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04BFC" w14:textId="77777777" w:rsidR="008F4FC5" w:rsidRDefault="008F4FC5" w:rsidP="008F4FC5">
      <w:r>
        <w:rPr>
          <w:noProof/>
        </w:rPr>
        <w:drawing>
          <wp:inline distT="0" distB="0" distL="0" distR="0" wp14:anchorId="0F22A8DA" wp14:editId="4F07B93E">
            <wp:extent cx="7276791" cy="5373370"/>
            <wp:effectExtent l="0" t="0" r="635" b="0"/>
            <wp:docPr id="1214048502" name="Picture 1" descr="A stone building with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048502" name="Picture 1" descr="A stone building with a sign&#10;&#10;Description automatically generated"/>
                    <pic:cNvPicPr/>
                  </pic:nvPicPr>
                  <pic:blipFill>
                    <a:blip r:embed="rId7">
                      <a:duotone>
                        <a:schemeClr val="accent4">
                          <a:shade val="45000"/>
                          <a:satMod val="135000"/>
                        </a:schemeClr>
                        <a:prstClr val="white"/>
                      </a:duotone>
                      <a:extLst>
                        <a:ext uri="{BEBA8EAE-BF5A-486C-A8C5-ECC9F3942E4B}">
                          <a14:imgProps xmlns:a14="http://schemas.microsoft.com/office/drawing/2010/main">
                            <a14:imgLayer r:embed="rId8">
                              <a14:imgEffect>
                                <a14:saturation sat="104000"/>
                              </a14:imgEffect>
                            </a14:imgLayer>
                          </a14:imgProps>
                        </a:ext>
                        <a:ext uri="{28A0092B-C50C-407E-A947-70E740481C1C}">
                          <a14:useLocalDpi xmlns:a14="http://schemas.microsoft.com/office/drawing/2010/main" val="0"/>
                        </a:ext>
                      </a:extLst>
                    </a:blip>
                    <a:stretch>
                      <a:fillRect/>
                    </a:stretch>
                  </pic:blipFill>
                  <pic:spPr>
                    <a:xfrm>
                      <a:off x="0" y="0"/>
                      <a:ext cx="7426195" cy="5483694"/>
                    </a:xfrm>
                    <a:prstGeom prst="rect">
                      <a:avLst/>
                    </a:prstGeom>
                  </pic:spPr>
                </pic:pic>
              </a:graphicData>
            </a:graphic>
          </wp:inline>
        </w:drawing>
      </w:r>
    </w:p>
    <w:p w14:paraId="503FB473" w14:textId="271EE7AC" w:rsidR="008F4FC5" w:rsidRDefault="008F4FC5" w:rsidP="008F4FC5">
      <w:r>
        <w:tab/>
      </w:r>
      <w:r>
        <w:tab/>
      </w:r>
      <w:r>
        <w:tab/>
        <w:t xml:space="preserve">     </w:t>
      </w:r>
      <w:r w:rsidR="000A0BF3">
        <w:t xml:space="preserve">     </w:t>
      </w:r>
      <w:r w:rsidR="000A7B58">
        <w:tab/>
      </w:r>
      <w:r w:rsidR="000A7B58">
        <w:tab/>
        <w:t xml:space="preserve">        </w:t>
      </w:r>
      <w:r w:rsidR="000A0BF3">
        <w:t xml:space="preserve"> </w:t>
      </w:r>
      <w:r w:rsidR="00F42D93">
        <w:t xml:space="preserve">   </w:t>
      </w:r>
      <w:r w:rsidR="00E7765C">
        <w:t xml:space="preserve">    </w:t>
      </w:r>
      <w:r>
        <w:rPr>
          <w:noProof/>
        </w:rPr>
        <w:drawing>
          <wp:inline distT="0" distB="0" distL="0" distR="0" wp14:anchorId="065AEB97" wp14:editId="7AA87B8C">
            <wp:extent cx="1644650" cy="1574779"/>
            <wp:effectExtent l="76200" t="95250" r="69850" b="102235"/>
            <wp:docPr id="1495373229" name="Picture 3" descr="A gold crown with blue ribbons and blue ribb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373229" name="Picture 3" descr="A gold crown with blue ribbons and blue ribbon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655003" cy="1584692"/>
                    </a:xfrm>
                    <a:prstGeom prst="rect">
                      <a:avLst/>
                    </a:prstGeom>
                    <a:effectLst>
                      <a:outerShdw blurRad="63500" sx="102000" sy="102000" algn="ctr" rotWithShape="0">
                        <a:prstClr val="black">
                          <a:alpha val="40000"/>
                        </a:prstClr>
                      </a:outerShdw>
                    </a:effectLst>
                  </pic:spPr>
                </pic:pic>
              </a:graphicData>
            </a:graphic>
          </wp:inline>
        </w:drawing>
      </w:r>
    </w:p>
    <w:p w14:paraId="36FA7891" w14:textId="77777777" w:rsidR="008F4FC5" w:rsidRPr="008B0F0C" w:rsidRDefault="008F4FC5" w:rsidP="008F4FC5">
      <w:pPr>
        <w:jc w:val="center"/>
        <w:rPr>
          <w:rFonts w:ascii="Bookman Old Style" w:hAnsi="Bookman Old Style"/>
          <w:sz w:val="28"/>
          <w:szCs w:val="28"/>
        </w:rPr>
      </w:pPr>
      <w:r w:rsidRPr="008B0F0C">
        <w:rPr>
          <w:rFonts w:ascii="Bookman Old Style" w:hAnsi="Bookman Old Style"/>
          <w:sz w:val="28"/>
          <w:szCs w:val="28"/>
        </w:rPr>
        <w:t>The Prince’s Motto</w:t>
      </w:r>
    </w:p>
    <w:p w14:paraId="41F035E2" w14:textId="77777777" w:rsidR="008F4FC5" w:rsidRDefault="008F4FC5" w:rsidP="008F4FC5">
      <w:pPr>
        <w:jc w:val="center"/>
        <w:rPr>
          <w:rFonts w:ascii="ADLaM Display" w:hAnsi="ADLaM Display" w:cs="ADLaM Display"/>
          <w:sz w:val="48"/>
          <w:szCs w:val="48"/>
        </w:rPr>
      </w:pPr>
      <w:r w:rsidRPr="001D22F0">
        <w:rPr>
          <w:rFonts w:ascii="ADLaM Display" w:hAnsi="ADLaM Display" w:cs="ADLaM Display"/>
          <w:sz w:val="48"/>
          <w:szCs w:val="48"/>
        </w:rPr>
        <w:t>Business Plan</w:t>
      </w:r>
    </w:p>
    <w:p w14:paraId="7B9FBFEB" w14:textId="3139FCAA" w:rsidR="00980E27" w:rsidRPr="00A24084" w:rsidRDefault="00A24084" w:rsidP="008F4FC5">
      <w:pPr>
        <w:jc w:val="center"/>
        <w:rPr>
          <w:rFonts w:ascii="ADLaM Display" w:hAnsi="ADLaM Display" w:cs="ADLaM Display"/>
          <w:sz w:val="28"/>
          <w:szCs w:val="28"/>
        </w:rPr>
      </w:pPr>
      <w:r w:rsidRPr="00A24084">
        <w:rPr>
          <w:rFonts w:ascii="ADLaM Display" w:hAnsi="ADLaM Display" w:cs="ADLaM Display"/>
          <w:sz w:val="28"/>
          <w:szCs w:val="28"/>
        </w:rPr>
        <w:t>For</w:t>
      </w:r>
    </w:p>
    <w:p w14:paraId="085E009E" w14:textId="5D7FC424" w:rsidR="000A7B58" w:rsidRDefault="00A5153A" w:rsidP="00FE62FC">
      <w:pPr>
        <w:jc w:val="center"/>
        <w:rPr>
          <w:rFonts w:ascii="ADLaM Display" w:hAnsi="ADLaM Display" w:cs="ADLaM Display"/>
          <w:sz w:val="40"/>
          <w:szCs w:val="40"/>
        </w:rPr>
      </w:pPr>
      <w:r>
        <w:rPr>
          <w:rFonts w:ascii="ADLaM Display" w:hAnsi="ADLaM Display" w:cs="ADLaM Display"/>
          <w:sz w:val="40"/>
          <w:szCs w:val="40"/>
        </w:rPr>
        <w:t>Barrow Gurney</w:t>
      </w:r>
      <w:r w:rsidR="008F4FC5" w:rsidRPr="001D22F0">
        <w:rPr>
          <w:rFonts w:ascii="ADLaM Display" w:hAnsi="ADLaM Display" w:cs="ADLaM Display"/>
          <w:sz w:val="40"/>
          <w:szCs w:val="40"/>
        </w:rPr>
        <w:t xml:space="preserve"> Community Benefit Society </w:t>
      </w:r>
    </w:p>
    <w:p w14:paraId="5370252A" w14:textId="6E4440C9" w:rsidR="001D22F0" w:rsidRPr="00BF3EBF" w:rsidRDefault="00366BBB" w:rsidP="00FE62FC">
      <w:pPr>
        <w:jc w:val="center"/>
        <w:rPr>
          <w:rFonts w:ascii="ADLaM Display" w:hAnsi="ADLaM Display" w:cs="ADLaM Display"/>
          <w:sz w:val="28"/>
          <w:szCs w:val="28"/>
        </w:rPr>
      </w:pPr>
      <w:r>
        <w:rPr>
          <w:rFonts w:ascii="ADLaM Display" w:hAnsi="ADLaM Display" w:cs="ADLaM Display"/>
          <w:sz w:val="28"/>
          <w:szCs w:val="28"/>
        </w:rPr>
        <w:t>10</w:t>
      </w:r>
      <w:r w:rsidR="00F22FAE">
        <w:rPr>
          <w:rFonts w:ascii="ADLaM Display" w:hAnsi="ADLaM Display" w:cs="ADLaM Display"/>
          <w:sz w:val="28"/>
          <w:szCs w:val="28"/>
        </w:rPr>
        <w:t>/12</w:t>
      </w:r>
      <w:r w:rsidR="00BF3EBF" w:rsidRPr="003E4AB6">
        <w:rPr>
          <w:rFonts w:ascii="ADLaM Display" w:hAnsi="ADLaM Display" w:cs="ADLaM Display"/>
          <w:sz w:val="28"/>
          <w:szCs w:val="28"/>
        </w:rPr>
        <w:t>/</w:t>
      </w:r>
      <w:r w:rsidR="00193731" w:rsidRPr="003E4AB6">
        <w:rPr>
          <w:rFonts w:ascii="ADLaM Display" w:hAnsi="ADLaM Display" w:cs="ADLaM Display"/>
          <w:sz w:val="28"/>
          <w:szCs w:val="28"/>
        </w:rPr>
        <w:t>24</w:t>
      </w:r>
    </w:p>
    <w:p w14:paraId="05D49786" w14:textId="77777777" w:rsidR="00C65A08" w:rsidRDefault="00C65A08" w:rsidP="00DF3711">
      <w:pPr>
        <w:rPr>
          <w:rFonts w:ascii="ADLaM Display" w:hAnsi="ADLaM Display" w:cs="ADLaM Display"/>
          <w:color w:val="0B769F" w:themeColor="accent4" w:themeShade="BF"/>
          <w:sz w:val="48"/>
          <w:szCs w:val="48"/>
        </w:rPr>
        <w:sectPr w:rsidR="00C65A08" w:rsidSect="000A3F08">
          <w:headerReference w:type="even" r:id="rId10"/>
          <w:headerReference w:type="default" r:id="rId11"/>
          <w:footerReference w:type="even" r:id="rId12"/>
          <w:footerReference w:type="default" r:id="rId13"/>
          <w:headerReference w:type="first" r:id="rId14"/>
          <w:footerReference w:type="first" r:id="rId15"/>
          <w:pgSz w:w="11906" w:h="16838"/>
          <w:pgMar w:top="170" w:right="193" w:bottom="289" w:left="193" w:header="709" w:footer="709" w:gutter="0"/>
          <w:cols w:space="708"/>
          <w:docGrid w:linePitch="360"/>
        </w:sectPr>
      </w:pPr>
    </w:p>
    <w:p w14:paraId="50866826" w14:textId="240E35F7" w:rsidR="00F42D93" w:rsidRDefault="00F42D93" w:rsidP="00F42D93">
      <w:pPr>
        <w:rPr>
          <w:rFonts w:ascii="ADLaM Display" w:hAnsi="ADLaM Display" w:cs="ADLaM Display"/>
          <w:color w:val="0B769F" w:themeColor="accent4" w:themeShade="BF"/>
          <w:sz w:val="48"/>
          <w:szCs w:val="48"/>
        </w:rPr>
      </w:pPr>
      <w:r>
        <w:rPr>
          <w:rFonts w:ascii="ADLaM Display" w:hAnsi="ADLaM Display" w:cs="ADLaM Display"/>
          <w:color w:val="0B769F" w:themeColor="accent4" w:themeShade="BF"/>
          <w:sz w:val="48"/>
          <w:szCs w:val="48"/>
        </w:rPr>
        <w:lastRenderedPageBreak/>
        <w:t>Contents</w:t>
      </w:r>
    </w:p>
    <w:p w14:paraId="01E011A4" w14:textId="787535DF" w:rsidR="009D6C65" w:rsidRDefault="00A47CD3" w:rsidP="00A47CD3">
      <w:pPr>
        <w:ind w:left="5760" w:firstLine="720"/>
        <w:rPr>
          <w:rFonts w:ascii="Arial" w:hAnsi="Arial" w:cs="Arial"/>
          <w:sz w:val="28"/>
          <w:szCs w:val="28"/>
        </w:rPr>
      </w:pPr>
      <w:r>
        <w:rPr>
          <w:rFonts w:ascii="Arial" w:hAnsi="Arial" w:cs="Arial"/>
          <w:sz w:val="28"/>
          <w:szCs w:val="28"/>
        </w:rPr>
        <w:t xml:space="preserve">      </w:t>
      </w:r>
      <w:r w:rsidR="009D6C65">
        <w:rPr>
          <w:rFonts w:ascii="Arial" w:hAnsi="Arial" w:cs="Arial"/>
          <w:sz w:val="28"/>
          <w:szCs w:val="28"/>
        </w:rPr>
        <w:t>Page</w:t>
      </w:r>
    </w:p>
    <w:p w14:paraId="3EBCE020" w14:textId="0E86C19F" w:rsidR="0083328A" w:rsidRDefault="00373378" w:rsidP="00F42D93">
      <w:pPr>
        <w:rPr>
          <w:rFonts w:ascii="Arial" w:hAnsi="Arial" w:cs="Arial"/>
          <w:sz w:val="28"/>
          <w:szCs w:val="28"/>
        </w:rPr>
      </w:pPr>
      <w:r w:rsidRPr="00373378">
        <w:rPr>
          <w:rFonts w:ascii="Arial" w:hAnsi="Arial" w:cs="Arial"/>
          <w:sz w:val="28"/>
          <w:szCs w:val="28"/>
        </w:rPr>
        <w:t>Ex</w:t>
      </w:r>
      <w:r>
        <w:rPr>
          <w:rFonts w:ascii="Arial" w:hAnsi="Arial" w:cs="Arial"/>
          <w:sz w:val="28"/>
          <w:szCs w:val="28"/>
        </w:rPr>
        <w:t>ecutive Summary</w:t>
      </w:r>
      <w:r w:rsidR="009D6C65">
        <w:rPr>
          <w:rFonts w:ascii="Arial" w:hAnsi="Arial" w:cs="Arial"/>
          <w:sz w:val="28"/>
          <w:szCs w:val="28"/>
        </w:rPr>
        <w:tab/>
      </w:r>
      <w:r w:rsidR="009D6C65">
        <w:rPr>
          <w:rFonts w:ascii="Arial" w:hAnsi="Arial" w:cs="Arial"/>
          <w:sz w:val="28"/>
          <w:szCs w:val="28"/>
        </w:rPr>
        <w:tab/>
      </w:r>
      <w:r w:rsidR="009D6C65">
        <w:rPr>
          <w:rFonts w:ascii="Arial" w:hAnsi="Arial" w:cs="Arial"/>
          <w:sz w:val="28"/>
          <w:szCs w:val="28"/>
        </w:rPr>
        <w:tab/>
      </w:r>
      <w:r w:rsidR="009D6C65">
        <w:rPr>
          <w:rFonts w:ascii="Arial" w:hAnsi="Arial" w:cs="Arial"/>
          <w:sz w:val="28"/>
          <w:szCs w:val="28"/>
        </w:rPr>
        <w:tab/>
      </w:r>
      <w:r w:rsidR="009D6C65">
        <w:rPr>
          <w:rFonts w:ascii="Arial" w:hAnsi="Arial" w:cs="Arial"/>
          <w:sz w:val="28"/>
          <w:szCs w:val="28"/>
        </w:rPr>
        <w:tab/>
      </w:r>
      <w:r w:rsidR="009D6C65">
        <w:rPr>
          <w:rFonts w:ascii="Arial" w:hAnsi="Arial" w:cs="Arial"/>
          <w:sz w:val="28"/>
          <w:szCs w:val="28"/>
        </w:rPr>
        <w:tab/>
      </w:r>
      <w:r w:rsidR="009D6C65">
        <w:rPr>
          <w:rFonts w:ascii="Arial" w:hAnsi="Arial" w:cs="Arial"/>
          <w:sz w:val="28"/>
          <w:szCs w:val="28"/>
        </w:rPr>
        <w:tab/>
      </w:r>
      <w:r w:rsidR="00A47CD3">
        <w:rPr>
          <w:rFonts w:ascii="Arial" w:hAnsi="Arial" w:cs="Arial"/>
          <w:sz w:val="28"/>
          <w:szCs w:val="28"/>
        </w:rPr>
        <w:t>3</w:t>
      </w:r>
    </w:p>
    <w:p w14:paraId="5C437715" w14:textId="1CDF5914" w:rsidR="009C6EE1" w:rsidRDefault="0034733A" w:rsidP="00F42D93">
      <w:pPr>
        <w:rPr>
          <w:rFonts w:ascii="Arial" w:hAnsi="Arial" w:cs="Arial"/>
          <w:sz w:val="28"/>
          <w:szCs w:val="28"/>
        </w:rPr>
      </w:pPr>
      <w:r>
        <w:rPr>
          <w:rFonts w:ascii="Arial" w:hAnsi="Arial" w:cs="Arial"/>
          <w:sz w:val="28"/>
          <w:szCs w:val="28"/>
        </w:rPr>
        <w:t>Background</w:t>
      </w:r>
    </w:p>
    <w:p w14:paraId="5B067D37" w14:textId="11CAA4AE" w:rsidR="0034733A" w:rsidRDefault="0034733A" w:rsidP="00F42D93">
      <w:pPr>
        <w:rPr>
          <w:rFonts w:ascii="Arial" w:hAnsi="Arial" w:cs="Arial"/>
          <w:sz w:val="28"/>
          <w:szCs w:val="28"/>
        </w:rPr>
      </w:pPr>
      <w:r>
        <w:rPr>
          <w:rFonts w:ascii="Arial" w:hAnsi="Arial" w:cs="Arial"/>
          <w:sz w:val="28"/>
          <w:szCs w:val="28"/>
        </w:rPr>
        <w:tab/>
        <w:t>Prince’s Motto</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6</w:t>
      </w:r>
    </w:p>
    <w:p w14:paraId="5C05E497" w14:textId="2B824580" w:rsidR="000C53FC" w:rsidRDefault="000C53FC" w:rsidP="00F42D93">
      <w:pPr>
        <w:rPr>
          <w:rFonts w:ascii="Arial" w:hAnsi="Arial" w:cs="Arial"/>
          <w:sz w:val="28"/>
          <w:szCs w:val="28"/>
        </w:rPr>
      </w:pPr>
      <w:r>
        <w:rPr>
          <w:rFonts w:ascii="Arial" w:hAnsi="Arial" w:cs="Arial"/>
          <w:sz w:val="28"/>
          <w:szCs w:val="28"/>
        </w:rPr>
        <w:tab/>
        <w:t>The Steering Group</w:t>
      </w:r>
      <w:r w:rsidR="00800785">
        <w:rPr>
          <w:rFonts w:ascii="Arial" w:hAnsi="Arial" w:cs="Arial"/>
          <w:sz w:val="28"/>
          <w:szCs w:val="28"/>
        </w:rPr>
        <w:tab/>
      </w:r>
      <w:r w:rsidR="00800785">
        <w:rPr>
          <w:rFonts w:ascii="Arial" w:hAnsi="Arial" w:cs="Arial"/>
          <w:sz w:val="28"/>
          <w:szCs w:val="28"/>
        </w:rPr>
        <w:tab/>
      </w:r>
      <w:r w:rsidR="00800785">
        <w:rPr>
          <w:rFonts w:ascii="Arial" w:hAnsi="Arial" w:cs="Arial"/>
          <w:sz w:val="28"/>
          <w:szCs w:val="28"/>
        </w:rPr>
        <w:tab/>
      </w:r>
      <w:r w:rsidR="00800785">
        <w:rPr>
          <w:rFonts w:ascii="Arial" w:hAnsi="Arial" w:cs="Arial"/>
          <w:sz w:val="28"/>
          <w:szCs w:val="28"/>
        </w:rPr>
        <w:tab/>
      </w:r>
      <w:r w:rsidR="00800785">
        <w:rPr>
          <w:rFonts w:ascii="Arial" w:hAnsi="Arial" w:cs="Arial"/>
          <w:sz w:val="28"/>
          <w:szCs w:val="28"/>
        </w:rPr>
        <w:tab/>
      </w:r>
      <w:r w:rsidR="00800785">
        <w:rPr>
          <w:rFonts w:ascii="Arial" w:hAnsi="Arial" w:cs="Arial"/>
          <w:sz w:val="28"/>
          <w:szCs w:val="28"/>
        </w:rPr>
        <w:tab/>
      </w:r>
      <w:r w:rsidR="00193170">
        <w:rPr>
          <w:rFonts w:ascii="Arial" w:hAnsi="Arial" w:cs="Arial"/>
          <w:sz w:val="28"/>
          <w:szCs w:val="28"/>
        </w:rPr>
        <w:t>8</w:t>
      </w:r>
    </w:p>
    <w:p w14:paraId="1013242C" w14:textId="78D54E31" w:rsidR="00800785" w:rsidRDefault="00D1309C" w:rsidP="00F42D93">
      <w:pPr>
        <w:rPr>
          <w:rFonts w:ascii="Arial" w:hAnsi="Arial" w:cs="Arial"/>
          <w:sz w:val="28"/>
          <w:szCs w:val="28"/>
        </w:rPr>
      </w:pPr>
      <w:r>
        <w:rPr>
          <w:rFonts w:ascii="Arial" w:hAnsi="Arial" w:cs="Arial"/>
          <w:sz w:val="28"/>
          <w:szCs w:val="28"/>
        </w:rPr>
        <w:t>Actions So Far</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585047">
        <w:rPr>
          <w:rFonts w:ascii="Arial" w:hAnsi="Arial" w:cs="Arial"/>
          <w:sz w:val="28"/>
          <w:szCs w:val="28"/>
        </w:rPr>
        <w:t>9</w:t>
      </w:r>
    </w:p>
    <w:p w14:paraId="7FF92BE8" w14:textId="2F177034" w:rsidR="00585047" w:rsidRDefault="00585047" w:rsidP="00F42D93">
      <w:pPr>
        <w:rPr>
          <w:rFonts w:ascii="Arial" w:hAnsi="Arial" w:cs="Arial"/>
          <w:sz w:val="28"/>
          <w:szCs w:val="28"/>
        </w:rPr>
      </w:pPr>
      <w:r>
        <w:rPr>
          <w:rFonts w:ascii="Arial" w:hAnsi="Arial" w:cs="Arial"/>
          <w:sz w:val="28"/>
          <w:szCs w:val="28"/>
        </w:rPr>
        <w:t>Next Steps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9</w:t>
      </w:r>
    </w:p>
    <w:p w14:paraId="559963D3" w14:textId="27F75C57" w:rsidR="00585047" w:rsidRDefault="00596172" w:rsidP="00F42D93">
      <w:pPr>
        <w:rPr>
          <w:rFonts w:ascii="Arial" w:hAnsi="Arial" w:cs="Arial"/>
          <w:sz w:val="28"/>
          <w:szCs w:val="28"/>
        </w:rPr>
      </w:pPr>
      <w:r>
        <w:rPr>
          <w:rFonts w:ascii="Arial" w:hAnsi="Arial" w:cs="Arial"/>
          <w:sz w:val="28"/>
          <w:szCs w:val="28"/>
        </w:rPr>
        <w:t>Communication Programme</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11</w:t>
      </w:r>
    </w:p>
    <w:p w14:paraId="56417D6C" w14:textId="3126CA33" w:rsidR="00A0462E" w:rsidRDefault="00A0462E" w:rsidP="00F42D93">
      <w:pPr>
        <w:rPr>
          <w:rFonts w:ascii="Arial" w:hAnsi="Arial" w:cs="Arial"/>
          <w:sz w:val="28"/>
          <w:szCs w:val="28"/>
        </w:rPr>
      </w:pPr>
      <w:r>
        <w:rPr>
          <w:rFonts w:ascii="Arial" w:hAnsi="Arial" w:cs="Arial"/>
          <w:sz w:val="28"/>
          <w:szCs w:val="28"/>
        </w:rPr>
        <w:t>Community Pub Model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12</w:t>
      </w:r>
    </w:p>
    <w:p w14:paraId="6905F3CA" w14:textId="70551EBF" w:rsidR="00A0462E" w:rsidRDefault="00B211F2" w:rsidP="00F42D93">
      <w:pPr>
        <w:rPr>
          <w:rFonts w:ascii="Arial" w:hAnsi="Arial" w:cs="Arial"/>
          <w:sz w:val="28"/>
          <w:szCs w:val="28"/>
        </w:rPr>
      </w:pPr>
      <w:r>
        <w:rPr>
          <w:rFonts w:ascii="Arial" w:hAnsi="Arial" w:cs="Arial"/>
          <w:sz w:val="28"/>
          <w:szCs w:val="28"/>
        </w:rPr>
        <w:t>Community Benefit Society</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14</w:t>
      </w:r>
    </w:p>
    <w:p w14:paraId="0599AF68" w14:textId="5EE4BD3B" w:rsidR="006C78B8" w:rsidRDefault="006C78B8" w:rsidP="00F42D93">
      <w:pPr>
        <w:rPr>
          <w:rFonts w:ascii="Arial" w:hAnsi="Arial" w:cs="Arial"/>
          <w:sz w:val="28"/>
          <w:szCs w:val="28"/>
        </w:rPr>
      </w:pPr>
      <w:r>
        <w:rPr>
          <w:rFonts w:ascii="Arial" w:hAnsi="Arial" w:cs="Arial"/>
          <w:sz w:val="28"/>
          <w:szCs w:val="28"/>
        </w:rPr>
        <w:t>The Prince’s Motto Positioning</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17</w:t>
      </w:r>
    </w:p>
    <w:p w14:paraId="5C6F5CD2" w14:textId="469B3BCF" w:rsidR="000B6146" w:rsidRDefault="000B6146" w:rsidP="00F42D93">
      <w:pPr>
        <w:rPr>
          <w:rFonts w:ascii="Arial" w:hAnsi="Arial" w:cs="Arial"/>
          <w:sz w:val="28"/>
          <w:szCs w:val="28"/>
        </w:rPr>
      </w:pPr>
      <w:r>
        <w:rPr>
          <w:rFonts w:ascii="Arial" w:hAnsi="Arial" w:cs="Arial"/>
          <w:sz w:val="28"/>
          <w:szCs w:val="28"/>
        </w:rPr>
        <w:t>Financial Plan</w:t>
      </w:r>
    </w:p>
    <w:p w14:paraId="0BC2503B" w14:textId="3EB1403A" w:rsidR="000B6146" w:rsidRDefault="000B6146" w:rsidP="00F42D93">
      <w:pPr>
        <w:rPr>
          <w:rFonts w:ascii="Arial" w:hAnsi="Arial" w:cs="Arial"/>
          <w:sz w:val="28"/>
          <w:szCs w:val="28"/>
        </w:rPr>
      </w:pPr>
      <w:r>
        <w:rPr>
          <w:rFonts w:ascii="Arial" w:hAnsi="Arial" w:cs="Arial"/>
          <w:sz w:val="28"/>
          <w:szCs w:val="28"/>
        </w:rPr>
        <w:tab/>
        <w:t>Financial Model</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18</w:t>
      </w:r>
    </w:p>
    <w:p w14:paraId="769464B9" w14:textId="34E6CC12" w:rsidR="000B6146" w:rsidRDefault="000B6146" w:rsidP="00F42D93">
      <w:pPr>
        <w:rPr>
          <w:rFonts w:ascii="Arial" w:hAnsi="Arial" w:cs="Arial"/>
          <w:sz w:val="28"/>
          <w:szCs w:val="28"/>
        </w:rPr>
      </w:pPr>
      <w:r>
        <w:rPr>
          <w:rFonts w:ascii="Arial" w:hAnsi="Arial" w:cs="Arial"/>
          <w:sz w:val="28"/>
          <w:szCs w:val="28"/>
        </w:rPr>
        <w:tab/>
        <w:t>Investment Projection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19</w:t>
      </w:r>
    </w:p>
    <w:p w14:paraId="48A5D987" w14:textId="37E9CA5F" w:rsidR="004F0528" w:rsidRDefault="004F0528" w:rsidP="00F42D93">
      <w:pPr>
        <w:rPr>
          <w:rFonts w:ascii="Arial" w:hAnsi="Arial" w:cs="Arial"/>
          <w:sz w:val="28"/>
          <w:szCs w:val="28"/>
        </w:rPr>
      </w:pPr>
      <w:r>
        <w:rPr>
          <w:rFonts w:ascii="Arial" w:hAnsi="Arial" w:cs="Arial"/>
          <w:sz w:val="28"/>
          <w:szCs w:val="28"/>
        </w:rPr>
        <w:tab/>
        <w:t>CBS Profit &amp; Loss Projection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581A6B">
        <w:rPr>
          <w:rFonts w:ascii="Arial" w:hAnsi="Arial" w:cs="Arial"/>
          <w:sz w:val="28"/>
          <w:szCs w:val="28"/>
        </w:rPr>
        <w:tab/>
      </w:r>
      <w:r>
        <w:rPr>
          <w:rFonts w:ascii="Arial" w:hAnsi="Arial" w:cs="Arial"/>
          <w:sz w:val="28"/>
          <w:szCs w:val="28"/>
        </w:rPr>
        <w:t>20</w:t>
      </w:r>
    </w:p>
    <w:p w14:paraId="54AE67A0" w14:textId="0D10B29B" w:rsidR="004F0528" w:rsidRDefault="004F0528" w:rsidP="00F42D93">
      <w:pPr>
        <w:rPr>
          <w:rFonts w:ascii="Arial" w:hAnsi="Arial" w:cs="Arial"/>
          <w:sz w:val="28"/>
          <w:szCs w:val="28"/>
        </w:rPr>
      </w:pPr>
      <w:r>
        <w:rPr>
          <w:rFonts w:ascii="Arial" w:hAnsi="Arial" w:cs="Arial"/>
          <w:sz w:val="28"/>
          <w:szCs w:val="28"/>
        </w:rPr>
        <w:tab/>
        <w:t>Tenant Business Plan</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22</w:t>
      </w:r>
    </w:p>
    <w:p w14:paraId="29292E49" w14:textId="20556626" w:rsidR="004F0528" w:rsidRDefault="004F0528" w:rsidP="00F42D93">
      <w:pPr>
        <w:rPr>
          <w:rFonts w:ascii="Arial" w:hAnsi="Arial" w:cs="Arial"/>
          <w:sz w:val="28"/>
          <w:szCs w:val="28"/>
        </w:rPr>
      </w:pPr>
      <w:r>
        <w:rPr>
          <w:rFonts w:ascii="Arial" w:hAnsi="Arial" w:cs="Arial"/>
          <w:sz w:val="28"/>
          <w:szCs w:val="28"/>
        </w:rPr>
        <w:t>Business Plan Risks</w:t>
      </w:r>
      <w:r w:rsidR="00EE7B16">
        <w:rPr>
          <w:rFonts w:ascii="Arial" w:hAnsi="Arial" w:cs="Arial"/>
          <w:sz w:val="28"/>
          <w:szCs w:val="28"/>
        </w:rPr>
        <w:tab/>
      </w:r>
      <w:r w:rsidR="00EE7B16">
        <w:rPr>
          <w:rFonts w:ascii="Arial" w:hAnsi="Arial" w:cs="Arial"/>
          <w:sz w:val="28"/>
          <w:szCs w:val="28"/>
        </w:rPr>
        <w:tab/>
      </w:r>
      <w:r w:rsidR="00EE7B16">
        <w:rPr>
          <w:rFonts w:ascii="Arial" w:hAnsi="Arial" w:cs="Arial"/>
          <w:sz w:val="28"/>
          <w:szCs w:val="28"/>
        </w:rPr>
        <w:tab/>
      </w:r>
      <w:r w:rsidR="00EE7B16">
        <w:rPr>
          <w:rFonts w:ascii="Arial" w:hAnsi="Arial" w:cs="Arial"/>
          <w:sz w:val="28"/>
          <w:szCs w:val="28"/>
        </w:rPr>
        <w:tab/>
      </w:r>
      <w:r w:rsidR="00EE7B16">
        <w:rPr>
          <w:rFonts w:ascii="Arial" w:hAnsi="Arial" w:cs="Arial"/>
          <w:sz w:val="28"/>
          <w:szCs w:val="28"/>
        </w:rPr>
        <w:tab/>
      </w:r>
      <w:r w:rsidR="00EE7B16">
        <w:rPr>
          <w:rFonts w:ascii="Arial" w:hAnsi="Arial" w:cs="Arial"/>
          <w:sz w:val="28"/>
          <w:szCs w:val="28"/>
        </w:rPr>
        <w:tab/>
      </w:r>
      <w:r w:rsidR="00EE7B16">
        <w:rPr>
          <w:rFonts w:ascii="Arial" w:hAnsi="Arial" w:cs="Arial"/>
          <w:sz w:val="28"/>
          <w:szCs w:val="28"/>
        </w:rPr>
        <w:tab/>
      </w:r>
      <w:r w:rsidR="00225015">
        <w:rPr>
          <w:rFonts w:ascii="Arial" w:hAnsi="Arial" w:cs="Arial"/>
          <w:sz w:val="28"/>
          <w:szCs w:val="28"/>
        </w:rPr>
        <w:t>26</w:t>
      </w:r>
    </w:p>
    <w:p w14:paraId="401B09F6" w14:textId="1BBD4816" w:rsidR="007C2014" w:rsidRDefault="007C2014" w:rsidP="00F42D93">
      <w:pPr>
        <w:rPr>
          <w:rFonts w:ascii="Arial" w:hAnsi="Arial" w:cs="Arial"/>
          <w:sz w:val="28"/>
          <w:szCs w:val="28"/>
        </w:rPr>
      </w:pPr>
      <w:r>
        <w:rPr>
          <w:rFonts w:ascii="Arial" w:hAnsi="Arial" w:cs="Arial"/>
          <w:sz w:val="28"/>
          <w:szCs w:val="28"/>
        </w:rPr>
        <w:t xml:space="preserve">Appendix </w:t>
      </w:r>
      <w:r w:rsidR="00062453">
        <w:rPr>
          <w:rFonts w:ascii="Arial" w:hAnsi="Arial" w:cs="Arial"/>
          <w:sz w:val="28"/>
          <w:szCs w:val="28"/>
        </w:rPr>
        <w:t>A</w:t>
      </w:r>
    </w:p>
    <w:p w14:paraId="0C2667FD" w14:textId="4919C2DC" w:rsidR="007C2014" w:rsidRDefault="007C2014" w:rsidP="00F42D93">
      <w:pPr>
        <w:rPr>
          <w:rFonts w:ascii="Arial" w:hAnsi="Arial" w:cs="Arial"/>
          <w:sz w:val="28"/>
          <w:szCs w:val="28"/>
        </w:rPr>
      </w:pPr>
      <w:r>
        <w:rPr>
          <w:rFonts w:ascii="Arial" w:hAnsi="Arial" w:cs="Arial"/>
          <w:sz w:val="28"/>
          <w:szCs w:val="28"/>
        </w:rPr>
        <w:tab/>
        <w:t>The Steering Group</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225015">
        <w:rPr>
          <w:rFonts w:ascii="Arial" w:hAnsi="Arial" w:cs="Arial"/>
          <w:sz w:val="28"/>
          <w:szCs w:val="28"/>
        </w:rPr>
        <w:t>28</w:t>
      </w:r>
    </w:p>
    <w:p w14:paraId="40FD216B" w14:textId="49F7CF73" w:rsidR="007C2014" w:rsidRDefault="007C2014" w:rsidP="00F42D93">
      <w:pPr>
        <w:rPr>
          <w:rFonts w:ascii="Arial" w:hAnsi="Arial" w:cs="Arial"/>
          <w:sz w:val="28"/>
          <w:szCs w:val="28"/>
        </w:rPr>
      </w:pPr>
      <w:r>
        <w:rPr>
          <w:rFonts w:ascii="Arial" w:hAnsi="Arial" w:cs="Arial"/>
          <w:sz w:val="28"/>
          <w:szCs w:val="28"/>
        </w:rPr>
        <w:tab/>
      </w:r>
    </w:p>
    <w:p w14:paraId="2E0BC14A" w14:textId="77777777" w:rsidR="004F0528" w:rsidRDefault="004F0528" w:rsidP="00F42D93">
      <w:pPr>
        <w:rPr>
          <w:rFonts w:ascii="Arial" w:hAnsi="Arial" w:cs="Arial"/>
          <w:sz w:val="28"/>
          <w:szCs w:val="28"/>
        </w:rPr>
      </w:pPr>
    </w:p>
    <w:p w14:paraId="60732971" w14:textId="77777777" w:rsidR="00062453" w:rsidRDefault="00062453" w:rsidP="00F42D93">
      <w:pPr>
        <w:rPr>
          <w:rFonts w:ascii="Arial" w:hAnsi="Arial" w:cs="Arial"/>
          <w:sz w:val="28"/>
          <w:szCs w:val="28"/>
        </w:rPr>
      </w:pPr>
    </w:p>
    <w:p w14:paraId="378BF390" w14:textId="77777777" w:rsidR="00062453" w:rsidRPr="00373378" w:rsidRDefault="00062453" w:rsidP="00F42D93">
      <w:pPr>
        <w:rPr>
          <w:rFonts w:ascii="Arial" w:hAnsi="Arial" w:cs="Arial"/>
          <w:sz w:val="28"/>
          <w:szCs w:val="28"/>
        </w:rPr>
      </w:pPr>
    </w:p>
    <w:p w14:paraId="16BC8F93" w14:textId="77777777" w:rsidR="00CC2D47" w:rsidRDefault="00CC2D47" w:rsidP="00DF3711">
      <w:pPr>
        <w:rPr>
          <w:rFonts w:ascii="ADLaM Display" w:hAnsi="ADLaM Display" w:cs="ADLaM Display"/>
          <w:color w:val="0B769F" w:themeColor="accent4" w:themeShade="BF"/>
          <w:sz w:val="48"/>
          <w:szCs w:val="48"/>
        </w:rPr>
      </w:pPr>
    </w:p>
    <w:p w14:paraId="03E4FDD6" w14:textId="4700F996" w:rsidR="00DF3711" w:rsidRDefault="00DF3711" w:rsidP="00DF3711">
      <w:pPr>
        <w:rPr>
          <w:rFonts w:ascii="ADLaM Display" w:hAnsi="ADLaM Display" w:cs="ADLaM Display"/>
          <w:color w:val="0B769F" w:themeColor="accent4" w:themeShade="BF"/>
          <w:sz w:val="48"/>
          <w:szCs w:val="48"/>
        </w:rPr>
      </w:pPr>
      <w:r>
        <w:rPr>
          <w:rFonts w:ascii="ADLaM Display" w:hAnsi="ADLaM Display" w:cs="ADLaM Display"/>
          <w:color w:val="0B769F" w:themeColor="accent4" w:themeShade="BF"/>
          <w:sz w:val="48"/>
          <w:szCs w:val="48"/>
        </w:rPr>
        <w:lastRenderedPageBreak/>
        <w:t>Executive Summary</w:t>
      </w:r>
    </w:p>
    <w:p w14:paraId="7B4C3F21" w14:textId="77777777" w:rsidR="00DF3711" w:rsidRDefault="00DF3711" w:rsidP="00DF3711">
      <w:pPr>
        <w:rPr>
          <w:rFonts w:ascii="Arial" w:hAnsi="Arial" w:cs="Arial"/>
          <w:color w:val="0B769F" w:themeColor="accent4" w:themeShade="BF"/>
          <w:sz w:val="24"/>
          <w:szCs w:val="24"/>
        </w:rPr>
      </w:pPr>
    </w:p>
    <w:p w14:paraId="1440DA51" w14:textId="2D414A5B" w:rsidR="00DF3711" w:rsidRDefault="00DF3711" w:rsidP="00DF3711">
      <w:pPr>
        <w:rPr>
          <w:rFonts w:ascii="Arial" w:hAnsi="Arial" w:cs="Arial"/>
          <w:sz w:val="24"/>
          <w:szCs w:val="24"/>
        </w:rPr>
      </w:pPr>
      <w:r w:rsidRPr="00DF3711">
        <w:rPr>
          <w:rFonts w:ascii="Arial" w:hAnsi="Arial" w:cs="Arial"/>
          <w:sz w:val="24"/>
          <w:szCs w:val="24"/>
        </w:rPr>
        <w:t>This document</w:t>
      </w:r>
      <w:r>
        <w:rPr>
          <w:rFonts w:ascii="Arial" w:hAnsi="Arial" w:cs="Arial"/>
          <w:sz w:val="24"/>
          <w:szCs w:val="24"/>
        </w:rPr>
        <w:t xml:space="preserve"> presents </w:t>
      </w:r>
      <w:r w:rsidR="00366BBB">
        <w:rPr>
          <w:rFonts w:ascii="Arial" w:hAnsi="Arial" w:cs="Arial"/>
          <w:sz w:val="24"/>
          <w:szCs w:val="24"/>
        </w:rPr>
        <w:t>the Barrow Gurney</w:t>
      </w:r>
      <w:r w:rsidR="00310EF7">
        <w:rPr>
          <w:rFonts w:ascii="Arial" w:hAnsi="Arial" w:cs="Arial"/>
          <w:sz w:val="24"/>
          <w:szCs w:val="24"/>
        </w:rPr>
        <w:t xml:space="preserve"> Community Benefit Society</w:t>
      </w:r>
      <w:r w:rsidR="00C11678">
        <w:rPr>
          <w:rFonts w:ascii="Arial" w:hAnsi="Arial" w:cs="Arial"/>
          <w:sz w:val="24"/>
          <w:szCs w:val="24"/>
        </w:rPr>
        <w:t>’s</w:t>
      </w:r>
      <w:r w:rsidR="00310EF7">
        <w:rPr>
          <w:rFonts w:ascii="Arial" w:hAnsi="Arial" w:cs="Arial"/>
          <w:sz w:val="24"/>
          <w:szCs w:val="24"/>
        </w:rPr>
        <w:t xml:space="preserve">  (</w:t>
      </w:r>
      <w:r w:rsidR="00AC0CAC">
        <w:rPr>
          <w:rFonts w:ascii="Arial" w:hAnsi="Arial" w:cs="Arial"/>
          <w:sz w:val="24"/>
          <w:szCs w:val="24"/>
        </w:rPr>
        <w:t>BG</w:t>
      </w:r>
      <w:r w:rsidR="00310EF7">
        <w:rPr>
          <w:rFonts w:ascii="Arial" w:hAnsi="Arial" w:cs="Arial"/>
          <w:sz w:val="24"/>
          <w:szCs w:val="24"/>
        </w:rPr>
        <w:t>CBS), known as the “Society”, business plans for The Prince’s Motto pub in Barrow Gurney.</w:t>
      </w:r>
    </w:p>
    <w:p w14:paraId="42290172" w14:textId="1777BC9D" w:rsidR="00310EF7" w:rsidRPr="00DF3711" w:rsidRDefault="00310EF7" w:rsidP="00DF3711">
      <w:pPr>
        <w:rPr>
          <w:rFonts w:ascii="Arial" w:hAnsi="Arial" w:cs="Arial"/>
          <w:sz w:val="24"/>
          <w:szCs w:val="24"/>
        </w:rPr>
      </w:pPr>
      <w:r>
        <w:rPr>
          <w:rFonts w:ascii="Arial" w:hAnsi="Arial" w:cs="Arial"/>
          <w:sz w:val="24"/>
          <w:szCs w:val="24"/>
        </w:rPr>
        <w:t xml:space="preserve">We are proposing that the Society will aim </w:t>
      </w:r>
      <w:r w:rsidR="00F70342">
        <w:rPr>
          <w:rFonts w:ascii="Arial" w:hAnsi="Arial" w:cs="Arial"/>
          <w:sz w:val="24"/>
          <w:szCs w:val="24"/>
        </w:rPr>
        <w:t xml:space="preserve">to </w:t>
      </w:r>
      <w:r>
        <w:rPr>
          <w:rFonts w:ascii="Arial" w:hAnsi="Arial" w:cs="Arial"/>
          <w:sz w:val="24"/>
          <w:szCs w:val="24"/>
        </w:rPr>
        <w:t xml:space="preserve">raise sufficient funds to purchase, reopen and operate </w:t>
      </w:r>
      <w:r w:rsidR="00505DD5">
        <w:rPr>
          <w:rFonts w:ascii="Arial" w:hAnsi="Arial" w:cs="Arial"/>
          <w:sz w:val="24"/>
          <w:szCs w:val="24"/>
        </w:rPr>
        <w:t>t</w:t>
      </w:r>
      <w:r>
        <w:rPr>
          <w:rFonts w:ascii="Arial" w:hAnsi="Arial" w:cs="Arial"/>
          <w:sz w:val="24"/>
          <w:szCs w:val="24"/>
        </w:rPr>
        <w:t xml:space="preserve">he Prince’s Motto as a community owned pub. The Society will appoint a resident tenant </w:t>
      </w:r>
      <w:r w:rsidR="000E5A8B">
        <w:rPr>
          <w:rFonts w:ascii="Arial" w:hAnsi="Arial" w:cs="Arial"/>
          <w:sz w:val="24"/>
          <w:szCs w:val="24"/>
        </w:rPr>
        <w:t>to operate the pub on their behalf.</w:t>
      </w:r>
    </w:p>
    <w:p w14:paraId="38CA5EE8" w14:textId="7C652DFA" w:rsidR="000E5A8B" w:rsidRPr="006E11E3" w:rsidRDefault="000E5A8B" w:rsidP="000E5A8B">
      <w:pPr>
        <w:pBdr>
          <w:top w:val="nil"/>
          <w:left w:val="nil"/>
          <w:bottom w:val="nil"/>
          <w:right w:val="nil"/>
          <w:between w:val="nil"/>
        </w:pBdr>
        <w:spacing w:line="276" w:lineRule="auto"/>
        <w:ind w:right="649"/>
        <w:rPr>
          <w:rFonts w:ascii="Arial" w:hAnsi="Arial" w:cs="Arial"/>
          <w:sz w:val="24"/>
          <w:szCs w:val="24"/>
        </w:rPr>
      </w:pPr>
      <w:r w:rsidRPr="000E5A8B">
        <w:rPr>
          <w:rFonts w:ascii="Arial" w:hAnsi="Arial" w:cs="Arial"/>
          <w:sz w:val="24"/>
          <w:szCs w:val="24"/>
        </w:rPr>
        <w:t xml:space="preserve">This will be achieved </w:t>
      </w:r>
      <w:r>
        <w:rPr>
          <w:rFonts w:ascii="Arial" w:hAnsi="Arial" w:cs="Arial"/>
          <w:sz w:val="24"/>
          <w:szCs w:val="24"/>
        </w:rPr>
        <w:t>through the launch of a community</w:t>
      </w:r>
      <w:r w:rsidR="003E3808">
        <w:rPr>
          <w:rFonts w:ascii="Arial" w:hAnsi="Arial" w:cs="Arial"/>
          <w:sz w:val="24"/>
          <w:szCs w:val="24"/>
        </w:rPr>
        <w:t xml:space="preserve"> share offer supplemented by grant funding and other fundraising activities. The funds raised will be used to</w:t>
      </w:r>
      <w:r w:rsidRPr="000E5A8B">
        <w:rPr>
          <w:rFonts w:ascii="Arial" w:hAnsi="Arial" w:cs="Arial"/>
          <w:sz w:val="24"/>
          <w:szCs w:val="24"/>
        </w:rPr>
        <w:t xml:space="preserve"> purchase the freehold </w:t>
      </w:r>
      <w:r w:rsidR="003E3808">
        <w:rPr>
          <w:rFonts w:ascii="Arial" w:hAnsi="Arial" w:cs="Arial"/>
          <w:sz w:val="24"/>
          <w:szCs w:val="24"/>
        </w:rPr>
        <w:t xml:space="preserve">of the property </w:t>
      </w:r>
      <w:r w:rsidRPr="000E5A8B">
        <w:rPr>
          <w:rFonts w:ascii="Arial" w:hAnsi="Arial" w:cs="Arial"/>
          <w:sz w:val="24"/>
          <w:szCs w:val="24"/>
        </w:rPr>
        <w:t>and to invest in creating a</w:t>
      </w:r>
      <w:r w:rsidR="003E3808">
        <w:rPr>
          <w:rFonts w:ascii="Arial" w:hAnsi="Arial" w:cs="Arial"/>
          <w:sz w:val="24"/>
          <w:szCs w:val="24"/>
        </w:rPr>
        <w:t>n improved</w:t>
      </w:r>
      <w:r w:rsidRPr="000E5A8B">
        <w:rPr>
          <w:rFonts w:ascii="Arial" w:hAnsi="Arial" w:cs="Arial"/>
          <w:sz w:val="24"/>
          <w:szCs w:val="24"/>
        </w:rPr>
        <w:t xml:space="preserve"> </w:t>
      </w:r>
      <w:r w:rsidR="00C47DF8">
        <w:rPr>
          <w:rFonts w:ascii="Arial" w:hAnsi="Arial" w:cs="Arial"/>
          <w:sz w:val="24"/>
          <w:szCs w:val="24"/>
        </w:rPr>
        <w:t xml:space="preserve">and </w:t>
      </w:r>
      <w:r w:rsidRPr="000E5A8B">
        <w:rPr>
          <w:rFonts w:ascii="Arial" w:hAnsi="Arial" w:cs="Arial"/>
          <w:sz w:val="24"/>
          <w:szCs w:val="24"/>
        </w:rPr>
        <w:t>sustainable community facility.</w:t>
      </w:r>
      <w:r w:rsidR="00F701EE">
        <w:rPr>
          <w:rFonts w:ascii="Arial" w:hAnsi="Arial" w:cs="Arial"/>
          <w:sz w:val="24"/>
          <w:szCs w:val="24"/>
        </w:rPr>
        <w:t xml:space="preserve"> There will be a </w:t>
      </w:r>
      <w:r w:rsidR="00F701EE" w:rsidRPr="006E11E3">
        <w:rPr>
          <w:rFonts w:ascii="Arial" w:hAnsi="Arial" w:cs="Arial"/>
          <w:sz w:val="24"/>
          <w:szCs w:val="24"/>
        </w:rPr>
        <w:t xml:space="preserve">requirement to spend significant sums on </w:t>
      </w:r>
      <w:r w:rsidR="00EA1467" w:rsidRPr="006E11E3">
        <w:rPr>
          <w:rFonts w:ascii="Arial" w:hAnsi="Arial" w:cs="Arial"/>
          <w:sz w:val="24"/>
          <w:szCs w:val="24"/>
        </w:rPr>
        <w:t>renovations, improvements</w:t>
      </w:r>
      <w:r w:rsidR="00F701EE" w:rsidRPr="006E11E3">
        <w:rPr>
          <w:rFonts w:ascii="Arial" w:hAnsi="Arial" w:cs="Arial"/>
          <w:sz w:val="24"/>
          <w:szCs w:val="24"/>
        </w:rPr>
        <w:t xml:space="preserve"> and refurbishment and so the </w:t>
      </w:r>
      <w:r w:rsidR="00EA1467" w:rsidRPr="006E11E3">
        <w:rPr>
          <w:rFonts w:ascii="Arial" w:hAnsi="Arial" w:cs="Arial"/>
          <w:sz w:val="24"/>
          <w:szCs w:val="24"/>
        </w:rPr>
        <w:t xml:space="preserve">total </w:t>
      </w:r>
      <w:r w:rsidR="00F701EE" w:rsidRPr="006E11E3">
        <w:rPr>
          <w:rFonts w:ascii="Arial" w:hAnsi="Arial" w:cs="Arial"/>
          <w:sz w:val="24"/>
          <w:szCs w:val="24"/>
        </w:rPr>
        <w:t>sum needed is estimated to be £450,000.</w:t>
      </w:r>
      <w:r w:rsidR="00EA1467" w:rsidRPr="006E11E3">
        <w:rPr>
          <w:rFonts w:ascii="Arial" w:hAnsi="Arial" w:cs="Arial"/>
          <w:sz w:val="24"/>
          <w:szCs w:val="24"/>
        </w:rPr>
        <w:t xml:space="preserve"> </w:t>
      </w:r>
      <w:r w:rsidR="00396CBA" w:rsidRPr="006E11E3">
        <w:rPr>
          <w:rFonts w:ascii="Arial" w:hAnsi="Arial" w:cs="Arial"/>
          <w:sz w:val="24"/>
          <w:szCs w:val="24"/>
        </w:rPr>
        <w:t>Following</w:t>
      </w:r>
      <w:r w:rsidR="00714B7D" w:rsidRPr="006E11E3">
        <w:rPr>
          <w:rFonts w:ascii="Arial" w:hAnsi="Arial" w:cs="Arial"/>
          <w:sz w:val="24"/>
          <w:szCs w:val="24"/>
        </w:rPr>
        <w:t xml:space="preserve"> the general election the source of </w:t>
      </w:r>
      <w:r w:rsidR="003D32C6" w:rsidRPr="006E11E3">
        <w:rPr>
          <w:rFonts w:ascii="Arial" w:hAnsi="Arial" w:cs="Arial"/>
          <w:sz w:val="24"/>
          <w:szCs w:val="24"/>
        </w:rPr>
        <w:t>government matched funding (the Community O</w:t>
      </w:r>
      <w:r w:rsidR="00A87C5C" w:rsidRPr="006E11E3">
        <w:rPr>
          <w:rFonts w:ascii="Arial" w:hAnsi="Arial" w:cs="Arial"/>
          <w:sz w:val="24"/>
          <w:szCs w:val="24"/>
        </w:rPr>
        <w:t>wnership</w:t>
      </w:r>
      <w:r w:rsidR="003D32C6" w:rsidRPr="006E11E3">
        <w:rPr>
          <w:rFonts w:ascii="Arial" w:hAnsi="Arial" w:cs="Arial"/>
          <w:sz w:val="24"/>
          <w:szCs w:val="24"/>
        </w:rPr>
        <w:t xml:space="preserve"> Fund</w:t>
      </w:r>
      <w:r w:rsidR="00107399" w:rsidRPr="006E11E3">
        <w:rPr>
          <w:rFonts w:ascii="Arial" w:hAnsi="Arial" w:cs="Arial"/>
          <w:sz w:val="24"/>
          <w:szCs w:val="24"/>
        </w:rPr>
        <w:t xml:space="preserve">) has currently not been </w:t>
      </w:r>
      <w:r w:rsidR="007030C2" w:rsidRPr="006E11E3">
        <w:rPr>
          <w:rFonts w:ascii="Arial" w:hAnsi="Arial" w:cs="Arial"/>
          <w:sz w:val="24"/>
          <w:szCs w:val="24"/>
        </w:rPr>
        <w:t>updated or replaced</w:t>
      </w:r>
      <w:r w:rsidR="00957D1E" w:rsidRPr="006E11E3">
        <w:rPr>
          <w:rFonts w:ascii="Arial" w:hAnsi="Arial" w:cs="Arial"/>
          <w:sz w:val="24"/>
          <w:szCs w:val="24"/>
        </w:rPr>
        <w:t xml:space="preserve">. We </w:t>
      </w:r>
      <w:r w:rsidR="00E3126E" w:rsidRPr="006E11E3">
        <w:rPr>
          <w:rFonts w:ascii="Arial" w:hAnsi="Arial" w:cs="Arial"/>
          <w:sz w:val="24"/>
          <w:szCs w:val="24"/>
        </w:rPr>
        <w:t xml:space="preserve">are </w:t>
      </w:r>
      <w:r w:rsidR="00AA13CC" w:rsidRPr="006E11E3">
        <w:rPr>
          <w:rFonts w:ascii="Arial" w:hAnsi="Arial" w:cs="Arial"/>
          <w:sz w:val="24"/>
          <w:szCs w:val="24"/>
        </w:rPr>
        <w:t xml:space="preserve">monitoring this situation and will </w:t>
      </w:r>
      <w:r w:rsidR="003E6AA8" w:rsidRPr="006E11E3">
        <w:rPr>
          <w:rFonts w:ascii="Arial" w:hAnsi="Arial" w:cs="Arial"/>
          <w:sz w:val="24"/>
          <w:szCs w:val="24"/>
        </w:rPr>
        <w:t xml:space="preserve">request support as soon as </w:t>
      </w:r>
      <w:r w:rsidR="0068246E" w:rsidRPr="006E11E3">
        <w:rPr>
          <w:rFonts w:ascii="Arial" w:hAnsi="Arial" w:cs="Arial"/>
          <w:sz w:val="24"/>
          <w:szCs w:val="24"/>
        </w:rPr>
        <w:t xml:space="preserve">it becomes appropriate. We </w:t>
      </w:r>
      <w:r w:rsidR="00172271" w:rsidRPr="006E11E3">
        <w:rPr>
          <w:rFonts w:ascii="Arial" w:hAnsi="Arial" w:cs="Arial"/>
          <w:sz w:val="24"/>
          <w:szCs w:val="24"/>
        </w:rPr>
        <w:t xml:space="preserve">are identifying other </w:t>
      </w:r>
      <w:r w:rsidR="00957D1E" w:rsidRPr="006E11E3">
        <w:rPr>
          <w:rFonts w:ascii="Arial" w:hAnsi="Arial" w:cs="Arial"/>
          <w:sz w:val="24"/>
          <w:szCs w:val="24"/>
        </w:rPr>
        <w:t xml:space="preserve">sources of grant funding </w:t>
      </w:r>
      <w:r w:rsidR="00E52C56" w:rsidRPr="006E11E3">
        <w:rPr>
          <w:rFonts w:ascii="Arial" w:hAnsi="Arial" w:cs="Arial"/>
          <w:sz w:val="24"/>
          <w:szCs w:val="24"/>
        </w:rPr>
        <w:t xml:space="preserve">that are </w:t>
      </w:r>
      <w:r w:rsidR="00273AAD" w:rsidRPr="006E11E3">
        <w:rPr>
          <w:rFonts w:ascii="Arial" w:hAnsi="Arial" w:cs="Arial"/>
          <w:sz w:val="24"/>
          <w:szCs w:val="24"/>
        </w:rPr>
        <w:t xml:space="preserve">available </w:t>
      </w:r>
      <w:r w:rsidR="0098121D" w:rsidRPr="006E11E3">
        <w:rPr>
          <w:rFonts w:ascii="Arial" w:hAnsi="Arial" w:cs="Arial"/>
          <w:sz w:val="24"/>
          <w:szCs w:val="24"/>
        </w:rPr>
        <w:t>to support community ownership schemes</w:t>
      </w:r>
      <w:r w:rsidR="0087005A" w:rsidRPr="006E11E3">
        <w:rPr>
          <w:rFonts w:ascii="Arial" w:hAnsi="Arial" w:cs="Arial"/>
          <w:sz w:val="24"/>
          <w:szCs w:val="24"/>
        </w:rPr>
        <w:t xml:space="preserve"> and</w:t>
      </w:r>
      <w:r w:rsidR="007849EC">
        <w:rPr>
          <w:rFonts w:ascii="Arial" w:hAnsi="Arial" w:cs="Arial"/>
          <w:sz w:val="24"/>
          <w:szCs w:val="24"/>
        </w:rPr>
        <w:t xml:space="preserve"> </w:t>
      </w:r>
      <w:r w:rsidR="00EB52AD" w:rsidRPr="006E11E3">
        <w:rPr>
          <w:rFonts w:ascii="Arial" w:hAnsi="Arial" w:cs="Arial"/>
          <w:sz w:val="24"/>
          <w:szCs w:val="24"/>
        </w:rPr>
        <w:t xml:space="preserve">we will make applications for </w:t>
      </w:r>
      <w:r w:rsidR="000943B7" w:rsidRPr="006E11E3">
        <w:rPr>
          <w:rFonts w:ascii="Arial" w:hAnsi="Arial" w:cs="Arial"/>
          <w:sz w:val="24"/>
          <w:szCs w:val="24"/>
        </w:rPr>
        <w:t xml:space="preserve">grant funding to augment </w:t>
      </w:r>
      <w:r w:rsidR="000F50EF" w:rsidRPr="006E11E3">
        <w:rPr>
          <w:rFonts w:ascii="Arial" w:hAnsi="Arial" w:cs="Arial"/>
          <w:sz w:val="24"/>
          <w:szCs w:val="24"/>
        </w:rPr>
        <w:t xml:space="preserve">the monies </w:t>
      </w:r>
      <w:r w:rsidR="00EA1467" w:rsidRPr="006E11E3">
        <w:rPr>
          <w:rFonts w:ascii="Arial" w:hAnsi="Arial" w:cs="Arial"/>
          <w:sz w:val="24"/>
          <w:szCs w:val="24"/>
        </w:rPr>
        <w:t>raised through the share offer scheme and other fundraising activities.</w:t>
      </w:r>
    </w:p>
    <w:p w14:paraId="6D8FD217" w14:textId="72FD8278" w:rsidR="007F7A49" w:rsidRPr="000E5A8B" w:rsidRDefault="007F7A49" w:rsidP="000E5A8B">
      <w:pPr>
        <w:pBdr>
          <w:top w:val="nil"/>
          <w:left w:val="nil"/>
          <w:bottom w:val="nil"/>
          <w:right w:val="nil"/>
          <w:between w:val="nil"/>
        </w:pBdr>
        <w:spacing w:line="276" w:lineRule="auto"/>
        <w:ind w:right="649"/>
        <w:rPr>
          <w:rFonts w:ascii="Arial" w:hAnsi="Arial" w:cs="Arial"/>
          <w:b/>
          <w:sz w:val="24"/>
          <w:szCs w:val="24"/>
        </w:rPr>
      </w:pPr>
      <w:r w:rsidRPr="006E11E3">
        <w:rPr>
          <w:rFonts w:ascii="Arial" w:hAnsi="Arial" w:cs="Arial"/>
          <w:sz w:val="24"/>
          <w:szCs w:val="24"/>
        </w:rPr>
        <w:t xml:space="preserve">We currently estimate that </w:t>
      </w:r>
      <w:r w:rsidR="00CF2EFD" w:rsidRPr="006E11E3">
        <w:rPr>
          <w:rFonts w:ascii="Arial" w:hAnsi="Arial" w:cs="Arial"/>
          <w:sz w:val="24"/>
          <w:szCs w:val="24"/>
        </w:rPr>
        <w:t xml:space="preserve">we may be able to generate </w:t>
      </w:r>
      <w:r w:rsidR="000D371C" w:rsidRPr="006E11E3">
        <w:rPr>
          <w:rFonts w:ascii="Arial" w:hAnsi="Arial" w:cs="Arial"/>
          <w:sz w:val="24"/>
          <w:szCs w:val="24"/>
        </w:rPr>
        <w:t xml:space="preserve">total </w:t>
      </w:r>
      <w:r w:rsidR="00C108A4" w:rsidRPr="006E11E3">
        <w:rPr>
          <w:rFonts w:ascii="Arial" w:hAnsi="Arial" w:cs="Arial"/>
          <w:sz w:val="24"/>
          <w:szCs w:val="24"/>
        </w:rPr>
        <w:t xml:space="preserve">community sourced funds </w:t>
      </w:r>
      <w:r w:rsidR="00691CB4" w:rsidRPr="006E11E3">
        <w:rPr>
          <w:rFonts w:ascii="Arial" w:hAnsi="Arial" w:cs="Arial"/>
          <w:sz w:val="24"/>
          <w:szCs w:val="24"/>
        </w:rPr>
        <w:t>of c. £2</w:t>
      </w:r>
      <w:r w:rsidR="006D51F8" w:rsidRPr="006E11E3">
        <w:rPr>
          <w:rFonts w:ascii="Arial" w:hAnsi="Arial" w:cs="Arial"/>
          <w:sz w:val="24"/>
          <w:szCs w:val="24"/>
        </w:rPr>
        <w:t>25</w:t>
      </w:r>
      <w:r w:rsidR="00691CB4" w:rsidRPr="006E11E3">
        <w:rPr>
          <w:rFonts w:ascii="Arial" w:hAnsi="Arial" w:cs="Arial"/>
          <w:sz w:val="24"/>
          <w:szCs w:val="24"/>
        </w:rPr>
        <w:t>,000</w:t>
      </w:r>
      <w:r w:rsidR="008B0214" w:rsidRPr="006E11E3">
        <w:rPr>
          <w:rFonts w:ascii="Arial" w:hAnsi="Arial" w:cs="Arial"/>
          <w:sz w:val="24"/>
          <w:szCs w:val="24"/>
        </w:rPr>
        <w:t>,</w:t>
      </w:r>
      <w:r w:rsidR="00691CB4" w:rsidRPr="006E11E3">
        <w:rPr>
          <w:rFonts w:ascii="Arial" w:hAnsi="Arial" w:cs="Arial"/>
          <w:sz w:val="24"/>
          <w:szCs w:val="24"/>
        </w:rPr>
        <w:t xml:space="preserve"> </w:t>
      </w:r>
      <w:r w:rsidR="00CD4481" w:rsidRPr="006E11E3">
        <w:rPr>
          <w:rFonts w:ascii="Arial" w:hAnsi="Arial" w:cs="Arial"/>
          <w:sz w:val="24"/>
          <w:szCs w:val="24"/>
        </w:rPr>
        <w:t xml:space="preserve">following initial pledges </w:t>
      </w:r>
      <w:r w:rsidR="008B0214" w:rsidRPr="006E11E3">
        <w:rPr>
          <w:rFonts w:ascii="Arial" w:hAnsi="Arial" w:cs="Arial"/>
          <w:sz w:val="24"/>
          <w:szCs w:val="24"/>
        </w:rPr>
        <w:t>in excess of £120,000</w:t>
      </w:r>
      <w:r w:rsidR="00AC44A0" w:rsidRPr="006E11E3">
        <w:rPr>
          <w:rFonts w:ascii="Arial" w:hAnsi="Arial" w:cs="Arial"/>
          <w:sz w:val="24"/>
          <w:szCs w:val="24"/>
        </w:rPr>
        <w:t xml:space="preserve"> raised after </w:t>
      </w:r>
      <w:r w:rsidR="00AC5374" w:rsidRPr="006E11E3">
        <w:rPr>
          <w:rFonts w:ascii="Arial" w:hAnsi="Arial" w:cs="Arial"/>
          <w:sz w:val="24"/>
          <w:szCs w:val="24"/>
        </w:rPr>
        <w:t>a</w:t>
      </w:r>
      <w:r w:rsidR="00AC44A0" w:rsidRPr="006E11E3">
        <w:rPr>
          <w:rFonts w:ascii="Arial" w:hAnsi="Arial" w:cs="Arial"/>
          <w:sz w:val="24"/>
          <w:szCs w:val="24"/>
        </w:rPr>
        <w:t xml:space="preserve"> public meeting</w:t>
      </w:r>
      <w:r w:rsidR="00575236" w:rsidRPr="006E11E3">
        <w:rPr>
          <w:rFonts w:ascii="Arial" w:hAnsi="Arial" w:cs="Arial"/>
          <w:sz w:val="24"/>
          <w:szCs w:val="24"/>
        </w:rPr>
        <w:t xml:space="preserve"> in our village hall</w:t>
      </w:r>
      <w:r w:rsidR="00AC44A0" w:rsidRPr="006E11E3">
        <w:rPr>
          <w:rFonts w:ascii="Arial" w:hAnsi="Arial" w:cs="Arial"/>
          <w:sz w:val="24"/>
          <w:szCs w:val="24"/>
        </w:rPr>
        <w:t>,</w:t>
      </w:r>
      <w:r w:rsidR="008B0214" w:rsidRPr="006E11E3">
        <w:rPr>
          <w:rFonts w:ascii="Arial" w:hAnsi="Arial" w:cs="Arial"/>
          <w:sz w:val="24"/>
          <w:szCs w:val="24"/>
        </w:rPr>
        <w:t xml:space="preserve"> </w:t>
      </w:r>
      <w:r w:rsidR="00691CB4" w:rsidRPr="006E11E3">
        <w:rPr>
          <w:rFonts w:ascii="Arial" w:hAnsi="Arial" w:cs="Arial"/>
          <w:sz w:val="24"/>
          <w:szCs w:val="24"/>
        </w:rPr>
        <w:t xml:space="preserve">which will necessitate </w:t>
      </w:r>
      <w:r w:rsidR="00237EE7" w:rsidRPr="006E11E3">
        <w:rPr>
          <w:rFonts w:ascii="Arial" w:hAnsi="Arial" w:cs="Arial"/>
          <w:sz w:val="24"/>
          <w:szCs w:val="24"/>
        </w:rPr>
        <w:t xml:space="preserve">targeting of </w:t>
      </w:r>
      <w:r w:rsidR="006A2DA8" w:rsidRPr="006E11E3">
        <w:rPr>
          <w:rFonts w:ascii="Arial" w:hAnsi="Arial" w:cs="Arial"/>
          <w:sz w:val="24"/>
          <w:szCs w:val="24"/>
        </w:rPr>
        <w:t xml:space="preserve">at least </w:t>
      </w:r>
      <w:r w:rsidR="00237EE7" w:rsidRPr="006E11E3">
        <w:rPr>
          <w:rFonts w:ascii="Arial" w:hAnsi="Arial" w:cs="Arial"/>
          <w:sz w:val="24"/>
          <w:szCs w:val="24"/>
        </w:rPr>
        <w:t>£2</w:t>
      </w:r>
      <w:r w:rsidR="006D51F8" w:rsidRPr="006E11E3">
        <w:rPr>
          <w:rFonts w:ascii="Arial" w:hAnsi="Arial" w:cs="Arial"/>
          <w:sz w:val="24"/>
          <w:szCs w:val="24"/>
        </w:rPr>
        <w:t>25</w:t>
      </w:r>
      <w:r w:rsidR="00237EE7" w:rsidRPr="006E11E3">
        <w:rPr>
          <w:rFonts w:ascii="Arial" w:hAnsi="Arial" w:cs="Arial"/>
          <w:sz w:val="24"/>
          <w:szCs w:val="24"/>
        </w:rPr>
        <w:t>,000</w:t>
      </w:r>
      <w:r w:rsidR="00090881" w:rsidRPr="006E11E3">
        <w:rPr>
          <w:rFonts w:ascii="Arial" w:hAnsi="Arial" w:cs="Arial"/>
          <w:sz w:val="24"/>
          <w:szCs w:val="24"/>
        </w:rPr>
        <w:t xml:space="preserve"> of matched funding from grant </w:t>
      </w:r>
      <w:r w:rsidR="00005BB2" w:rsidRPr="006E11E3">
        <w:rPr>
          <w:rFonts w:ascii="Arial" w:hAnsi="Arial" w:cs="Arial"/>
          <w:sz w:val="24"/>
          <w:szCs w:val="24"/>
        </w:rPr>
        <w:t>providers.</w:t>
      </w:r>
      <w:r w:rsidR="000D371C">
        <w:rPr>
          <w:rFonts w:ascii="Arial" w:hAnsi="Arial" w:cs="Arial"/>
          <w:sz w:val="24"/>
          <w:szCs w:val="24"/>
        </w:rPr>
        <w:t xml:space="preserve"> </w:t>
      </w:r>
    </w:p>
    <w:p w14:paraId="46A7AA1F" w14:textId="76171786" w:rsidR="000E5A8B" w:rsidRDefault="000E5A8B" w:rsidP="000E5A8B">
      <w:pPr>
        <w:pBdr>
          <w:top w:val="nil"/>
          <w:left w:val="nil"/>
          <w:bottom w:val="nil"/>
          <w:right w:val="nil"/>
          <w:between w:val="nil"/>
        </w:pBdr>
        <w:spacing w:before="159" w:line="276" w:lineRule="auto"/>
        <w:ind w:right="759"/>
        <w:rPr>
          <w:rFonts w:ascii="Arial" w:hAnsi="Arial" w:cs="Arial"/>
          <w:sz w:val="24"/>
          <w:szCs w:val="24"/>
        </w:rPr>
      </w:pPr>
      <w:r w:rsidRPr="003E3808">
        <w:rPr>
          <w:rFonts w:ascii="Arial" w:hAnsi="Arial" w:cs="Arial"/>
          <w:sz w:val="24"/>
          <w:szCs w:val="24"/>
        </w:rPr>
        <w:t xml:space="preserve">Our </w:t>
      </w:r>
      <w:r w:rsidR="003E3808">
        <w:rPr>
          <w:rFonts w:ascii="Arial" w:hAnsi="Arial" w:cs="Arial"/>
          <w:sz w:val="24"/>
          <w:szCs w:val="24"/>
        </w:rPr>
        <w:t xml:space="preserve">overall </w:t>
      </w:r>
      <w:r w:rsidRPr="003E3808">
        <w:rPr>
          <w:rFonts w:ascii="Arial" w:hAnsi="Arial" w:cs="Arial"/>
          <w:sz w:val="24"/>
          <w:szCs w:val="24"/>
        </w:rPr>
        <w:t xml:space="preserve">vision is </w:t>
      </w:r>
      <w:r w:rsidR="003E3808">
        <w:rPr>
          <w:rFonts w:ascii="Arial" w:hAnsi="Arial" w:cs="Arial"/>
          <w:sz w:val="24"/>
          <w:szCs w:val="24"/>
        </w:rPr>
        <w:t xml:space="preserve">the creation of </w:t>
      </w:r>
      <w:r w:rsidRPr="003E3808">
        <w:rPr>
          <w:rFonts w:ascii="Arial" w:hAnsi="Arial" w:cs="Arial"/>
          <w:sz w:val="24"/>
          <w:szCs w:val="24"/>
        </w:rPr>
        <w:t xml:space="preserve">a vibrant food, drink, and social destination, where </w:t>
      </w:r>
      <w:r w:rsidR="003E3808">
        <w:rPr>
          <w:rFonts w:ascii="Arial" w:hAnsi="Arial" w:cs="Arial"/>
          <w:sz w:val="24"/>
          <w:szCs w:val="24"/>
        </w:rPr>
        <w:t>both locals and visitors are</w:t>
      </w:r>
      <w:r w:rsidRPr="003E3808">
        <w:rPr>
          <w:rFonts w:ascii="Arial" w:hAnsi="Arial" w:cs="Arial"/>
          <w:sz w:val="24"/>
          <w:szCs w:val="24"/>
        </w:rPr>
        <w:t xml:space="preserve"> welcome. A </w:t>
      </w:r>
      <w:r w:rsidR="003E3808">
        <w:rPr>
          <w:rFonts w:ascii="Arial" w:hAnsi="Arial" w:cs="Arial"/>
          <w:sz w:val="24"/>
          <w:szCs w:val="24"/>
        </w:rPr>
        <w:t>key element</w:t>
      </w:r>
      <w:r w:rsidR="00E226EA">
        <w:rPr>
          <w:rFonts w:ascii="Arial" w:hAnsi="Arial" w:cs="Arial"/>
          <w:sz w:val="24"/>
          <w:szCs w:val="24"/>
        </w:rPr>
        <w:t>,</w:t>
      </w:r>
      <w:r w:rsidR="003E3808">
        <w:rPr>
          <w:rFonts w:ascii="Arial" w:hAnsi="Arial" w:cs="Arial"/>
          <w:sz w:val="24"/>
          <w:szCs w:val="24"/>
        </w:rPr>
        <w:t xml:space="preserve"> however</w:t>
      </w:r>
      <w:r w:rsidR="00E226EA">
        <w:rPr>
          <w:rFonts w:ascii="Arial" w:hAnsi="Arial" w:cs="Arial"/>
          <w:sz w:val="24"/>
          <w:szCs w:val="24"/>
        </w:rPr>
        <w:t>,</w:t>
      </w:r>
      <w:r w:rsidR="003E3808">
        <w:rPr>
          <w:rFonts w:ascii="Arial" w:hAnsi="Arial" w:cs="Arial"/>
          <w:sz w:val="24"/>
          <w:szCs w:val="24"/>
        </w:rPr>
        <w:t xml:space="preserve"> is the provision of </w:t>
      </w:r>
      <w:r w:rsidR="00E226EA">
        <w:rPr>
          <w:rFonts w:ascii="Arial" w:hAnsi="Arial" w:cs="Arial"/>
          <w:sz w:val="24"/>
          <w:szCs w:val="24"/>
        </w:rPr>
        <w:t>a central</w:t>
      </w:r>
      <w:r w:rsidR="003E3808">
        <w:rPr>
          <w:rFonts w:ascii="Arial" w:hAnsi="Arial" w:cs="Arial"/>
          <w:sz w:val="24"/>
          <w:szCs w:val="24"/>
        </w:rPr>
        <w:t xml:space="preserve"> hub that connects the </w:t>
      </w:r>
      <w:r w:rsidR="00E226EA">
        <w:rPr>
          <w:rFonts w:ascii="Arial" w:hAnsi="Arial" w:cs="Arial"/>
          <w:sz w:val="24"/>
          <w:szCs w:val="24"/>
        </w:rPr>
        <w:t xml:space="preserve">local </w:t>
      </w:r>
      <w:r w:rsidR="003E3808">
        <w:rPr>
          <w:rFonts w:ascii="Arial" w:hAnsi="Arial" w:cs="Arial"/>
          <w:sz w:val="24"/>
          <w:szCs w:val="24"/>
        </w:rPr>
        <w:t xml:space="preserve">community and </w:t>
      </w:r>
      <w:r w:rsidRPr="003E3808">
        <w:rPr>
          <w:rFonts w:ascii="Arial" w:hAnsi="Arial" w:cs="Arial"/>
          <w:sz w:val="24"/>
          <w:szCs w:val="24"/>
        </w:rPr>
        <w:t xml:space="preserve">helps </w:t>
      </w:r>
      <w:r w:rsidR="003E3808">
        <w:rPr>
          <w:rFonts w:ascii="Arial" w:hAnsi="Arial" w:cs="Arial"/>
          <w:sz w:val="24"/>
          <w:szCs w:val="24"/>
        </w:rPr>
        <w:t>the</w:t>
      </w:r>
      <w:r w:rsidRPr="003E3808">
        <w:rPr>
          <w:rFonts w:ascii="Arial" w:hAnsi="Arial" w:cs="Arial"/>
          <w:sz w:val="24"/>
          <w:szCs w:val="24"/>
        </w:rPr>
        <w:t xml:space="preserve"> </w:t>
      </w:r>
      <w:r w:rsidR="00E226EA">
        <w:rPr>
          <w:rFonts w:ascii="Arial" w:hAnsi="Arial" w:cs="Arial"/>
          <w:sz w:val="24"/>
          <w:szCs w:val="24"/>
        </w:rPr>
        <w:t xml:space="preserve">social </w:t>
      </w:r>
      <w:r w:rsidRPr="003E3808">
        <w:rPr>
          <w:rFonts w:ascii="Arial" w:hAnsi="Arial" w:cs="Arial"/>
          <w:sz w:val="24"/>
          <w:szCs w:val="24"/>
        </w:rPr>
        <w:t xml:space="preserve">life </w:t>
      </w:r>
      <w:r w:rsidR="00E226EA">
        <w:rPr>
          <w:rFonts w:ascii="Arial" w:hAnsi="Arial" w:cs="Arial"/>
          <w:sz w:val="24"/>
          <w:szCs w:val="24"/>
        </w:rPr>
        <w:t xml:space="preserve">of the parish to </w:t>
      </w:r>
      <w:r w:rsidRPr="003E3808">
        <w:rPr>
          <w:rFonts w:ascii="Arial" w:hAnsi="Arial" w:cs="Arial"/>
          <w:sz w:val="24"/>
          <w:szCs w:val="24"/>
        </w:rPr>
        <w:t>thrive</w:t>
      </w:r>
      <w:r w:rsidR="00E226EA">
        <w:rPr>
          <w:rFonts w:ascii="Arial" w:hAnsi="Arial" w:cs="Arial"/>
          <w:sz w:val="24"/>
          <w:szCs w:val="24"/>
        </w:rPr>
        <w:t xml:space="preserve"> into the future</w:t>
      </w:r>
      <w:r w:rsidRPr="003E3808">
        <w:rPr>
          <w:rFonts w:ascii="Arial" w:hAnsi="Arial" w:cs="Arial"/>
          <w:sz w:val="24"/>
          <w:szCs w:val="24"/>
        </w:rPr>
        <w:t xml:space="preserve">. </w:t>
      </w:r>
    </w:p>
    <w:p w14:paraId="2007E428" w14:textId="5A6B5886" w:rsidR="000E5A8B" w:rsidRPr="00BE73D9" w:rsidRDefault="00E226EA" w:rsidP="008249BE">
      <w:pPr>
        <w:pBdr>
          <w:top w:val="nil"/>
          <w:left w:val="nil"/>
          <w:bottom w:val="nil"/>
          <w:right w:val="nil"/>
          <w:between w:val="nil"/>
        </w:pBdr>
        <w:spacing w:before="159" w:line="276" w:lineRule="auto"/>
        <w:ind w:right="759"/>
        <w:rPr>
          <w:rFonts w:ascii="Arial" w:hAnsi="Arial" w:cs="Arial"/>
          <w:sz w:val="24"/>
          <w:szCs w:val="24"/>
        </w:rPr>
      </w:pPr>
      <w:r>
        <w:rPr>
          <w:rFonts w:ascii="Arial" w:hAnsi="Arial" w:cs="Arial"/>
          <w:sz w:val="24"/>
          <w:szCs w:val="24"/>
        </w:rPr>
        <w:t>This</w:t>
      </w:r>
      <w:r w:rsidR="000E5A8B" w:rsidRPr="00E226EA">
        <w:rPr>
          <w:rFonts w:ascii="Arial" w:hAnsi="Arial" w:cs="Arial"/>
          <w:sz w:val="24"/>
          <w:szCs w:val="24"/>
        </w:rPr>
        <w:t xml:space="preserve"> business plan </w:t>
      </w:r>
      <w:r>
        <w:rPr>
          <w:rFonts w:ascii="Arial" w:hAnsi="Arial" w:cs="Arial"/>
          <w:sz w:val="24"/>
          <w:szCs w:val="24"/>
        </w:rPr>
        <w:t xml:space="preserve">offers a sustainable operating model that </w:t>
      </w:r>
      <w:r w:rsidR="000E5A8B" w:rsidRPr="00E226EA">
        <w:rPr>
          <w:rFonts w:ascii="Arial" w:hAnsi="Arial" w:cs="Arial"/>
          <w:sz w:val="24"/>
          <w:szCs w:val="24"/>
        </w:rPr>
        <w:t xml:space="preserve">will </w:t>
      </w:r>
      <w:r>
        <w:rPr>
          <w:rFonts w:ascii="Arial" w:hAnsi="Arial" w:cs="Arial"/>
          <w:sz w:val="24"/>
          <w:szCs w:val="24"/>
        </w:rPr>
        <w:t>therefore</w:t>
      </w:r>
      <w:r w:rsidRPr="00E226EA">
        <w:rPr>
          <w:rFonts w:ascii="Arial" w:hAnsi="Arial" w:cs="Arial"/>
          <w:sz w:val="24"/>
          <w:szCs w:val="24"/>
        </w:rPr>
        <w:t xml:space="preserve"> </w:t>
      </w:r>
      <w:r w:rsidR="000E5A8B" w:rsidRPr="00E226EA">
        <w:rPr>
          <w:rFonts w:ascii="Arial" w:hAnsi="Arial" w:cs="Arial"/>
          <w:sz w:val="24"/>
          <w:szCs w:val="24"/>
        </w:rPr>
        <w:t xml:space="preserve">ensure the long-term survival of a business which is owned </w:t>
      </w:r>
      <w:r w:rsidR="00A22075">
        <w:rPr>
          <w:rFonts w:ascii="Arial" w:hAnsi="Arial" w:cs="Arial"/>
          <w:sz w:val="24"/>
          <w:szCs w:val="24"/>
        </w:rPr>
        <w:t xml:space="preserve">by </w:t>
      </w:r>
      <w:r w:rsidR="000E5A8B" w:rsidRPr="00E226EA">
        <w:rPr>
          <w:rFonts w:ascii="Arial" w:hAnsi="Arial" w:cs="Arial"/>
          <w:sz w:val="24"/>
          <w:szCs w:val="24"/>
        </w:rPr>
        <w:t>and run for the benefit of the local community it serves.</w:t>
      </w:r>
      <w:r w:rsidR="00A73C9A">
        <w:rPr>
          <w:rFonts w:ascii="Arial" w:hAnsi="Arial" w:cs="Arial"/>
          <w:sz w:val="24"/>
          <w:szCs w:val="24"/>
        </w:rPr>
        <w:t xml:space="preserve"> </w:t>
      </w:r>
      <w:r w:rsidR="00A22075" w:rsidRPr="00BE73D9">
        <w:rPr>
          <w:rFonts w:ascii="Arial" w:hAnsi="Arial" w:cs="Arial"/>
          <w:sz w:val="24"/>
          <w:szCs w:val="24"/>
        </w:rPr>
        <w:t>Barrow Gurney</w:t>
      </w:r>
      <w:r w:rsidR="000E5A8B" w:rsidRPr="00BE73D9">
        <w:rPr>
          <w:rFonts w:ascii="Arial" w:hAnsi="Arial" w:cs="Arial"/>
          <w:sz w:val="24"/>
          <w:szCs w:val="24"/>
        </w:rPr>
        <w:t xml:space="preserve"> already </w:t>
      </w:r>
      <w:r w:rsidR="00A22075" w:rsidRPr="00BE73D9">
        <w:rPr>
          <w:rFonts w:ascii="Arial" w:hAnsi="Arial" w:cs="Arial"/>
          <w:sz w:val="24"/>
          <w:szCs w:val="24"/>
        </w:rPr>
        <w:t>supports other</w:t>
      </w:r>
      <w:r w:rsidR="000E5A8B" w:rsidRPr="00BE73D9">
        <w:rPr>
          <w:rFonts w:ascii="Arial" w:hAnsi="Arial" w:cs="Arial"/>
          <w:sz w:val="24"/>
          <w:szCs w:val="24"/>
        </w:rPr>
        <w:t xml:space="preserve"> </w:t>
      </w:r>
      <w:r w:rsidR="00A22075" w:rsidRPr="00BE73D9">
        <w:rPr>
          <w:rFonts w:ascii="Arial" w:hAnsi="Arial" w:cs="Arial"/>
          <w:sz w:val="24"/>
          <w:szCs w:val="24"/>
        </w:rPr>
        <w:t xml:space="preserve">successful </w:t>
      </w:r>
      <w:r w:rsidR="000E5A8B" w:rsidRPr="00BE73D9">
        <w:rPr>
          <w:rFonts w:ascii="Arial" w:hAnsi="Arial" w:cs="Arial"/>
          <w:sz w:val="24"/>
          <w:szCs w:val="24"/>
        </w:rPr>
        <w:t xml:space="preserve">community assets. We have a </w:t>
      </w:r>
      <w:r w:rsidR="00A22075" w:rsidRPr="00BE73D9">
        <w:rPr>
          <w:rFonts w:ascii="Arial" w:hAnsi="Arial" w:cs="Arial"/>
          <w:sz w:val="24"/>
          <w:szCs w:val="24"/>
        </w:rPr>
        <w:t>well-used</w:t>
      </w:r>
      <w:r w:rsidR="000E5A8B" w:rsidRPr="00BE73D9">
        <w:rPr>
          <w:rFonts w:ascii="Arial" w:hAnsi="Arial" w:cs="Arial"/>
          <w:sz w:val="24"/>
          <w:szCs w:val="24"/>
        </w:rPr>
        <w:t xml:space="preserve"> village hall </w:t>
      </w:r>
      <w:r w:rsidR="00A22075" w:rsidRPr="00BE73D9">
        <w:rPr>
          <w:rFonts w:ascii="Arial" w:hAnsi="Arial" w:cs="Arial"/>
          <w:sz w:val="24"/>
          <w:szCs w:val="24"/>
        </w:rPr>
        <w:t xml:space="preserve">and a </w:t>
      </w:r>
      <w:r w:rsidR="00BE73D9" w:rsidRPr="00BE73D9">
        <w:rPr>
          <w:rFonts w:ascii="Arial" w:hAnsi="Arial" w:cs="Arial"/>
          <w:sz w:val="24"/>
          <w:szCs w:val="24"/>
        </w:rPr>
        <w:t>well-maintained</w:t>
      </w:r>
      <w:r w:rsidR="00A22075" w:rsidRPr="00BE73D9">
        <w:rPr>
          <w:rFonts w:ascii="Arial" w:hAnsi="Arial" w:cs="Arial"/>
          <w:sz w:val="24"/>
          <w:szCs w:val="24"/>
        </w:rPr>
        <w:t xml:space="preserve"> village green which is immediately opposite </w:t>
      </w:r>
      <w:r w:rsidR="00F70342">
        <w:rPr>
          <w:rFonts w:ascii="Arial" w:hAnsi="Arial" w:cs="Arial"/>
          <w:sz w:val="24"/>
          <w:szCs w:val="24"/>
        </w:rPr>
        <w:t>t</w:t>
      </w:r>
      <w:r w:rsidR="00A22075" w:rsidRPr="00BE73D9">
        <w:rPr>
          <w:rFonts w:ascii="Arial" w:hAnsi="Arial" w:cs="Arial"/>
          <w:sz w:val="24"/>
          <w:szCs w:val="24"/>
        </w:rPr>
        <w:t>he Prince’s Motto. The village green has an enclosed safe play area with a range of play equipment.</w:t>
      </w:r>
      <w:r w:rsidR="000E5A8B" w:rsidRPr="00BE73D9">
        <w:rPr>
          <w:rFonts w:ascii="Arial" w:hAnsi="Arial" w:cs="Arial"/>
          <w:sz w:val="24"/>
          <w:szCs w:val="24"/>
        </w:rPr>
        <w:t xml:space="preserve"> </w:t>
      </w:r>
      <w:r w:rsidR="00BE73D9" w:rsidRPr="00BE73D9">
        <w:rPr>
          <w:rFonts w:ascii="Arial" w:hAnsi="Arial" w:cs="Arial"/>
          <w:sz w:val="24"/>
          <w:szCs w:val="24"/>
        </w:rPr>
        <w:t>There is healthy</w:t>
      </w:r>
      <w:r w:rsidR="000E5A8B" w:rsidRPr="00BE73D9">
        <w:rPr>
          <w:rFonts w:ascii="Arial" w:hAnsi="Arial" w:cs="Arial"/>
          <w:sz w:val="24"/>
          <w:szCs w:val="24"/>
        </w:rPr>
        <w:t xml:space="preserve"> ongoing volunteer support for </w:t>
      </w:r>
      <w:r w:rsidR="00BE73D9" w:rsidRPr="00BE73D9">
        <w:rPr>
          <w:rFonts w:ascii="Arial" w:hAnsi="Arial" w:cs="Arial"/>
          <w:sz w:val="24"/>
          <w:szCs w:val="24"/>
        </w:rPr>
        <w:t xml:space="preserve">maintenance and operation of </w:t>
      </w:r>
      <w:r w:rsidR="000E5A8B" w:rsidRPr="00BE73D9">
        <w:rPr>
          <w:rFonts w:ascii="Arial" w:hAnsi="Arial" w:cs="Arial"/>
          <w:sz w:val="24"/>
          <w:szCs w:val="24"/>
        </w:rPr>
        <w:t>these assets.</w:t>
      </w:r>
    </w:p>
    <w:p w14:paraId="69C891D8" w14:textId="332779B9" w:rsidR="000E5A8B" w:rsidRPr="00BE73D9" w:rsidRDefault="000E5A8B" w:rsidP="008249BE">
      <w:pPr>
        <w:pBdr>
          <w:top w:val="nil"/>
          <w:left w:val="nil"/>
          <w:bottom w:val="nil"/>
          <w:right w:val="nil"/>
          <w:between w:val="nil"/>
        </w:pBdr>
        <w:spacing w:before="160" w:line="276" w:lineRule="auto"/>
        <w:ind w:right="901"/>
        <w:rPr>
          <w:rFonts w:ascii="Arial" w:hAnsi="Arial" w:cs="Arial"/>
          <w:sz w:val="24"/>
          <w:szCs w:val="24"/>
        </w:rPr>
      </w:pPr>
      <w:r w:rsidRPr="00BE73D9">
        <w:rPr>
          <w:rFonts w:ascii="Arial" w:hAnsi="Arial" w:cs="Arial"/>
          <w:sz w:val="24"/>
          <w:szCs w:val="24"/>
        </w:rPr>
        <w:t xml:space="preserve">Our business model, </w:t>
      </w:r>
      <w:r w:rsidR="002F766A">
        <w:rPr>
          <w:rFonts w:ascii="Arial" w:hAnsi="Arial" w:cs="Arial"/>
          <w:sz w:val="24"/>
          <w:szCs w:val="24"/>
        </w:rPr>
        <w:t>also adopted by</w:t>
      </w:r>
      <w:r w:rsidRPr="00BE73D9">
        <w:rPr>
          <w:rFonts w:ascii="Arial" w:hAnsi="Arial" w:cs="Arial"/>
          <w:sz w:val="24"/>
          <w:szCs w:val="24"/>
        </w:rPr>
        <w:t xml:space="preserve"> </w:t>
      </w:r>
      <w:r w:rsidR="00AD1967">
        <w:rPr>
          <w:rFonts w:ascii="Arial" w:hAnsi="Arial" w:cs="Arial"/>
          <w:sz w:val="24"/>
          <w:szCs w:val="24"/>
        </w:rPr>
        <w:t xml:space="preserve">many </w:t>
      </w:r>
      <w:r w:rsidRPr="00BE73D9">
        <w:rPr>
          <w:rFonts w:ascii="Arial" w:hAnsi="Arial" w:cs="Arial"/>
          <w:sz w:val="24"/>
          <w:szCs w:val="24"/>
        </w:rPr>
        <w:t xml:space="preserve">other successful community pubs, </w:t>
      </w:r>
      <w:r w:rsidR="00BE73D9" w:rsidRPr="00BE73D9">
        <w:rPr>
          <w:rFonts w:ascii="Arial" w:hAnsi="Arial" w:cs="Arial"/>
          <w:sz w:val="24"/>
          <w:szCs w:val="24"/>
        </w:rPr>
        <w:t>is based on the appointment of</w:t>
      </w:r>
      <w:r w:rsidRPr="00BE73D9">
        <w:rPr>
          <w:rFonts w:ascii="Arial" w:hAnsi="Arial" w:cs="Arial"/>
          <w:sz w:val="24"/>
          <w:szCs w:val="24"/>
        </w:rPr>
        <w:t xml:space="preserve"> an entrepreneurial tenant under a favourable</w:t>
      </w:r>
      <w:r w:rsidR="00BE73D9" w:rsidRPr="00BE73D9">
        <w:rPr>
          <w:rFonts w:ascii="Arial" w:hAnsi="Arial" w:cs="Arial"/>
          <w:sz w:val="24"/>
          <w:szCs w:val="24"/>
        </w:rPr>
        <w:t xml:space="preserve"> </w:t>
      </w:r>
      <w:r w:rsidRPr="00BE73D9">
        <w:rPr>
          <w:rFonts w:ascii="Arial" w:hAnsi="Arial" w:cs="Arial"/>
          <w:sz w:val="24"/>
          <w:szCs w:val="24"/>
        </w:rPr>
        <w:t xml:space="preserve">free-house </w:t>
      </w:r>
      <w:r w:rsidR="00BE73D9" w:rsidRPr="00BE73D9">
        <w:rPr>
          <w:rFonts w:ascii="Arial" w:hAnsi="Arial" w:cs="Arial"/>
          <w:sz w:val="24"/>
          <w:szCs w:val="24"/>
        </w:rPr>
        <w:t>tenancy</w:t>
      </w:r>
      <w:r w:rsidRPr="00BE73D9">
        <w:rPr>
          <w:rFonts w:ascii="Arial" w:hAnsi="Arial" w:cs="Arial"/>
          <w:sz w:val="24"/>
          <w:szCs w:val="24"/>
        </w:rPr>
        <w:t xml:space="preserve">. The </w:t>
      </w:r>
      <w:r w:rsidR="00BE73D9" w:rsidRPr="00BE73D9">
        <w:rPr>
          <w:rFonts w:ascii="Arial" w:hAnsi="Arial" w:cs="Arial"/>
          <w:sz w:val="24"/>
          <w:szCs w:val="24"/>
        </w:rPr>
        <w:t>tenancy</w:t>
      </w:r>
      <w:r w:rsidRPr="00BE73D9">
        <w:rPr>
          <w:rFonts w:ascii="Arial" w:hAnsi="Arial" w:cs="Arial"/>
          <w:sz w:val="24"/>
          <w:szCs w:val="24"/>
        </w:rPr>
        <w:t xml:space="preserve"> terms will </w:t>
      </w:r>
      <w:r w:rsidR="00BE73D9" w:rsidRPr="00BE73D9">
        <w:rPr>
          <w:rFonts w:ascii="Arial" w:hAnsi="Arial" w:cs="Arial"/>
          <w:sz w:val="24"/>
          <w:szCs w:val="24"/>
        </w:rPr>
        <w:t xml:space="preserve">have an attractive </w:t>
      </w:r>
      <w:r w:rsidR="00BE73D9" w:rsidRPr="00BE73D9">
        <w:rPr>
          <w:rFonts w:ascii="Arial" w:hAnsi="Arial" w:cs="Arial"/>
          <w:sz w:val="24"/>
          <w:szCs w:val="24"/>
        </w:rPr>
        <w:lastRenderedPageBreak/>
        <w:t xml:space="preserve">gross turnover related rental charge to </w:t>
      </w:r>
      <w:r w:rsidRPr="00BE73D9">
        <w:rPr>
          <w:rFonts w:ascii="Arial" w:hAnsi="Arial" w:cs="Arial"/>
          <w:sz w:val="24"/>
          <w:szCs w:val="24"/>
        </w:rPr>
        <w:t xml:space="preserve">incentivise the tenant to </w:t>
      </w:r>
      <w:r w:rsidR="00BE73D9" w:rsidRPr="00BE73D9">
        <w:rPr>
          <w:rFonts w:ascii="Arial" w:hAnsi="Arial" w:cs="Arial"/>
          <w:sz w:val="24"/>
          <w:szCs w:val="24"/>
        </w:rPr>
        <w:t xml:space="preserve">grow </w:t>
      </w:r>
      <w:r w:rsidRPr="00BE73D9">
        <w:rPr>
          <w:rFonts w:ascii="Arial" w:hAnsi="Arial" w:cs="Arial"/>
          <w:sz w:val="24"/>
          <w:szCs w:val="24"/>
        </w:rPr>
        <w:t xml:space="preserve">the </w:t>
      </w:r>
      <w:r w:rsidR="00BE73D9" w:rsidRPr="00BE73D9">
        <w:rPr>
          <w:rFonts w:ascii="Arial" w:hAnsi="Arial" w:cs="Arial"/>
          <w:sz w:val="24"/>
          <w:szCs w:val="24"/>
        </w:rPr>
        <w:t xml:space="preserve">business and explicit </w:t>
      </w:r>
      <w:r w:rsidR="00AD1967">
        <w:rPr>
          <w:rFonts w:ascii="Arial" w:hAnsi="Arial" w:cs="Arial"/>
          <w:sz w:val="24"/>
          <w:szCs w:val="24"/>
        </w:rPr>
        <w:t xml:space="preserve">operating </w:t>
      </w:r>
      <w:r w:rsidR="00BE73D9" w:rsidRPr="00BE73D9">
        <w:rPr>
          <w:rFonts w:ascii="Arial" w:hAnsi="Arial" w:cs="Arial"/>
          <w:sz w:val="24"/>
          <w:szCs w:val="24"/>
        </w:rPr>
        <w:t xml:space="preserve">standards that ensure the </w:t>
      </w:r>
      <w:r w:rsidRPr="00BE73D9">
        <w:rPr>
          <w:rFonts w:ascii="Arial" w:hAnsi="Arial" w:cs="Arial"/>
          <w:sz w:val="24"/>
          <w:szCs w:val="24"/>
        </w:rPr>
        <w:t>needs of the local community are met</w:t>
      </w:r>
      <w:r w:rsidR="0085539F">
        <w:rPr>
          <w:rFonts w:ascii="Arial" w:hAnsi="Arial" w:cs="Arial"/>
          <w:sz w:val="24"/>
          <w:szCs w:val="24"/>
        </w:rPr>
        <w:t>,</w:t>
      </w:r>
      <w:r w:rsidRPr="00BE73D9">
        <w:rPr>
          <w:rFonts w:ascii="Arial" w:hAnsi="Arial" w:cs="Arial"/>
          <w:sz w:val="24"/>
          <w:szCs w:val="24"/>
        </w:rPr>
        <w:t xml:space="preserve"> </w:t>
      </w:r>
      <w:r w:rsidR="00BE73D9" w:rsidRPr="00BE73D9">
        <w:rPr>
          <w:rFonts w:ascii="Arial" w:hAnsi="Arial" w:cs="Arial"/>
          <w:sz w:val="24"/>
          <w:szCs w:val="24"/>
        </w:rPr>
        <w:t>allowing</w:t>
      </w:r>
      <w:r w:rsidRPr="00BE73D9">
        <w:rPr>
          <w:rFonts w:ascii="Arial" w:hAnsi="Arial" w:cs="Arial"/>
          <w:sz w:val="24"/>
          <w:szCs w:val="24"/>
        </w:rPr>
        <w:t xml:space="preserve"> the pub to be the </w:t>
      </w:r>
      <w:r w:rsidR="00BE73D9" w:rsidRPr="00BE73D9">
        <w:rPr>
          <w:rFonts w:ascii="Arial" w:hAnsi="Arial" w:cs="Arial"/>
          <w:sz w:val="24"/>
          <w:szCs w:val="24"/>
        </w:rPr>
        <w:t xml:space="preserve">beating </w:t>
      </w:r>
      <w:r w:rsidRPr="00BE73D9">
        <w:rPr>
          <w:rFonts w:ascii="Arial" w:hAnsi="Arial" w:cs="Arial"/>
          <w:sz w:val="24"/>
          <w:szCs w:val="24"/>
        </w:rPr>
        <w:t>heart of our community.</w:t>
      </w:r>
    </w:p>
    <w:p w14:paraId="4E8FF7F7" w14:textId="08712803" w:rsidR="000E5A8B" w:rsidRDefault="000E5A8B" w:rsidP="000E5A8B">
      <w:pPr>
        <w:pBdr>
          <w:top w:val="nil"/>
          <w:left w:val="nil"/>
          <w:bottom w:val="nil"/>
          <w:right w:val="nil"/>
          <w:between w:val="nil"/>
        </w:pBdr>
        <w:spacing w:before="160" w:line="276" w:lineRule="auto"/>
        <w:ind w:right="967"/>
        <w:rPr>
          <w:rFonts w:ascii="Arial" w:hAnsi="Arial" w:cs="Arial"/>
          <w:sz w:val="24"/>
          <w:szCs w:val="24"/>
        </w:rPr>
      </w:pPr>
      <w:r w:rsidRPr="004B33EF">
        <w:rPr>
          <w:rFonts w:ascii="Arial" w:hAnsi="Arial" w:cs="Arial"/>
          <w:sz w:val="24"/>
          <w:szCs w:val="24"/>
        </w:rPr>
        <w:t>Our community pub will address many needs of our community</w:t>
      </w:r>
      <w:r w:rsidR="009811C9">
        <w:rPr>
          <w:rFonts w:ascii="Arial" w:hAnsi="Arial" w:cs="Arial"/>
          <w:sz w:val="24"/>
          <w:szCs w:val="24"/>
        </w:rPr>
        <w:t>,</w:t>
      </w:r>
      <w:r w:rsidRPr="004B33EF">
        <w:rPr>
          <w:rFonts w:ascii="Arial" w:hAnsi="Arial" w:cs="Arial"/>
          <w:sz w:val="24"/>
          <w:szCs w:val="24"/>
        </w:rPr>
        <w:t xml:space="preserve"> </w:t>
      </w:r>
      <w:r w:rsidR="004B33EF" w:rsidRPr="004B33EF">
        <w:rPr>
          <w:rFonts w:ascii="Arial" w:hAnsi="Arial" w:cs="Arial"/>
          <w:sz w:val="24"/>
          <w:szCs w:val="24"/>
        </w:rPr>
        <w:t xml:space="preserve">many of which were </w:t>
      </w:r>
      <w:r w:rsidRPr="004B33EF">
        <w:rPr>
          <w:rFonts w:ascii="Arial" w:hAnsi="Arial" w:cs="Arial"/>
          <w:sz w:val="24"/>
          <w:szCs w:val="24"/>
        </w:rPr>
        <w:t xml:space="preserve">identiﬁed in our recent survey: </w:t>
      </w:r>
    </w:p>
    <w:p w14:paraId="0E7885EB" w14:textId="77777777" w:rsidR="00E558DF" w:rsidRDefault="00E558DF" w:rsidP="000E5A8B">
      <w:pPr>
        <w:pBdr>
          <w:top w:val="nil"/>
          <w:left w:val="nil"/>
          <w:bottom w:val="nil"/>
          <w:right w:val="nil"/>
          <w:between w:val="nil"/>
        </w:pBdr>
        <w:spacing w:before="160" w:line="276" w:lineRule="auto"/>
        <w:ind w:right="967"/>
        <w:rPr>
          <w:rFonts w:ascii="Arial" w:hAnsi="Arial" w:cs="Arial"/>
          <w:sz w:val="24"/>
          <w:szCs w:val="24"/>
        </w:rPr>
      </w:pPr>
    </w:p>
    <w:p w14:paraId="2488E9AE" w14:textId="5928C736" w:rsidR="000E5A8B" w:rsidRDefault="004B33EF" w:rsidP="00BD72CF">
      <w:pPr>
        <w:pStyle w:val="ListParagraph"/>
        <w:widowControl w:val="0"/>
        <w:numPr>
          <w:ilvl w:val="0"/>
          <w:numId w:val="14"/>
        </w:numPr>
        <w:pBdr>
          <w:top w:val="nil"/>
          <w:left w:val="nil"/>
          <w:bottom w:val="nil"/>
          <w:right w:val="nil"/>
          <w:between w:val="nil"/>
        </w:pBdr>
        <w:spacing w:before="160" w:after="120" w:line="240" w:lineRule="auto"/>
        <w:ind w:left="714" w:right="902" w:hanging="357"/>
        <w:rPr>
          <w:rFonts w:ascii="Arial" w:hAnsi="Arial" w:cs="Arial"/>
          <w:sz w:val="24"/>
          <w:szCs w:val="24"/>
        </w:rPr>
      </w:pPr>
      <w:r w:rsidRPr="00BD72CF">
        <w:rPr>
          <w:rFonts w:ascii="Arial" w:hAnsi="Arial" w:cs="Arial"/>
          <w:sz w:val="24"/>
          <w:szCs w:val="24"/>
        </w:rPr>
        <w:t>I</w:t>
      </w:r>
      <w:r w:rsidR="000E5A8B" w:rsidRPr="00BD72CF">
        <w:rPr>
          <w:rFonts w:ascii="Arial" w:hAnsi="Arial" w:cs="Arial"/>
          <w:sz w:val="24"/>
          <w:szCs w:val="24"/>
        </w:rPr>
        <w:t xml:space="preserve">t will oﬀer an </w:t>
      </w:r>
      <w:r w:rsidRPr="00BD72CF">
        <w:rPr>
          <w:rFonts w:ascii="Arial" w:hAnsi="Arial" w:cs="Arial"/>
          <w:sz w:val="24"/>
          <w:szCs w:val="24"/>
        </w:rPr>
        <w:t xml:space="preserve">ongoing </w:t>
      </w:r>
      <w:r w:rsidR="000E5A8B" w:rsidRPr="00BD72CF">
        <w:rPr>
          <w:rFonts w:ascii="Arial" w:hAnsi="Arial" w:cs="Arial"/>
          <w:sz w:val="24"/>
          <w:szCs w:val="24"/>
        </w:rPr>
        <w:t>informal social gathering place</w:t>
      </w:r>
      <w:r w:rsidR="00025B89">
        <w:rPr>
          <w:rFonts w:ascii="Arial" w:hAnsi="Arial" w:cs="Arial"/>
          <w:sz w:val="24"/>
          <w:szCs w:val="24"/>
        </w:rPr>
        <w:t xml:space="preserve"> for the community</w:t>
      </w:r>
      <w:r w:rsidR="00F70342" w:rsidRPr="00BD72CF">
        <w:rPr>
          <w:rFonts w:ascii="Arial" w:hAnsi="Arial" w:cs="Arial"/>
          <w:sz w:val="24"/>
          <w:szCs w:val="24"/>
        </w:rPr>
        <w:t>,</w:t>
      </w:r>
      <w:r w:rsidR="000E5A8B" w:rsidRPr="00BD72CF">
        <w:rPr>
          <w:rFonts w:ascii="Arial" w:hAnsi="Arial" w:cs="Arial"/>
          <w:sz w:val="24"/>
          <w:szCs w:val="24"/>
        </w:rPr>
        <w:t xml:space="preserve"> outside of more organised events at the village hall</w:t>
      </w:r>
      <w:r w:rsidRPr="00BD72CF">
        <w:rPr>
          <w:rFonts w:ascii="Arial" w:hAnsi="Arial" w:cs="Arial"/>
          <w:sz w:val="24"/>
          <w:szCs w:val="24"/>
        </w:rPr>
        <w:t>.</w:t>
      </w:r>
    </w:p>
    <w:p w14:paraId="6FE67391" w14:textId="77777777" w:rsidR="00FD0E0A" w:rsidRPr="00FD0E0A" w:rsidRDefault="00FD0E0A" w:rsidP="00FD0E0A">
      <w:pPr>
        <w:pStyle w:val="ListParagraph"/>
        <w:widowControl w:val="0"/>
        <w:pBdr>
          <w:top w:val="nil"/>
          <w:left w:val="nil"/>
          <w:bottom w:val="nil"/>
          <w:right w:val="nil"/>
          <w:between w:val="nil"/>
        </w:pBdr>
        <w:spacing w:before="160" w:after="120" w:line="240" w:lineRule="auto"/>
        <w:ind w:left="714" w:right="902"/>
        <w:rPr>
          <w:rFonts w:ascii="Arial" w:hAnsi="Arial" w:cs="Arial"/>
          <w:sz w:val="16"/>
          <w:szCs w:val="16"/>
        </w:rPr>
      </w:pPr>
    </w:p>
    <w:p w14:paraId="6F54E0B6" w14:textId="0EEBFCE9" w:rsidR="00C61FA5" w:rsidRDefault="000E5A8B" w:rsidP="00BD72CF">
      <w:pPr>
        <w:pStyle w:val="ListParagraph"/>
        <w:widowControl w:val="0"/>
        <w:numPr>
          <w:ilvl w:val="0"/>
          <w:numId w:val="14"/>
        </w:numPr>
        <w:pBdr>
          <w:top w:val="nil"/>
          <w:left w:val="nil"/>
          <w:bottom w:val="nil"/>
          <w:right w:val="nil"/>
          <w:between w:val="nil"/>
        </w:pBdr>
        <w:spacing w:before="160" w:after="0" w:line="240" w:lineRule="auto"/>
        <w:ind w:left="714" w:right="902" w:hanging="357"/>
        <w:rPr>
          <w:rFonts w:ascii="Arial" w:hAnsi="Arial" w:cs="Arial"/>
          <w:sz w:val="24"/>
          <w:szCs w:val="24"/>
        </w:rPr>
      </w:pPr>
      <w:r w:rsidRPr="00BD72CF">
        <w:rPr>
          <w:rFonts w:ascii="Arial" w:hAnsi="Arial" w:cs="Arial"/>
          <w:sz w:val="24"/>
          <w:szCs w:val="24"/>
        </w:rPr>
        <w:t>It will be welcoming to all-comers</w:t>
      </w:r>
      <w:r w:rsidR="004E662A">
        <w:rPr>
          <w:rFonts w:ascii="Arial" w:hAnsi="Arial" w:cs="Arial"/>
          <w:sz w:val="24"/>
          <w:szCs w:val="24"/>
        </w:rPr>
        <w:t xml:space="preserve"> including </w:t>
      </w:r>
      <w:r w:rsidR="00F16918">
        <w:rPr>
          <w:rFonts w:ascii="Arial" w:hAnsi="Arial" w:cs="Arial"/>
          <w:sz w:val="24"/>
          <w:szCs w:val="24"/>
        </w:rPr>
        <w:t>those with accessibility needs</w:t>
      </w:r>
      <w:r w:rsidRPr="00BD72CF">
        <w:rPr>
          <w:rFonts w:ascii="Arial" w:hAnsi="Arial" w:cs="Arial"/>
          <w:sz w:val="24"/>
          <w:szCs w:val="24"/>
        </w:rPr>
        <w:t xml:space="preserve">. </w:t>
      </w:r>
      <w:r w:rsidR="00A94D1F" w:rsidRPr="00BD72CF">
        <w:rPr>
          <w:rFonts w:ascii="Arial" w:hAnsi="Arial" w:cs="Arial"/>
          <w:sz w:val="24"/>
          <w:szCs w:val="24"/>
        </w:rPr>
        <w:t>In particular, i</w:t>
      </w:r>
      <w:r w:rsidRPr="00BD72CF">
        <w:rPr>
          <w:rFonts w:ascii="Arial" w:hAnsi="Arial" w:cs="Arial"/>
          <w:sz w:val="24"/>
          <w:szCs w:val="24"/>
        </w:rPr>
        <w:t>t will be a family friendly destination to encourage mixing of diﬀerent generations.</w:t>
      </w:r>
    </w:p>
    <w:p w14:paraId="1571B903" w14:textId="77777777" w:rsidR="00FD0E0A" w:rsidRPr="00FD0E0A" w:rsidRDefault="00FD0E0A" w:rsidP="00FD0E0A">
      <w:pPr>
        <w:pStyle w:val="ListParagraph"/>
        <w:rPr>
          <w:rFonts w:ascii="Arial" w:hAnsi="Arial" w:cs="Arial"/>
          <w:sz w:val="16"/>
          <w:szCs w:val="16"/>
        </w:rPr>
      </w:pPr>
    </w:p>
    <w:p w14:paraId="13E9D46F" w14:textId="3F39402F" w:rsidR="00FD0455" w:rsidRPr="00BD72CF" w:rsidRDefault="00EE2A79" w:rsidP="00BD72CF">
      <w:pPr>
        <w:pStyle w:val="ListParagraph"/>
        <w:widowControl w:val="0"/>
        <w:numPr>
          <w:ilvl w:val="0"/>
          <w:numId w:val="14"/>
        </w:numPr>
        <w:pBdr>
          <w:top w:val="nil"/>
          <w:left w:val="nil"/>
          <w:bottom w:val="nil"/>
          <w:right w:val="nil"/>
          <w:between w:val="nil"/>
        </w:pBdr>
        <w:spacing w:before="161" w:after="0" w:line="240" w:lineRule="auto"/>
        <w:ind w:left="714" w:right="902" w:hanging="357"/>
        <w:rPr>
          <w:rFonts w:ascii="Arial" w:hAnsi="Arial" w:cs="Arial"/>
          <w:sz w:val="24"/>
          <w:szCs w:val="24"/>
        </w:rPr>
      </w:pPr>
      <w:r w:rsidRPr="00BD72CF">
        <w:rPr>
          <w:rFonts w:ascii="Arial" w:hAnsi="Arial" w:cs="Arial"/>
          <w:sz w:val="24"/>
          <w:szCs w:val="24"/>
        </w:rPr>
        <w:t>In this respect it will offer</w:t>
      </w:r>
      <w:r w:rsidR="00F852E3" w:rsidRPr="00BD72CF">
        <w:rPr>
          <w:rFonts w:ascii="Arial" w:hAnsi="Arial" w:cs="Arial"/>
          <w:sz w:val="24"/>
          <w:szCs w:val="24"/>
        </w:rPr>
        <w:t xml:space="preserve"> a broad range</w:t>
      </w:r>
      <w:r w:rsidR="00DD33AD" w:rsidRPr="00BD72CF">
        <w:rPr>
          <w:rFonts w:ascii="Arial" w:hAnsi="Arial" w:cs="Arial"/>
          <w:sz w:val="24"/>
          <w:szCs w:val="24"/>
        </w:rPr>
        <w:t xml:space="preserve"> of products including traditional </w:t>
      </w:r>
      <w:r w:rsidR="00321892" w:rsidRPr="00BD72CF">
        <w:rPr>
          <w:rFonts w:ascii="Arial" w:hAnsi="Arial" w:cs="Arial"/>
          <w:sz w:val="24"/>
          <w:szCs w:val="24"/>
        </w:rPr>
        <w:t>pub fare</w:t>
      </w:r>
      <w:r w:rsidR="00564889" w:rsidRPr="00BD72CF">
        <w:rPr>
          <w:rFonts w:ascii="Arial" w:hAnsi="Arial" w:cs="Arial"/>
          <w:sz w:val="24"/>
          <w:szCs w:val="24"/>
        </w:rPr>
        <w:t xml:space="preserve"> and </w:t>
      </w:r>
      <w:r w:rsidR="002A69D3" w:rsidRPr="00BD72CF">
        <w:rPr>
          <w:rFonts w:ascii="Arial" w:hAnsi="Arial" w:cs="Arial"/>
          <w:sz w:val="24"/>
          <w:szCs w:val="24"/>
        </w:rPr>
        <w:t xml:space="preserve">a more café-like experience </w:t>
      </w:r>
      <w:r w:rsidR="00386DCF">
        <w:rPr>
          <w:rFonts w:ascii="Arial" w:hAnsi="Arial" w:cs="Arial"/>
          <w:sz w:val="24"/>
          <w:szCs w:val="24"/>
        </w:rPr>
        <w:t xml:space="preserve">in part of the </w:t>
      </w:r>
      <w:r w:rsidR="00876AB0">
        <w:rPr>
          <w:rFonts w:ascii="Arial" w:hAnsi="Arial" w:cs="Arial"/>
          <w:sz w:val="24"/>
          <w:szCs w:val="24"/>
        </w:rPr>
        <w:t xml:space="preserve">property, </w:t>
      </w:r>
      <w:r w:rsidR="002A69D3" w:rsidRPr="00BD72CF">
        <w:rPr>
          <w:rFonts w:ascii="Arial" w:hAnsi="Arial" w:cs="Arial"/>
          <w:sz w:val="24"/>
          <w:szCs w:val="24"/>
        </w:rPr>
        <w:t xml:space="preserve">with locally made </w:t>
      </w:r>
      <w:r w:rsidR="00E2064B" w:rsidRPr="00BD72CF">
        <w:rPr>
          <w:rFonts w:ascii="Arial" w:hAnsi="Arial" w:cs="Arial"/>
          <w:sz w:val="24"/>
          <w:szCs w:val="24"/>
        </w:rPr>
        <w:t>cakes</w:t>
      </w:r>
      <w:r w:rsidR="00F742D9" w:rsidRPr="00BD72CF">
        <w:rPr>
          <w:rFonts w:ascii="Arial" w:hAnsi="Arial" w:cs="Arial"/>
          <w:sz w:val="24"/>
          <w:szCs w:val="24"/>
        </w:rPr>
        <w:t>, sandwiches</w:t>
      </w:r>
      <w:r w:rsidR="00E2064B" w:rsidRPr="00BD72CF">
        <w:rPr>
          <w:rFonts w:ascii="Arial" w:hAnsi="Arial" w:cs="Arial"/>
          <w:sz w:val="24"/>
          <w:szCs w:val="24"/>
        </w:rPr>
        <w:t xml:space="preserve"> and quality coffees</w:t>
      </w:r>
      <w:r w:rsidR="00F742D9" w:rsidRPr="00BD72CF">
        <w:rPr>
          <w:rFonts w:ascii="Arial" w:hAnsi="Arial" w:cs="Arial"/>
          <w:sz w:val="24"/>
          <w:szCs w:val="24"/>
        </w:rPr>
        <w:t xml:space="preserve">/teas. </w:t>
      </w:r>
      <w:r w:rsidR="00DA5851">
        <w:rPr>
          <w:rFonts w:ascii="Arial" w:hAnsi="Arial" w:cs="Arial"/>
          <w:sz w:val="24"/>
          <w:szCs w:val="24"/>
        </w:rPr>
        <w:t>There will be an aspiration</w:t>
      </w:r>
      <w:r w:rsidR="00FF658C">
        <w:rPr>
          <w:rFonts w:ascii="Arial" w:hAnsi="Arial" w:cs="Arial"/>
          <w:sz w:val="24"/>
          <w:szCs w:val="24"/>
        </w:rPr>
        <w:t xml:space="preserve"> to create a new café establishment </w:t>
      </w:r>
      <w:r w:rsidR="00642EEE">
        <w:rPr>
          <w:rFonts w:ascii="Arial" w:hAnsi="Arial" w:cs="Arial"/>
          <w:sz w:val="24"/>
          <w:szCs w:val="24"/>
        </w:rPr>
        <w:t>to the rear of the existing building</w:t>
      </w:r>
      <w:r w:rsidR="00876AB0">
        <w:rPr>
          <w:rFonts w:ascii="Arial" w:hAnsi="Arial" w:cs="Arial"/>
          <w:sz w:val="24"/>
          <w:szCs w:val="24"/>
        </w:rPr>
        <w:t xml:space="preserve"> </w:t>
      </w:r>
      <w:r w:rsidR="00987EE3">
        <w:rPr>
          <w:rFonts w:ascii="Arial" w:hAnsi="Arial" w:cs="Arial"/>
          <w:sz w:val="24"/>
          <w:szCs w:val="24"/>
        </w:rPr>
        <w:t xml:space="preserve">in time. </w:t>
      </w:r>
      <w:r w:rsidR="00F742D9" w:rsidRPr="00BD72CF">
        <w:rPr>
          <w:rFonts w:ascii="Arial" w:hAnsi="Arial" w:cs="Arial"/>
          <w:sz w:val="24"/>
          <w:szCs w:val="24"/>
        </w:rPr>
        <w:t xml:space="preserve">It will </w:t>
      </w:r>
      <w:r w:rsidR="00E2637B" w:rsidRPr="00BD72CF">
        <w:rPr>
          <w:rFonts w:ascii="Arial" w:hAnsi="Arial" w:cs="Arial"/>
          <w:sz w:val="24"/>
          <w:szCs w:val="24"/>
        </w:rPr>
        <w:t>also offer zero alcohol versions</w:t>
      </w:r>
      <w:r w:rsidR="00C80A2E" w:rsidRPr="00BD72CF">
        <w:rPr>
          <w:rFonts w:ascii="Arial" w:hAnsi="Arial" w:cs="Arial"/>
          <w:sz w:val="24"/>
          <w:szCs w:val="24"/>
        </w:rPr>
        <w:t xml:space="preserve"> of </w:t>
      </w:r>
      <w:r w:rsidR="00025B89" w:rsidRPr="00BD72CF">
        <w:rPr>
          <w:rFonts w:ascii="Arial" w:hAnsi="Arial" w:cs="Arial"/>
          <w:sz w:val="24"/>
          <w:szCs w:val="24"/>
        </w:rPr>
        <w:t>most</w:t>
      </w:r>
      <w:r w:rsidR="00C80A2E" w:rsidRPr="00BD72CF">
        <w:rPr>
          <w:rFonts w:ascii="Arial" w:hAnsi="Arial" w:cs="Arial"/>
          <w:sz w:val="24"/>
          <w:szCs w:val="24"/>
        </w:rPr>
        <w:t xml:space="preserve"> </w:t>
      </w:r>
      <w:r w:rsidR="00801E5C" w:rsidRPr="00BD72CF">
        <w:rPr>
          <w:rFonts w:ascii="Arial" w:hAnsi="Arial" w:cs="Arial"/>
          <w:sz w:val="24"/>
          <w:szCs w:val="24"/>
        </w:rPr>
        <w:t>popular drinks.</w:t>
      </w:r>
      <w:r w:rsidR="002E1D3B" w:rsidRPr="00BD72CF">
        <w:rPr>
          <w:rFonts w:ascii="Arial" w:hAnsi="Arial" w:cs="Arial"/>
          <w:sz w:val="24"/>
          <w:szCs w:val="24"/>
        </w:rPr>
        <w:t xml:space="preserve"> All food offerings will be</w:t>
      </w:r>
      <w:r w:rsidR="000C00F3" w:rsidRPr="00BD72CF">
        <w:rPr>
          <w:rFonts w:ascii="Arial" w:hAnsi="Arial" w:cs="Arial"/>
          <w:sz w:val="24"/>
          <w:szCs w:val="24"/>
        </w:rPr>
        <w:t xml:space="preserve"> prepared with the best quality local ingredients</w:t>
      </w:r>
      <w:r w:rsidR="00D215F2" w:rsidRPr="00BD72CF">
        <w:rPr>
          <w:rFonts w:ascii="Arial" w:hAnsi="Arial" w:cs="Arial"/>
          <w:sz w:val="24"/>
          <w:szCs w:val="24"/>
        </w:rPr>
        <w:t>.</w:t>
      </w:r>
      <w:r w:rsidR="00D3550F" w:rsidRPr="00BD72CF">
        <w:rPr>
          <w:rFonts w:ascii="Arial" w:hAnsi="Arial" w:cs="Arial"/>
          <w:sz w:val="24"/>
          <w:szCs w:val="24"/>
        </w:rPr>
        <w:t xml:space="preserve"> </w:t>
      </w:r>
    </w:p>
    <w:p w14:paraId="10946997" w14:textId="0002F7D9" w:rsidR="004B33EF" w:rsidRPr="00BD72CF" w:rsidRDefault="000E5A8B" w:rsidP="00BD72CF">
      <w:pPr>
        <w:widowControl w:val="0"/>
        <w:numPr>
          <w:ilvl w:val="0"/>
          <w:numId w:val="14"/>
        </w:numPr>
        <w:pBdr>
          <w:top w:val="nil"/>
          <w:left w:val="nil"/>
          <w:bottom w:val="nil"/>
          <w:right w:val="nil"/>
          <w:between w:val="nil"/>
        </w:pBdr>
        <w:spacing w:before="161" w:after="0" w:line="240" w:lineRule="auto"/>
        <w:ind w:left="714" w:right="902" w:hanging="357"/>
        <w:rPr>
          <w:rFonts w:ascii="Arial" w:hAnsi="Arial" w:cs="Arial"/>
          <w:sz w:val="24"/>
          <w:szCs w:val="24"/>
        </w:rPr>
      </w:pPr>
      <w:r w:rsidRPr="00BD72CF">
        <w:rPr>
          <w:rFonts w:ascii="Arial" w:hAnsi="Arial" w:cs="Arial"/>
          <w:sz w:val="24"/>
          <w:szCs w:val="24"/>
        </w:rPr>
        <w:t xml:space="preserve">It will provide opportunities for those experiencing </w:t>
      </w:r>
      <w:r w:rsidR="003B5845">
        <w:rPr>
          <w:rFonts w:ascii="Arial" w:hAnsi="Arial" w:cs="Arial"/>
          <w:sz w:val="24"/>
          <w:szCs w:val="24"/>
        </w:rPr>
        <w:t xml:space="preserve">loneliness and </w:t>
      </w:r>
      <w:r w:rsidRPr="00BD72CF">
        <w:rPr>
          <w:rFonts w:ascii="Arial" w:hAnsi="Arial" w:cs="Arial"/>
          <w:sz w:val="24"/>
          <w:szCs w:val="24"/>
        </w:rPr>
        <w:t xml:space="preserve">social isolation to engage with the </w:t>
      </w:r>
      <w:r w:rsidR="004B33EF" w:rsidRPr="00BD72CF">
        <w:rPr>
          <w:rFonts w:ascii="Arial" w:hAnsi="Arial" w:cs="Arial"/>
          <w:sz w:val="24"/>
          <w:szCs w:val="24"/>
        </w:rPr>
        <w:t xml:space="preserve">rest of the </w:t>
      </w:r>
      <w:r w:rsidRPr="00BD72CF">
        <w:rPr>
          <w:rFonts w:ascii="Arial" w:hAnsi="Arial" w:cs="Arial"/>
          <w:sz w:val="24"/>
          <w:szCs w:val="24"/>
        </w:rPr>
        <w:t>community.</w:t>
      </w:r>
    </w:p>
    <w:p w14:paraId="0B4125C2" w14:textId="77777777" w:rsidR="0020200E" w:rsidRPr="00BD72CF" w:rsidRDefault="004B33EF" w:rsidP="00F22AE0">
      <w:pPr>
        <w:widowControl w:val="0"/>
        <w:numPr>
          <w:ilvl w:val="0"/>
          <w:numId w:val="14"/>
        </w:numPr>
        <w:pBdr>
          <w:top w:val="nil"/>
          <w:left w:val="nil"/>
          <w:bottom w:val="nil"/>
          <w:right w:val="nil"/>
          <w:between w:val="nil"/>
        </w:pBdr>
        <w:spacing w:before="161" w:after="0" w:line="240" w:lineRule="auto"/>
        <w:ind w:left="714" w:right="902" w:hanging="357"/>
        <w:rPr>
          <w:rFonts w:ascii="Arial" w:hAnsi="Arial" w:cs="Arial"/>
          <w:sz w:val="24"/>
          <w:szCs w:val="24"/>
        </w:rPr>
      </w:pPr>
      <w:r w:rsidRPr="00BD72CF">
        <w:rPr>
          <w:rFonts w:ascii="Arial" w:hAnsi="Arial" w:cs="Arial"/>
          <w:sz w:val="24"/>
          <w:szCs w:val="24"/>
        </w:rPr>
        <w:t>It will provide a venue for informal and more formal</w:t>
      </w:r>
      <w:r w:rsidR="000E5A8B" w:rsidRPr="00BD72CF">
        <w:rPr>
          <w:rFonts w:ascii="Arial" w:hAnsi="Arial" w:cs="Arial"/>
          <w:sz w:val="24"/>
          <w:szCs w:val="24"/>
        </w:rPr>
        <w:t xml:space="preserve"> </w:t>
      </w:r>
      <w:r w:rsidRPr="00BD72CF">
        <w:rPr>
          <w:rFonts w:ascii="Arial" w:hAnsi="Arial" w:cs="Arial"/>
          <w:sz w:val="24"/>
          <w:szCs w:val="24"/>
        </w:rPr>
        <w:t xml:space="preserve">gatherings of local groups </w:t>
      </w:r>
      <w:r w:rsidR="000E5A8B" w:rsidRPr="00BD72CF">
        <w:rPr>
          <w:rFonts w:ascii="Arial" w:hAnsi="Arial" w:cs="Arial"/>
          <w:sz w:val="24"/>
          <w:szCs w:val="24"/>
        </w:rPr>
        <w:t>supported by ultrafast ﬁbre broadband</w:t>
      </w:r>
      <w:r w:rsidRPr="00BD72CF">
        <w:rPr>
          <w:rFonts w:ascii="Arial" w:hAnsi="Arial" w:cs="Arial"/>
          <w:sz w:val="24"/>
          <w:szCs w:val="24"/>
        </w:rPr>
        <w:t xml:space="preserve"> facilities</w:t>
      </w:r>
      <w:r w:rsidR="000E5A8B" w:rsidRPr="00BD72CF">
        <w:rPr>
          <w:rFonts w:ascii="Arial" w:hAnsi="Arial" w:cs="Arial"/>
          <w:sz w:val="24"/>
          <w:szCs w:val="24"/>
        </w:rPr>
        <w:t>.</w:t>
      </w:r>
      <w:r w:rsidR="0020200E" w:rsidRPr="00BD72CF">
        <w:rPr>
          <w:rFonts w:ascii="Arial" w:hAnsi="Arial" w:cs="Arial"/>
          <w:sz w:val="24"/>
          <w:szCs w:val="24"/>
        </w:rPr>
        <w:t xml:space="preserve"> </w:t>
      </w:r>
    </w:p>
    <w:p w14:paraId="0F6A836C" w14:textId="0528417B" w:rsidR="000E5A8B" w:rsidRPr="00BD72CF" w:rsidRDefault="004B33EF" w:rsidP="00F22AE0">
      <w:pPr>
        <w:widowControl w:val="0"/>
        <w:numPr>
          <w:ilvl w:val="0"/>
          <w:numId w:val="14"/>
        </w:numPr>
        <w:pBdr>
          <w:top w:val="nil"/>
          <w:left w:val="nil"/>
          <w:bottom w:val="nil"/>
          <w:right w:val="nil"/>
          <w:between w:val="nil"/>
        </w:pBdr>
        <w:spacing w:before="161" w:after="0" w:line="240" w:lineRule="auto"/>
        <w:ind w:left="714" w:right="902" w:hanging="357"/>
        <w:rPr>
          <w:rFonts w:ascii="Arial" w:hAnsi="Arial" w:cs="Arial"/>
          <w:sz w:val="24"/>
          <w:szCs w:val="24"/>
        </w:rPr>
      </w:pPr>
      <w:r w:rsidRPr="00BD72CF">
        <w:rPr>
          <w:rFonts w:ascii="Arial" w:hAnsi="Arial" w:cs="Arial"/>
          <w:sz w:val="24"/>
          <w:szCs w:val="24"/>
        </w:rPr>
        <w:t xml:space="preserve">It can </w:t>
      </w:r>
      <w:r w:rsidR="0020200E" w:rsidRPr="00BD72CF">
        <w:rPr>
          <w:rFonts w:ascii="Arial" w:hAnsi="Arial" w:cs="Arial"/>
          <w:sz w:val="24"/>
          <w:szCs w:val="24"/>
        </w:rPr>
        <w:t xml:space="preserve">offer an alternative location for “work from homers” to combat the sense of isolation generated by living and working in the same environment. </w:t>
      </w:r>
    </w:p>
    <w:p w14:paraId="04408FBE" w14:textId="49167FF8" w:rsidR="000E5A8B" w:rsidRPr="00BD72CF" w:rsidRDefault="000E5A8B" w:rsidP="00F22AE0">
      <w:pPr>
        <w:widowControl w:val="0"/>
        <w:numPr>
          <w:ilvl w:val="0"/>
          <w:numId w:val="14"/>
        </w:numPr>
        <w:pBdr>
          <w:top w:val="nil"/>
          <w:left w:val="nil"/>
          <w:bottom w:val="nil"/>
          <w:right w:val="nil"/>
          <w:between w:val="nil"/>
        </w:pBdr>
        <w:spacing w:before="160" w:after="0" w:line="240" w:lineRule="auto"/>
        <w:ind w:left="714" w:right="902" w:hanging="357"/>
        <w:rPr>
          <w:rFonts w:ascii="Arial" w:hAnsi="Arial" w:cs="Arial"/>
          <w:sz w:val="24"/>
          <w:szCs w:val="24"/>
        </w:rPr>
      </w:pPr>
      <w:r w:rsidRPr="00BD72CF">
        <w:rPr>
          <w:rFonts w:ascii="Arial" w:hAnsi="Arial" w:cs="Arial"/>
          <w:sz w:val="24"/>
          <w:szCs w:val="24"/>
        </w:rPr>
        <w:t xml:space="preserve">It will be a source of local employment </w:t>
      </w:r>
      <w:r w:rsidR="0020200E" w:rsidRPr="00BD72CF">
        <w:rPr>
          <w:rFonts w:ascii="Arial" w:hAnsi="Arial" w:cs="Arial"/>
          <w:sz w:val="24"/>
          <w:szCs w:val="24"/>
        </w:rPr>
        <w:t xml:space="preserve">for </w:t>
      </w:r>
      <w:r w:rsidRPr="00BD72CF">
        <w:rPr>
          <w:rFonts w:ascii="Arial" w:hAnsi="Arial" w:cs="Arial"/>
          <w:sz w:val="24"/>
          <w:szCs w:val="24"/>
        </w:rPr>
        <w:t>both young people</w:t>
      </w:r>
      <w:r w:rsidR="0020200E" w:rsidRPr="00BD72CF">
        <w:rPr>
          <w:rFonts w:ascii="Arial" w:hAnsi="Arial" w:cs="Arial"/>
          <w:sz w:val="24"/>
          <w:szCs w:val="24"/>
        </w:rPr>
        <w:t>,</w:t>
      </w:r>
      <w:r w:rsidRPr="00BD72CF">
        <w:rPr>
          <w:rFonts w:ascii="Arial" w:hAnsi="Arial" w:cs="Arial"/>
          <w:sz w:val="24"/>
          <w:szCs w:val="24"/>
        </w:rPr>
        <w:t xml:space="preserve"> to build work experience</w:t>
      </w:r>
      <w:r w:rsidR="0020200E" w:rsidRPr="00BD72CF">
        <w:rPr>
          <w:rFonts w:ascii="Arial" w:hAnsi="Arial" w:cs="Arial"/>
          <w:sz w:val="24"/>
          <w:szCs w:val="24"/>
        </w:rPr>
        <w:t>,</w:t>
      </w:r>
      <w:r w:rsidRPr="00BD72CF">
        <w:rPr>
          <w:rFonts w:ascii="Arial" w:hAnsi="Arial" w:cs="Arial"/>
          <w:sz w:val="24"/>
          <w:szCs w:val="24"/>
        </w:rPr>
        <w:t xml:space="preserve"> and </w:t>
      </w:r>
      <w:r w:rsidR="0020200E" w:rsidRPr="00BD72CF">
        <w:rPr>
          <w:rFonts w:ascii="Arial" w:hAnsi="Arial" w:cs="Arial"/>
          <w:sz w:val="24"/>
          <w:szCs w:val="24"/>
        </w:rPr>
        <w:t xml:space="preserve">for </w:t>
      </w:r>
      <w:r w:rsidRPr="00BD72CF">
        <w:rPr>
          <w:rFonts w:ascii="Arial" w:hAnsi="Arial" w:cs="Arial"/>
          <w:sz w:val="24"/>
          <w:szCs w:val="24"/>
        </w:rPr>
        <w:t>the wider community</w:t>
      </w:r>
      <w:r w:rsidR="0020200E" w:rsidRPr="00BD72CF">
        <w:rPr>
          <w:rFonts w:ascii="Arial" w:hAnsi="Arial" w:cs="Arial"/>
          <w:sz w:val="24"/>
          <w:szCs w:val="24"/>
        </w:rPr>
        <w:t xml:space="preserve"> of job seekers</w:t>
      </w:r>
      <w:r w:rsidRPr="00BD72CF">
        <w:rPr>
          <w:rFonts w:ascii="Arial" w:hAnsi="Arial" w:cs="Arial"/>
          <w:sz w:val="24"/>
          <w:szCs w:val="24"/>
        </w:rPr>
        <w:t>.</w:t>
      </w:r>
    </w:p>
    <w:p w14:paraId="3BD726C5" w14:textId="47F8250A" w:rsidR="000E5A8B" w:rsidRPr="00BD72CF" w:rsidRDefault="000E5A8B" w:rsidP="00BD72CF">
      <w:pPr>
        <w:widowControl w:val="0"/>
        <w:numPr>
          <w:ilvl w:val="0"/>
          <w:numId w:val="14"/>
        </w:numPr>
        <w:pBdr>
          <w:top w:val="nil"/>
          <w:left w:val="nil"/>
          <w:bottom w:val="nil"/>
          <w:right w:val="nil"/>
          <w:between w:val="nil"/>
        </w:pBdr>
        <w:spacing w:before="161" w:after="0" w:line="240" w:lineRule="auto"/>
        <w:ind w:left="714" w:right="901" w:hanging="357"/>
        <w:rPr>
          <w:rFonts w:ascii="Arial" w:hAnsi="Arial" w:cs="Arial"/>
          <w:sz w:val="24"/>
          <w:szCs w:val="24"/>
        </w:rPr>
      </w:pPr>
      <w:r w:rsidRPr="00BD72CF">
        <w:rPr>
          <w:rFonts w:ascii="Arial" w:hAnsi="Arial" w:cs="Arial"/>
          <w:sz w:val="24"/>
          <w:szCs w:val="24"/>
        </w:rPr>
        <w:t>It</w:t>
      </w:r>
      <w:r w:rsidR="0020200E" w:rsidRPr="00BD72CF">
        <w:rPr>
          <w:rFonts w:ascii="Arial" w:hAnsi="Arial" w:cs="Arial"/>
          <w:sz w:val="24"/>
          <w:szCs w:val="24"/>
        </w:rPr>
        <w:t xml:space="preserve"> can</w:t>
      </w:r>
      <w:r w:rsidRPr="00BD72CF">
        <w:rPr>
          <w:rFonts w:ascii="Arial" w:hAnsi="Arial" w:cs="Arial"/>
          <w:sz w:val="24"/>
          <w:szCs w:val="24"/>
        </w:rPr>
        <w:t xml:space="preserve"> provide </w:t>
      </w:r>
      <w:r w:rsidR="0020200E" w:rsidRPr="00BD72CF">
        <w:rPr>
          <w:rFonts w:ascii="Arial" w:hAnsi="Arial" w:cs="Arial"/>
          <w:sz w:val="24"/>
          <w:szCs w:val="24"/>
        </w:rPr>
        <w:t xml:space="preserve">a convenient </w:t>
      </w:r>
      <w:r w:rsidRPr="00BD72CF">
        <w:rPr>
          <w:rFonts w:ascii="Arial" w:hAnsi="Arial" w:cs="Arial"/>
          <w:sz w:val="24"/>
          <w:szCs w:val="24"/>
        </w:rPr>
        <w:t xml:space="preserve">parking </w:t>
      </w:r>
      <w:r w:rsidR="0020200E" w:rsidRPr="00BD72CF">
        <w:rPr>
          <w:rFonts w:ascii="Arial" w:hAnsi="Arial" w:cs="Arial"/>
          <w:sz w:val="24"/>
          <w:szCs w:val="24"/>
        </w:rPr>
        <w:t xml:space="preserve">option </w:t>
      </w:r>
      <w:r w:rsidRPr="00BD72CF">
        <w:rPr>
          <w:rFonts w:ascii="Arial" w:hAnsi="Arial" w:cs="Arial"/>
          <w:sz w:val="24"/>
          <w:szCs w:val="24"/>
        </w:rPr>
        <w:t xml:space="preserve">for </w:t>
      </w:r>
      <w:r w:rsidR="0020200E" w:rsidRPr="00BD72CF">
        <w:rPr>
          <w:rFonts w:ascii="Arial" w:hAnsi="Arial" w:cs="Arial"/>
          <w:sz w:val="24"/>
          <w:szCs w:val="24"/>
        </w:rPr>
        <w:t>users of the village green and</w:t>
      </w:r>
      <w:r w:rsidR="00737A8D" w:rsidRPr="00BD72CF">
        <w:rPr>
          <w:rFonts w:ascii="Arial" w:hAnsi="Arial" w:cs="Arial"/>
          <w:sz w:val="24"/>
          <w:szCs w:val="24"/>
        </w:rPr>
        <w:t>,</w:t>
      </w:r>
      <w:r w:rsidR="0020200E" w:rsidRPr="00BD72CF">
        <w:rPr>
          <w:rFonts w:ascii="Arial" w:hAnsi="Arial" w:cs="Arial"/>
          <w:sz w:val="24"/>
          <w:szCs w:val="24"/>
        </w:rPr>
        <w:t xml:space="preserve"> if both the Village Hall and the Motto are owned by the community</w:t>
      </w:r>
      <w:r w:rsidR="00737A8D" w:rsidRPr="00BD72CF">
        <w:rPr>
          <w:rFonts w:ascii="Arial" w:hAnsi="Arial" w:cs="Arial"/>
          <w:sz w:val="24"/>
          <w:szCs w:val="24"/>
        </w:rPr>
        <w:t>, there is great scope for connecting the adjacent car</w:t>
      </w:r>
      <w:r w:rsidR="00A94D1F" w:rsidRPr="00BD72CF">
        <w:rPr>
          <w:rFonts w:ascii="Arial" w:hAnsi="Arial" w:cs="Arial"/>
          <w:sz w:val="24"/>
          <w:szCs w:val="24"/>
        </w:rPr>
        <w:t xml:space="preserve"> </w:t>
      </w:r>
      <w:r w:rsidR="00737A8D" w:rsidRPr="00BD72CF">
        <w:rPr>
          <w:rFonts w:ascii="Arial" w:hAnsi="Arial" w:cs="Arial"/>
          <w:sz w:val="24"/>
          <w:szCs w:val="24"/>
        </w:rPr>
        <w:t>parks to maximise the potential capacity for peak loading events</w:t>
      </w:r>
      <w:r w:rsidR="00D65743" w:rsidRPr="00BD72CF">
        <w:rPr>
          <w:rFonts w:ascii="Arial" w:hAnsi="Arial" w:cs="Arial"/>
          <w:sz w:val="24"/>
          <w:szCs w:val="24"/>
        </w:rPr>
        <w:t xml:space="preserve"> in each location</w:t>
      </w:r>
      <w:r w:rsidRPr="00BD72CF">
        <w:rPr>
          <w:rFonts w:ascii="Arial" w:hAnsi="Arial" w:cs="Arial"/>
          <w:sz w:val="24"/>
          <w:szCs w:val="24"/>
        </w:rPr>
        <w:t xml:space="preserve">. </w:t>
      </w:r>
    </w:p>
    <w:p w14:paraId="6D2BE7C4" w14:textId="60B3B259" w:rsidR="000E5A8B" w:rsidRPr="00BD72CF" w:rsidRDefault="000E5A8B" w:rsidP="00BD72CF">
      <w:pPr>
        <w:widowControl w:val="0"/>
        <w:numPr>
          <w:ilvl w:val="0"/>
          <w:numId w:val="14"/>
        </w:numPr>
        <w:pBdr>
          <w:top w:val="nil"/>
          <w:left w:val="nil"/>
          <w:bottom w:val="nil"/>
          <w:right w:val="nil"/>
          <w:between w:val="nil"/>
        </w:pBdr>
        <w:spacing w:before="161" w:after="0" w:line="240" w:lineRule="auto"/>
        <w:ind w:left="714" w:right="901" w:hanging="357"/>
        <w:rPr>
          <w:rFonts w:ascii="Arial" w:hAnsi="Arial" w:cs="Arial"/>
          <w:sz w:val="24"/>
          <w:szCs w:val="24"/>
        </w:rPr>
      </w:pPr>
      <w:r w:rsidRPr="00BD72CF">
        <w:rPr>
          <w:rFonts w:ascii="Arial" w:hAnsi="Arial" w:cs="Arial"/>
          <w:sz w:val="24"/>
          <w:szCs w:val="24"/>
        </w:rPr>
        <w:t xml:space="preserve">The outdoor spaces </w:t>
      </w:r>
      <w:r w:rsidR="00737A8D" w:rsidRPr="00BD72CF">
        <w:rPr>
          <w:rFonts w:ascii="Arial" w:hAnsi="Arial" w:cs="Arial"/>
          <w:sz w:val="24"/>
          <w:szCs w:val="24"/>
        </w:rPr>
        <w:t xml:space="preserve">in front of the pub </w:t>
      </w:r>
      <w:r w:rsidRPr="00BD72CF">
        <w:rPr>
          <w:rFonts w:ascii="Arial" w:hAnsi="Arial" w:cs="Arial"/>
          <w:sz w:val="24"/>
          <w:szCs w:val="24"/>
        </w:rPr>
        <w:t xml:space="preserve">will be developed </w:t>
      </w:r>
      <w:r w:rsidR="00826AE4" w:rsidRPr="00BD72CF">
        <w:rPr>
          <w:rFonts w:ascii="Arial" w:hAnsi="Arial" w:cs="Arial"/>
          <w:sz w:val="24"/>
          <w:szCs w:val="24"/>
        </w:rPr>
        <w:t xml:space="preserve">and maintained </w:t>
      </w:r>
      <w:r w:rsidRPr="00BD72CF">
        <w:rPr>
          <w:rFonts w:ascii="Arial" w:hAnsi="Arial" w:cs="Arial"/>
          <w:sz w:val="24"/>
          <w:szCs w:val="24"/>
        </w:rPr>
        <w:t xml:space="preserve">by volunteers to </w:t>
      </w:r>
      <w:r w:rsidR="00737A8D" w:rsidRPr="00BD72CF">
        <w:rPr>
          <w:rFonts w:ascii="Arial" w:hAnsi="Arial" w:cs="Arial"/>
          <w:sz w:val="24"/>
          <w:szCs w:val="24"/>
        </w:rPr>
        <w:t xml:space="preserve">offer an attractive viewing </w:t>
      </w:r>
      <w:r w:rsidR="00B9643A" w:rsidRPr="00BD72CF">
        <w:rPr>
          <w:rFonts w:ascii="Arial" w:hAnsi="Arial" w:cs="Arial"/>
          <w:sz w:val="24"/>
          <w:szCs w:val="24"/>
        </w:rPr>
        <w:t>opportunity</w:t>
      </w:r>
      <w:r w:rsidR="00737A8D" w:rsidRPr="00BD72CF">
        <w:rPr>
          <w:rFonts w:ascii="Arial" w:hAnsi="Arial" w:cs="Arial"/>
          <w:sz w:val="24"/>
          <w:szCs w:val="24"/>
        </w:rPr>
        <w:t xml:space="preserve"> over the village green </w:t>
      </w:r>
      <w:r w:rsidR="00B9643A" w:rsidRPr="00BD72CF">
        <w:rPr>
          <w:rFonts w:ascii="Arial" w:hAnsi="Arial" w:cs="Arial"/>
          <w:sz w:val="24"/>
          <w:szCs w:val="24"/>
        </w:rPr>
        <w:t>whilst</w:t>
      </w:r>
      <w:r w:rsidRPr="00BD72CF">
        <w:rPr>
          <w:rFonts w:ascii="Arial" w:hAnsi="Arial" w:cs="Arial"/>
          <w:sz w:val="24"/>
          <w:szCs w:val="24"/>
        </w:rPr>
        <w:t xml:space="preserve"> improv</w:t>
      </w:r>
      <w:r w:rsidR="00B9643A" w:rsidRPr="00BD72CF">
        <w:rPr>
          <w:rFonts w:ascii="Arial" w:hAnsi="Arial" w:cs="Arial"/>
          <w:sz w:val="24"/>
          <w:szCs w:val="24"/>
        </w:rPr>
        <w:t>ing</w:t>
      </w:r>
      <w:r w:rsidRPr="00BD72CF">
        <w:rPr>
          <w:rFonts w:ascii="Arial" w:hAnsi="Arial" w:cs="Arial"/>
          <w:sz w:val="24"/>
          <w:szCs w:val="24"/>
        </w:rPr>
        <w:t xml:space="preserve"> the pub’s kerbside appeal.</w:t>
      </w:r>
    </w:p>
    <w:p w14:paraId="568338A1" w14:textId="1FABEC51" w:rsidR="00CA52A8" w:rsidRPr="00BD72CF" w:rsidRDefault="00F67550" w:rsidP="00BD72CF">
      <w:pPr>
        <w:widowControl w:val="0"/>
        <w:numPr>
          <w:ilvl w:val="0"/>
          <w:numId w:val="14"/>
        </w:numPr>
        <w:pBdr>
          <w:top w:val="nil"/>
          <w:left w:val="nil"/>
          <w:bottom w:val="nil"/>
          <w:right w:val="nil"/>
          <w:between w:val="nil"/>
        </w:pBdr>
        <w:spacing w:before="161" w:after="0" w:line="240" w:lineRule="auto"/>
        <w:ind w:left="714" w:right="901" w:hanging="357"/>
        <w:rPr>
          <w:rFonts w:ascii="Arial" w:hAnsi="Arial" w:cs="Arial"/>
          <w:sz w:val="24"/>
          <w:szCs w:val="24"/>
        </w:rPr>
      </w:pPr>
      <w:r w:rsidRPr="00BD72CF">
        <w:rPr>
          <w:rFonts w:ascii="Arial" w:hAnsi="Arial" w:cs="Arial"/>
          <w:sz w:val="24"/>
          <w:szCs w:val="24"/>
        </w:rPr>
        <w:t>The pub garden will be maintained by volunteers to ensure</w:t>
      </w:r>
      <w:r w:rsidR="00C94F52" w:rsidRPr="00BD72CF">
        <w:rPr>
          <w:rFonts w:ascii="Arial" w:hAnsi="Arial" w:cs="Arial"/>
          <w:sz w:val="24"/>
          <w:szCs w:val="24"/>
        </w:rPr>
        <w:t xml:space="preserve"> that it is an attractive location </w:t>
      </w:r>
      <w:r w:rsidR="00812122" w:rsidRPr="00BD72CF">
        <w:rPr>
          <w:rFonts w:ascii="Arial" w:hAnsi="Arial" w:cs="Arial"/>
          <w:sz w:val="24"/>
          <w:szCs w:val="24"/>
        </w:rPr>
        <w:t xml:space="preserve">for families and </w:t>
      </w:r>
      <w:r w:rsidR="00FA333E" w:rsidRPr="00BD72CF">
        <w:rPr>
          <w:rFonts w:ascii="Arial" w:hAnsi="Arial" w:cs="Arial"/>
          <w:sz w:val="24"/>
          <w:szCs w:val="24"/>
        </w:rPr>
        <w:t>al fresco diners.</w:t>
      </w:r>
    </w:p>
    <w:p w14:paraId="48673CC5" w14:textId="45B00634" w:rsidR="000E5A8B" w:rsidRPr="00BD72CF" w:rsidRDefault="00B9643A" w:rsidP="00BD72CF">
      <w:pPr>
        <w:widowControl w:val="0"/>
        <w:numPr>
          <w:ilvl w:val="0"/>
          <w:numId w:val="14"/>
        </w:numPr>
        <w:pBdr>
          <w:top w:val="nil"/>
          <w:left w:val="nil"/>
          <w:bottom w:val="nil"/>
          <w:right w:val="nil"/>
          <w:between w:val="nil"/>
        </w:pBdr>
        <w:spacing w:before="160" w:after="0" w:line="240" w:lineRule="auto"/>
        <w:ind w:left="714" w:right="901" w:hanging="357"/>
        <w:rPr>
          <w:rFonts w:ascii="Arial" w:hAnsi="Arial" w:cs="Arial"/>
          <w:sz w:val="24"/>
          <w:szCs w:val="24"/>
        </w:rPr>
      </w:pPr>
      <w:r w:rsidRPr="00BD72CF">
        <w:rPr>
          <w:rFonts w:ascii="Arial" w:hAnsi="Arial" w:cs="Arial"/>
          <w:sz w:val="24"/>
          <w:szCs w:val="24"/>
        </w:rPr>
        <w:t xml:space="preserve">The </w:t>
      </w:r>
      <w:r w:rsidR="00A6779D" w:rsidRPr="00BD72CF">
        <w:rPr>
          <w:rFonts w:ascii="Arial" w:hAnsi="Arial" w:cs="Arial"/>
          <w:sz w:val="24"/>
          <w:szCs w:val="24"/>
        </w:rPr>
        <w:t>safeguarding</w:t>
      </w:r>
      <w:r w:rsidRPr="00BD72CF">
        <w:rPr>
          <w:rFonts w:ascii="Arial" w:hAnsi="Arial" w:cs="Arial"/>
          <w:sz w:val="24"/>
          <w:szCs w:val="24"/>
        </w:rPr>
        <w:t xml:space="preserve"> of The Prince’s Motto ensures that the streetscape of the historic group of buildings making up of the village’s Core Conservation Area is preserved into the future.</w:t>
      </w:r>
    </w:p>
    <w:p w14:paraId="3B932111" w14:textId="535345CB" w:rsidR="000E5A8B" w:rsidRPr="00BD72CF" w:rsidRDefault="00B9643A" w:rsidP="00BD72CF">
      <w:pPr>
        <w:widowControl w:val="0"/>
        <w:numPr>
          <w:ilvl w:val="0"/>
          <w:numId w:val="14"/>
        </w:numPr>
        <w:pBdr>
          <w:top w:val="nil"/>
          <w:left w:val="nil"/>
          <w:bottom w:val="nil"/>
          <w:right w:val="nil"/>
          <w:between w:val="nil"/>
        </w:pBdr>
        <w:spacing w:before="161" w:after="0" w:line="240" w:lineRule="auto"/>
        <w:ind w:left="714" w:right="901" w:hanging="357"/>
        <w:rPr>
          <w:rFonts w:ascii="Arial" w:hAnsi="Arial" w:cs="Arial"/>
          <w:sz w:val="24"/>
          <w:szCs w:val="24"/>
        </w:rPr>
      </w:pPr>
      <w:r w:rsidRPr="00BD72CF">
        <w:rPr>
          <w:rFonts w:ascii="Arial" w:hAnsi="Arial" w:cs="Arial"/>
          <w:sz w:val="24"/>
          <w:szCs w:val="24"/>
        </w:rPr>
        <w:lastRenderedPageBreak/>
        <w:t>A space within the community owned car park could become the location for an EV charging point.</w:t>
      </w:r>
    </w:p>
    <w:p w14:paraId="1668584E" w14:textId="7064622B" w:rsidR="000E5A8B" w:rsidRPr="00BD72CF" w:rsidRDefault="00A94D1F" w:rsidP="00BD72CF">
      <w:pPr>
        <w:widowControl w:val="0"/>
        <w:numPr>
          <w:ilvl w:val="0"/>
          <w:numId w:val="14"/>
        </w:numPr>
        <w:pBdr>
          <w:top w:val="nil"/>
          <w:left w:val="nil"/>
          <w:bottom w:val="nil"/>
          <w:right w:val="nil"/>
          <w:between w:val="nil"/>
        </w:pBdr>
        <w:spacing w:before="160" w:after="0" w:line="240" w:lineRule="auto"/>
        <w:ind w:left="714" w:right="901" w:hanging="357"/>
        <w:rPr>
          <w:rFonts w:ascii="Arial" w:hAnsi="Arial" w:cs="Arial"/>
          <w:sz w:val="24"/>
          <w:szCs w:val="24"/>
        </w:rPr>
      </w:pPr>
      <w:r w:rsidRPr="00BD72CF">
        <w:rPr>
          <w:rFonts w:ascii="Arial" w:hAnsi="Arial" w:cs="Arial"/>
          <w:sz w:val="24"/>
          <w:szCs w:val="24"/>
        </w:rPr>
        <w:t xml:space="preserve">The Prince’s Motto is situated on the route of the Avon Cycleway. The provision of secure cycle storage and appropriate refreshment options </w:t>
      </w:r>
      <w:r w:rsidR="00F70342" w:rsidRPr="00BD72CF">
        <w:rPr>
          <w:rFonts w:ascii="Arial" w:hAnsi="Arial" w:cs="Arial"/>
          <w:sz w:val="24"/>
          <w:szCs w:val="24"/>
        </w:rPr>
        <w:t xml:space="preserve">in the pub garden </w:t>
      </w:r>
      <w:r w:rsidRPr="00BD72CF">
        <w:rPr>
          <w:rFonts w:ascii="Arial" w:hAnsi="Arial" w:cs="Arial"/>
          <w:sz w:val="24"/>
          <w:szCs w:val="24"/>
        </w:rPr>
        <w:t>will provide a welcome break for local cyclists.</w:t>
      </w:r>
    </w:p>
    <w:p w14:paraId="4FABFFBF" w14:textId="52241BB5" w:rsidR="00474310" w:rsidRPr="00BD72CF" w:rsidRDefault="008D159E" w:rsidP="00BD72CF">
      <w:pPr>
        <w:widowControl w:val="0"/>
        <w:numPr>
          <w:ilvl w:val="0"/>
          <w:numId w:val="14"/>
        </w:numPr>
        <w:pBdr>
          <w:top w:val="nil"/>
          <w:left w:val="nil"/>
          <w:bottom w:val="nil"/>
          <w:right w:val="nil"/>
          <w:between w:val="nil"/>
        </w:pBdr>
        <w:spacing w:before="160" w:after="0" w:line="240" w:lineRule="auto"/>
        <w:ind w:left="714" w:right="902" w:hanging="357"/>
        <w:rPr>
          <w:rFonts w:ascii="Arial" w:hAnsi="Arial" w:cs="Arial"/>
          <w:sz w:val="24"/>
          <w:szCs w:val="24"/>
        </w:rPr>
      </w:pPr>
      <w:r w:rsidRPr="00BD72CF">
        <w:rPr>
          <w:rFonts w:ascii="Arial" w:hAnsi="Arial" w:cs="Arial"/>
          <w:sz w:val="24"/>
          <w:szCs w:val="24"/>
        </w:rPr>
        <w:t xml:space="preserve">The </w:t>
      </w:r>
      <w:r w:rsidR="006E498F" w:rsidRPr="00BD72CF">
        <w:rPr>
          <w:rFonts w:ascii="Arial" w:hAnsi="Arial" w:cs="Arial"/>
          <w:sz w:val="24"/>
          <w:szCs w:val="24"/>
        </w:rPr>
        <w:t>pub is also situated on a</w:t>
      </w:r>
      <w:r w:rsidR="000647A9" w:rsidRPr="00BD72CF">
        <w:rPr>
          <w:rFonts w:ascii="Arial" w:hAnsi="Arial" w:cs="Arial"/>
          <w:sz w:val="24"/>
          <w:szCs w:val="24"/>
        </w:rPr>
        <w:t xml:space="preserve">n outstanding </w:t>
      </w:r>
      <w:r w:rsidR="006E498F" w:rsidRPr="00BD72CF">
        <w:rPr>
          <w:rFonts w:ascii="Arial" w:hAnsi="Arial" w:cs="Arial"/>
          <w:sz w:val="24"/>
          <w:szCs w:val="24"/>
        </w:rPr>
        <w:t>network of PROW’s</w:t>
      </w:r>
      <w:r w:rsidR="000647A9" w:rsidRPr="00BD72CF">
        <w:rPr>
          <w:rFonts w:ascii="Arial" w:hAnsi="Arial" w:cs="Arial"/>
          <w:sz w:val="24"/>
          <w:szCs w:val="24"/>
        </w:rPr>
        <w:t xml:space="preserve"> and </w:t>
      </w:r>
      <w:r w:rsidR="00E31EDE" w:rsidRPr="00BD72CF">
        <w:rPr>
          <w:rFonts w:ascii="Arial" w:hAnsi="Arial" w:cs="Arial"/>
          <w:sz w:val="24"/>
          <w:szCs w:val="24"/>
        </w:rPr>
        <w:t xml:space="preserve">as such </w:t>
      </w:r>
      <w:r w:rsidR="00DB046A" w:rsidRPr="00BD72CF">
        <w:rPr>
          <w:rFonts w:ascii="Arial" w:hAnsi="Arial" w:cs="Arial"/>
          <w:sz w:val="24"/>
          <w:szCs w:val="24"/>
        </w:rPr>
        <w:t>it is an ideal watering hole for walkers</w:t>
      </w:r>
      <w:r w:rsidR="009733C0" w:rsidRPr="00BD72CF">
        <w:rPr>
          <w:rFonts w:ascii="Arial" w:hAnsi="Arial" w:cs="Arial"/>
          <w:sz w:val="24"/>
          <w:szCs w:val="24"/>
        </w:rPr>
        <w:t>, with and without</w:t>
      </w:r>
      <w:r w:rsidR="00604C02" w:rsidRPr="00BD72CF">
        <w:rPr>
          <w:rFonts w:ascii="Arial" w:hAnsi="Arial" w:cs="Arial"/>
          <w:sz w:val="24"/>
          <w:szCs w:val="24"/>
        </w:rPr>
        <w:t xml:space="preserve"> their dogs</w:t>
      </w:r>
      <w:r w:rsidR="003A09EC" w:rsidRPr="00BD72CF">
        <w:rPr>
          <w:rFonts w:ascii="Arial" w:hAnsi="Arial" w:cs="Arial"/>
          <w:sz w:val="24"/>
          <w:szCs w:val="24"/>
        </w:rPr>
        <w:t>.</w:t>
      </w:r>
      <w:r w:rsidR="00A72110" w:rsidRPr="00BD72CF">
        <w:rPr>
          <w:rFonts w:ascii="Arial" w:hAnsi="Arial" w:cs="Arial"/>
          <w:sz w:val="24"/>
          <w:szCs w:val="24"/>
        </w:rPr>
        <w:t xml:space="preserve"> We will publish maps of circular walks</w:t>
      </w:r>
      <w:r w:rsidR="00A626EC" w:rsidRPr="00BD72CF">
        <w:rPr>
          <w:rFonts w:ascii="Arial" w:hAnsi="Arial" w:cs="Arial"/>
          <w:sz w:val="24"/>
          <w:szCs w:val="24"/>
        </w:rPr>
        <w:t xml:space="preserve"> that centre on The Prince’s Motto</w:t>
      </w:r>
      <w:r w:rsidR="00E537CA" w:rsidRPr="00BD72CF">
        <w:rPr>
          <w:rFonts w:ascii="Arial" w:hAnsi="Arial" w:cs="Arial"/>
          <w:sz w:val="24"/>
          <w:szCs w:val="24"/>
        </w:rPr>
        <w:t xml:space="preserve"> and p</w:t>
      </w:r>
      <w:r w:rsidR="003B2320" w:rsidRPr="00BD72CF">
        <w:rPr>
          <w:rFonts w:ascii="Arial" w:hAnsi="Arial" w:cs="Arial"/>
          <w:sz w:val="24"/>
          <w:szCs w:val="24"/>
        </w:rPr>
        <w:t xml:space="preserve">romote the </w:t>
      </w:r>
      <w:r w:rsidR="00F1446C" w:rsidRPr="00BD72CF">
        <w:rPr>
          <w:rFonts w:ascii="Arial" w:hAnsi="Arial" w:cs="Arial"/>
          <w:sz w:val="24"/>
          <w:szCs w:val="24"/>
        </w:rPr>
        <w:t xml:space="preserve">usage of the direct footpaths </w:t>
      </w:r>
      <w:r w:rsidR="00C82867" w:rsidRPr="00BD72CF">
        <w:rPr>
          <w:rFonts w:ascii="Arial" w:hAnsi="Arial" w:cs="Arial"/>
          <w:sz w:val="24"/>
          <w:szCs w:val="24"/>
        </w:rPr>
        <w:t>that link the village to surrounding centres of population.</w:t>
      </w:r>
      <w:r w:rsidR="003B2320" w:rsidRPr="00BD72CF">
        <w:rPr>
          <w:rFonts w:ascii="Arial" w:hAnsi="Arial" w:cs="Arial"/>
          <w:sz w:val="24"/>
          <w:szCs w:val="24"/>
        </w:rPr>
        <w:t xml:space="preserve"> </w:t>
      </w:r>
    </w:p>
    <w:p w14:paraId="11C52D88" w14:textId="7FD203A4" w:rsidR="008B795D" w:rsidRPr="00BD72CF" w:rsidRDefault="008B795D" w:rsidP="00BD72CF">
      <w:pPr>
        <w:widowControl w:val="0"/>
        <w:numPr>
          <w:ilvl w:val="0"/>
          <w:numId w:val="14"/>
        </w:numPr>
        <w:pBdr>
          <w:top w:val="nil"/>
          <w:left w:val="nil"/>
          <w:bottom w:val="nil"/>
          <w:right w:val="nil"/>
          <w:between w:val="nil"/>
        </w:pBdr>
        <w:spacing w:before="160" w:after="0" w:line="240" w:lineRule="auto"/>
        <w:ind w:left="714" w:right="901" w:hanging="357"/>
        <w:rPr>
          <w:rFonts w:ascii="Arial" w:hAnsi="Arial" w:cs="Arial"/>
          <w:sz w:val="24"/>
          <w:szCs w:val="24"/>
        </w:rPr>
      </w:pPr>
      <w:r w:rsidRPr="00BD72CF">
        <w:rPr>
          <w:rFonts w:ascii="Arial" w:hAnsi="Arial" w:cs="Arial"/>
          <w:sz w:val="24"/>
          <w:szCs w:val="24"/>
        </w:rPr>
        <w:t xml:space="preserve">Through </w:t>
      </w:r>
      <w:r w:rsidR="003A09EC" w:rsidRPr="00BD72CF">
        <w:rPr>
          <w:rFonts w:ascii="Arial" w:hAnsi="Arial" w:cs="Arial"/>
          <w:sz w:val="24"/>
          <w:szCs w:val="24"/>
        </w:rPr>
        <w:t xml:space="preserve">all </w:t>
      </w:r>
      <w:r w:rsidRPr="00BD72CF">
        <w:rPr>
          <w:rFonts w:ascii="Arial" w:hAnsi="Arial" w:cs="Arial"/>
          <w:sz w:val="24"/>
          <w:szCs w:val="24"/>
        </w:rPr>
        <w:t xml:space="preserve">the foregoing, and the overall implementation of a sustainable business model, we will be able to create an asset that truly enhances the </w:t>
      </w:r>
      <w:r w:rsidR="00C47DF8" w:rsidRPr="00BD72CF">
        <w:rPr>
          <w:rFonts w:ascii="Arial" w:hAnsi="Arial" w:cs="Arial"/>
          <w:sz w:val="24"/>
          <w:szCs w:val="24"/>
        </w:rPr>
        <w:t xml:space="preserve">economy and </w:t>
      </w:r>
      <w:r w:rsidRPr="00BD72CF">
        <w:rPr>
          <w:rFonts w:ascii="Arial" w:hAnsi="Arial" w:cs="Arial"/>
          <w:sz w:val="24"/>
          <w:szCs w:val="24"/>
        </w:rPr>
        <w:t xml:space="preserve">social interaction of the local community. This will, in turn, alleviate the growing problem of loneliness, exclusion and isolation inherent in current social and working trends. </w:t>
      </w:r>
    </w:p>
    <w:p w14:paraId="2D44C16C" w14:textId="77777777" w:rsidR="00E558DF" w:rsidRPr="00474310" w:rsidRDefault="00E558DF" w:rsidP="00E558DF">
      <w:pPr>
        <w:widowControl w:val="0"/>
        <w:pBdr>
          <w:top w:val="nil"/>
          <w:left w:val="nil"/>
          <w:bottom w:val="nil"/>
          <w:right w:val="nil"/>
          <w:between w:val="nil"/>
        </w:pBdr>
        <w:spacing w:before="160" w:after="0" w:line="276" w:lineRule="auto"/>
        <w:ind w:left="720" w:right="901"/>
        <w:rPr>
          <w:rFonts w:ascii="Arial" w:hAnsi="Arial" w:cs="Arial"/>
          <w:sz w:val="24"/>
          <w:szCs w:val="24"/>
        </w:rPr>
      </w:pPr>
    </w:p>
    <w:p w14:paraId="3C10549E" w14:textId="5A946EAA" w:rsidR="000E5A8B" w:rsidRPr="006C77D2" w:rsidRDefault="00C47DF8" w:rsidP="000E5A8B">
      <w:pPr>
        <w:pBdr>
          <w:top w:val="nil"/>
          <w:left w:val="nil"/>
          <w:bottom w:val="nil"/>
          <w:right w:val="nil"/>
          <w:between w:val="nil"/>
        </w:pBdr>
        <w:spacing w:before="161" w:line="276" w:lineRule="auto"/>
        <w:ind w:right="901"/>
        <w:rPr>
          <w:rFonts w:ascii="Arial" w:hAnsi="Arial" w:cs="Arial"/>
          <w:sz w:val="24"/>
          <w:szCs w:val="24"/>
        </w:rPr>
      </w:pPr>
      <w:r w:rsidRPr="006C77D2">
        <w:rPr>
          <w:rFonts w:ascii="Arial" w:hAnsi="Arial" w:cs="Arial"/>
          <w:sz w:val="24"/>
          <w:szCs w:val="24"/>
        </w:rPr>
        <w:t xml:space="preserve">We have as a result received incredibly strong support from </w:t>
      </w:r>
      <w:r w:rsidR="009D386E" w:rsidRPr="006C77D2">
        <w:rPr>
          <w:rFonts w:ascii="Arial" w:hAnsi="Arial" w:cs="Arial"/>
          <w:sz w:val="24"/>
          <w:szCs w:val="24"/>
        </w:rPr>
        <w:t>residents</w:t>
      </w:r>
      <w:r w:rsidRPr="006C77D2">
        <w:rPr>
          <w:rFonts w:ascii="Arial" w:hAnsi="Arial" w:cs="Arial"/>
          <w:sz w:val="24"/>
          <w:szCs w:val="24"/>
        </w:rPr>
        <w:t>, the Parish Council, our District Councillor and our new local MP.</w:t>
      </w:r>
    </w:p>
    <w:p w14:paraId="598B18A6" w14:textId="3F4034A1" w:rsidR="000E5A8B" w:rsidRDefault="00C47DF8" w:rsidP="000E5A8B">
      <w:pPr>
        <w:pBdr>
          <w:top w:val="nil"/>
          <w:left w:val="nil"/>
          <w:bottom w:val="nil"/>
          <w:right w:val="nil"/>
          <w:between w:val="nil"/>
        </w:pBdr>
        <w:spacing w:before="185" w:line="276" w:lineRule="auto"/>
        <w:ind w:right="901"/>
        <w:rPr>
          <w:rFonts w:ascii="Arial" w:hAnsi="Arial" w:cs="Arial"/>
          <w:sz w:val="24"/>
          <w:szCs w:val="24"/>
        </w:rPr>
      </w:pPr>
      <w:r w:rsidRPr="006C77D2">
        <w:rPr>
          <w:rFonts w:ascii="Arial" w:hAnsi="Arial" w:cs="Arial"/>
          <w:sz w:val="24"/>
          <w:szCs w:val="24"/>
        </w:rPr>
        <w:t xml:space="preserve">This business plan will bring </w:t>
      </w:r>
      <w:r w:rsidR="000E5A8B" w:rsidRPr="006C77D2">
        <w:rPr>
          <w:rFonts w:ascii="Arial" w:hAnsi="Arial" w:cs="Arial"/>
          <w:sz w:val="24"/>
          <w:szCs w:val="24"/>
        </w:rPr>
        <w:t xml:space="preserve">diverse groups of people together for a common cause and the </w:t>
      </w:r>
      <w:r w:rsidRPr="006C77D2">
        <w:rPr>
          <w:rFonts w:ascii="Arial" w:hAnsi="Arial" w:cs="Arial"/>
          <w:sz w:val="24"/>
          <w:szCs w:val="24"/>
        </w:rPr>
        <w:t xml:space="preserve">existence of a </w:t>
      </w:r>
      <w:r w:rsidR="000E5A8B" w:rsidRPr="006C77D2">
        <w:rPr>
          <w:rFonts w:ascii="Arial" w:hAnsi="Arial" w:cs="Arial"/>
          <w:sz w:val="24"/>
          <w:szCs w:val="24"/>
        </w:rPr>
        <w:t xml:space="preserve">community pub will substantially enhance the community’s </w:t>
      </w:r>
      <w:r w:rsidRPr="006C77D2">
        <w:rPr>
          <w:rFonts w:ascii="Arial" w:hAnsi="Arial" w:cs="Arial"/>
          <w:sz w:val="24"/>
          <w:szCs w:val="24"/>
        </w:rPr>
        <w:t xml:space="preserve">civic spirit and </w:t>
      </w:r>
      <w:r w:rsidR="000E5A8B" w:rsidRPr="006C77D2">
        <w:rPr>
          <w:rFonts w:ascii="Arial" w:hAnsi="Arial" w:cs="Arial"/>
          <w:sz w:val="24"/>
          <w:szCs w:val="24"/>
        </w:rPr>
        <w:t>inclusion and resilience for the future.</w:t>
      </w:r>
    </w:p>
    <w:p w14:paraId="499B306E" w14:textId="3E827A98" w:rsidR="008F6AE8" w:rsidRPr="006C77D2" w:rsidRDefault="008F6AE8" w:rsidP="000E5A8B">
      <w:pPr>
        <w:pBdr>
          <w:top w:val="nil"/>
          <w:left w:val="nil"/>
          <w:bottom w:val="nil"/>
          <w:right w:val="nil"/>
          <w:between w:val="nil"/>
        </w:pBdr>
        <w:spacing w:before="185" w:line="276" w:lineRule="auto"/>
        <w:ind w:right="901"/>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9B13F5">
        <w:rPr>
          <w:rFonts w:ascii="Arial" w:hAnsi="Arial" w:cs="Arial"/>
          <w:sz w:val="24"/>
          <w:szCs w:val="24"/>
        </w:rPr>
        <w:tab/>
      </w:r>
    </w:p>
    <w:p w14:paraId="35D47388" w14:textId="77777777" w:rsidR="00B11043" w:rsidRDefault="00B11043">
      <w:pPr>
        <w:rPr>
          <w:rFonts w:ascii="ADLaM Display" w:hAnsi="ADLaM Display" w:cs="ADLaM Display"/>
          <w:color w:val="0B769F" w:themeColor="accent4" w:themeShade="BF"/>
          <w:sz w:val="48"/>
          <w:szCs w:val="48"/>
        </w:rPr>
      </w:pPr>
      <w:r>
        <w:rPr>
          <w:rFonts w:ascii="ADLaM Display" w:hAnsi="ADLaM Display" w:cs="ADLaM Display"/>
          <w:color w:val="0B769F" w:themeColor="accent4" w:themeShade="BF"/>
          <w:sz w:val="48"/>
          <w:szCs w:val="48"/>
        </w:rPr>
        <w:br w:type="page"/>
      </w:r>
    </w:p>
    <w:p w14:paraId="11C84212" w14:textId="08B8D51D" w:rsidR="007568BB" w:rsidRDefault="006C77D2" w:rsidP="007568BB">
      <w:pPr>
        <w:rPr>
          <w:rFonts w:ascii="ADLaM Display" w:hAnsi="ADLaM Display" w:cs="ADLaM Display"/>
          <w:color w:val="0B769F" w:themeColor="accent4" w:themeShade="BF"/>
          <w:sz w:val="48"/>
          <w:szCs w:val="48"/>
        </w:rPr>
      </w:pPr>
      <w:r>
        <w:rPr>
          <w:rFonts w:ascii="ADLaM Display" w:hAnsi="ADLaM Display" w:cs="ADLaM Display"/>
          <w:color w:val="0B769F" w:themeColor="accent4" w:themeShade="BF"/>
          <w:sz w:val="48"/>
          <w:szCs w:val="48"/>
        </w:rPr>
        <w:lastRenderedPageBreak/>
        <w:t>Background</w:t>
      </w:r>
    </w:p>
    <w:p w14:paraId="771EFA40" w14:textId="5E3E296E" w:rsidR="006C77D2" w:rsidRPr="007568BB" w:rsidRDefault="0012448D" w:rsidP="007568BB">
      <w:pPr>
        <w:rPr>
          <w:rFonts w:ascii="ADLaM Display" w:hAnsi="ADLaM Display" w:cs="ADLaM Display"/>
          <w:color w:val="0B769F" w:themeColor="accent4" w:themeShade="BF"/>
          <w:sz w:val="48"/>
          <w:szCs w:val="48"/>
        </w:rPr>
      </w:pPr>
      <w:r w:rsidRPr="0012448D">
        <w:rPr>
          <w:rFonts w:ascii="Arial" w:hAnsi="Arial" w:cs="Arial"/>
          <w:color w:val="0B769F" w:themeColor="accent4" w:themeShade="BF"/>
          <w:sz w:val="36"/>
          <w:szCs w:val="36"/>
        </w:rPr>
        <w:t>The Prince’s Motto</w:t>
      </w:r>
    </w:p>
    <w:p w14:paraId="721F6501" w14:textId="02D38031" w:rsidR="0012448D" w:rsidRDefault="0012448D" w:rsidP="0012448D">
      <w:pPr>
        <w:rPr>
          <w:rFonts w:ascii="Arial" w:hAnsi="Arial" w:cs="Arial"/>
          <w:sz w:val="24"/>
          <w:szCs w:val="24"/>
        </w:rPr>
      </w:pPr>
      <w:r>
        <w:rPr>
          <w:rFonts w:ascii="Arial" w:hAnsi="Arial" w:cs="Arial"/>
          <w:sz w:val="24"/>
          <w:szCs w:val="24"/>
        </w:rPr>
        <w:t xml:space="preserve">The Prince’s Motto has been serving the local Barrow Gurney and wider South Bristol communities since the mid 1800’s. </w:t>
      </w:r>
      <w:r w:rsidR="003601E1">
        <w:rPr>
          <w:rFonts w:ascii="Arial" w:hAnsi="Arial" w:cs="Arial"/>
          <w:sz w:val="24"/>
          <w:szCs w:val="24"/>
        </w:rPr>
        <w:t>During the work</w:t>
      </w:r>
      <w:r>
        <w:rPr>
          <w:rFonts w:ascii="Arial" w:hAnsi="Arial" w:cs="Arial"/>
          <w:sz w:val="24"/>
          <w:szCs w:val="24"/>
        </w:rPr>
        <w:t xml:space="preserve"> on the construction of the Barrow Gurney reservoirs, locally known as “The Tanks”, two cottages in the centre of the village were converted to make the Ich Dien Inn. The name is derived from the motto of the Prince of Wales which is </w:t>
      </w:r>
      <w:r w:rsidR="008A52CF">
        <w:rPr>
          <w:rFonts w:ascii="Arial" w:hAnsi="Arial" w:cs="Arial"/>
          <w:sz w:val="24"/>
          <w:szCs w:val="24"/>
        </w:rPr>
        <w:t>German for “I serve”</w:t>
      </w:r>
      <w:r w:rsidR="00791CFA">
        <w:rPr>
          <w:rFonts w:ascii="Arial" w:hAnsi="Arial" w:cs="Arial"/>
          <w:sz w:val="24"/>
          <w:szCs w:val="24"/>
        </w:rPr>
        <w:t>;</w:t>
      </w:r>
      <w:r w:rsidR="008A52CF">
        <w:rPr>
          <w:rFonts w:ascii="Arial" w:hAnsi="Arial" w:cs="Arial"/>
          <w:sz w:val="24"/>
          <w:szCs w:val="24"/>
        </w:rPr>
        <w:t xml:space="preserve"> very appropriate for a pub.</w:t>
      </w:r>
      <w:r w:rsidR="00791CFA">
        <w:rPr>
          <w:rFonts w:ascii="Arial" w:hAnsi="Arial" w:cs="Arial"/>
          <w:sz w:val="24"/>
          <w:szCs w:val="24"/>
        </w:rPr>
        <w:t xml:space="preserve"> There are stories of the “navvies” building the reservoirs simply dipping tankards into troughs of ale</w:t>
      </w:r>
      <w:r w:rsidR="00102DC9">
        <w:rPr>
          <w:rFonts w:ascii="Arial" w:hAnsi="Arial" w:cs="Arial"/>
          <w:sz w:val="24"/>
          <w:szCs w:val="24"/>
        </w:rPr>
        <w:t xml:space="preserve"> in the newly </w:t>
      </w:r>
      <w:r w:rsidR="0044677E">
        <w:rPr>
          <w:rFonts w:ascii="Arial" w:hAnsi="Arial" w:cs="Arial"/>
          <w:sz w:val="24"/>
          <w:szCs w:val="24"/>
        </w:rPr>
        <w:t>opened inn</w:t>
      </w:r>
      <w:r w:rsidR="00EB3BB1">
        <w:rPr>
          <w:rFonts w:ascii="Arial" w:hAnsi="Arial" w:cs="Arial"/>
          <w:sz w:val="24"/>
          <w:szCs w:val="24"/>
        </w:rPr>
        <w:t xml:space="preserve"> to save serving time.</w:t>
      </w:r>
    </w:p>
    <w:p w14:paraId="2193D4FD" w14:textId="1B0B0E24" w:rsidR="00181982" w:rsidRPr="00C223BC" w:rsidRDefault="00453C52" w:rsidP="00181982">
      <w:pPr>
        <w:rPr>
          <w:rFonts w:ascii="Arial" w:hAnsi="Arial" w:cs="Arial"/>
          <w:sz w:val="24"/>
          <w:szCs w:val="24"/>
        </w:rPr>
      </w:pPr>
      <w:r>
        <w:rPr>
          <w:rFonts w:ascii="Arial" w:hAnsi="Arial" w:cs="Arial"/>
          <w:sz w:val="24"/>
          <w:szCs w:val="24"/>
        </w:rPr>
        <w:t xml:space="preserve">Over 100 years later the “Motto” was operating successfully as a freehold “free-of-tie” pub when it was purchased by Wadworths brewery.  </w:t>
      </w:r>
      <w:r w:rsidR="00181982" w:rsidRPr="00C223BC">
        <w:rPr>
          <w:rFonts w:ascii="Arial" w:hAnsi="Arial" w:cs="Arial"/>
          <w:sz w:val="24"/>
          <w:szCs w:val="24"/>
        </w:rPr>
        <w:t xml:space="preserve">At this point the pub </w:t>
      </w:r>
      <w:r w:rsidR="00C223BC">
        <w:rPr>
          <w:rFonts w:ascii="Arial" w:hAnsi="Arial" w:cs="Arial"/>
          <w:sz w:val="24"/>
          <w:szCs w:val="24"/>
        </w:rPr>
        <w:t xml:space="preserve">became </w:t>
      </w:r>
      <w:r w:rsidR="00181982" w:rsidRPr="00C223BC">
        <w:rPr>
          <w:rFonts w:ascii="Arial" w:hAnsi="Arial" w:cs="Arial"/>
          <w:sz w:val="24"/>
          <w:szCs w:val="24"/>
        </w:rPr>
        <w:t xml:space="preserve">tied to a single supplier for wet goods at a price dictated by the brewery and </w:t>
      </w:r>
      <w:r w:rsidR="00EB3BB1">
        <w:rPr>
          <w:rFonts w:ascii="Arial" w:hAnsi="Arial" w:cs="Arial"/>
          <w:sz w:val="24"/>
          <w:szCs w:val="24"/>
        </w:rPr>
        <w:t>the</w:t>
      </w:r>
      <w:r w:rsidR="00181982" w:rsidRPr="00C223BC">
        <w:rPr>
          <w:rFonts w:ascii="Arial" w:hAnsi="Arial" w:cs="Arial"/>
          <w:sz w:val="24"/>
          <w:szCs w:val="24"/>
        </w:rPr>
        <w:t xml:space="preserve"> tenant was charged a monthly rent by the brewery.</w:t>
      </w:r>
    </w:p>
    <w:p w14:paraId="3F5EAA3A" w14:textId="399DE348" w:rsidR="00181982" w:rsidRPr="00C223BC" w:rsidRDefault="00181982" w:rsidP="00181982">
      <w:pPr>
        <w:rPr>
          <w:rFonts w:ascii="Arial" w:hAnsi="Arial" w:cs="Arial"/>
          <w:sz w:val="24"/>
          <w:szCs w:val="24"/>
        </w:rPr>
      </w:pPr>
      <w:r w:rsidRPr="00C223BC">
        <w:rPr>
          <w:rFonts w:ascii="Arial" w:hAnsi="Arial" w:cs="Arial"/>
          <w:sz w:val="24"/>
          <w:szCs w:val="24"/>
        </w:rPr>
        <w:t xml:space="preserve">This substantially changed the business model as the brewery now sought to cover its investment through the rent/service charges and a </w:t>
      </w:r>
      <w:r w:rsidRPr="00C223BC">
        <w:rPr>
          <w:rFonts w:ascii="Arial" w:hAnsi="Arial" w:cs="Arial"/>
          <w:sz w:val="24"/>
          <w:szCs w:val="24"/>
          <w:u w:val="single"/>
        </w:rPr>
        <w:t>premium</w:t>
      </w:r>
      <w:r w:rsidRPr="00C223BC">
        <w:rPr>
          <w:rFonts w:ascii="Arial" w:hAnsi="Arial" w:cs="Arial"/>
          <w:sz w:val="24"/>
          <w:szCs w:val="24"/>
        </w:rPr>
        <w:t xml:space="preserve"> charge for the wet goods. Initially subsequent tenants were able to generate sufficient sales to cover these costs and make a reasonable return but gradually the level of trade reduced as cultural factors eroded the traditional customer base for </w:t>
      </w:r>
      <w:r w:rsidR="006F5919">
        <w:rPr>
          <w:rFonts w:ascii="Arial" w:hAnsi="Arial" w:cs="Arial"/>
          <w:sz w:val="24"/>
          <w:szCs w:val="24"/>
        </w:rPr>
        <w:t xml:space="preserve">a </w:t>
      </w:r>
      <w:r w:rsidRPr="00C223BC">
        <w:rPr>
          <w:rFonts w:ascii="Arial" w:hAnsi="Arial" w:cs="Arial"/>
          <w:sz w:val="24"/>
          <w:szCs w:val="24"/>
        </w:rPr>
        <w:t>village pub. Drink driving became more and more of an issue, drinking at home became a cost saving option, drinking less for health reasons and dining out at restaurants became more prevalent. As a result, a small village “drinkers” pub like The Motto became a less and less profitable business proposition for the brewery and tenant alike.</w:t>
      </w:r>
    </w:p>
    <w:p w14:paraId="2DB55561" w14:textId="610B49D9" w:rsidR="00181982" w:rsidRPr="00C223BC" w:rsidRDefault="00181982" w:rsidP="00181982">
      <w:pPr>
        <w:rPr>
          <w:rFonts w:ascii="Arial" w:hAnsi="Arial" w:cs="Arial"/>
          <w:sz w:val="24"/>
          <w:szCs w:val="24"/>
        </w:rPr>
      </w:pPr>
      <w:r w:rsidRPr="00C223BC">
        <w:rPr>
          <w:rFonts w:ascii="Arial" w:hAnsi="Arial" w:cs="Arial"/>
          <w:sz w:val="24"/>
          <w:szCs w:val="24"/>
        </w:rPr>
        <w:t xml:space="preserve">At this point Wadworths decided to sell </w:t>
      </w:r>
      <w:r w:rsidR="00DB4E95">
        <w:rPr>
          <w:rFonts w:ascii="Arial" w:hAnsi="Arial" w:cs="Arial"/>
          <w:sz w:val="24"/>
          <w:szCs w:val="24"/>
        </w:rPr>
        <w:t>t</w:t>
      </w:r>
      <w:r w:rsidRPr="00C223BC">
        <w:rPr>
          <w:rFonts w:ascii="Arial" w:hAnsi="Arial" w:cs="Arial"/>
          <w:sz w:val="24"/>
          <w:szCs w:val="24"/>
        </w:rPr>
        <w:t xml:space="preserve">he Motto as part of a package </w:t>
      </w:r>
      <w:r w:rsidR="00921C9F">
        <w:rPr>
          <w:rFonts w:ascii="Arial" w:hAnsi="Arial" w:cs="Arial"/>
          <w:sz w:val="24"/>
          <w:szCs w:val="24"/>
        </w:rPr>
        <w:t xml:space="preserve">of </w:t>
      </w:r>
      <w:r w:rsidRPr="00C223BC">
        <w:rPr>
          <w:rFonts w:ascii="Arial" w:hAnsi="Arial" w:cs="Arial"/>
          <w:sz w:val="24"/>
          <w:szCs w:val="24"/>
        </w:rPr>
        <w:t xml:space="preserve">pubs and Red Oak </w:t>
      </w:r>
      <w:r w:rsidR="00A711B4">
        <w:rPr>
          <w:rFonts w:ascii="Arial" w:hAnsi="Arial" w:cs="Arial"/>
          <w:sz w:val="24"/>
          <w:szCs w:val="24"/>
        </w:rPr>
        <w:t>Taverns</w:t>
      </w:r>
      <w:r w:rsidR="00825B20">
        <w:rPr>
          <w:rFonts w:ascii="Arial" w:hAnsi="Arial" w:cs="Arial"/>
          <w:sz w:val="24"/>
          <w:szCs w:val="24"/>
        </w:rPr>
        <w:t xml:space="preserve"> </w:t>
      </w:r>
      <w:r w:rsidRPr="00C223BC">
        <w:rPr>
          <w:rFonts w:ascii="Arial" w:hAnsi="Arial" w:cs="Arial"/>
          <w:sz w:val="24"/>
          <w:szCs w:val="24"/>
        </w:rPr>
        <w:t xml:space="preserve">made an offer which was accepted. Red Oak </w:t>
      </w:r>
      <w:r w:rsidR="00825B20">
        <w:rPr>
          <w:rFonts w:ascii="Arial" w:hAnsi="Arial" w:cs="Arial"/>
          <w:sz w:val="24"/>
          <w:szCs w:val="24"/>
        </w:rPr>
        <w:t xml:space="preserve">Taverns </w:t>
      </w:r>
      <w:r w:rsidR="0042577B">
        <w:rPr>
          <w:rFonts w:ascii="Arial" w:hAnsi="Arial" w:cs="Arial"/>
          <w:sz w:val="24"/>
          <w:szCs w:val="24"/>
        </w:rPr>
        <w:t>is</w:t>
      </w:r>
      <w:r w:rsidRPr="00C223BC">
        <w:rPr>
          <w:rFonts w:ascii="Arial" w:hAnsi="Arial" w:cs="Arial"/>
          <w:sz w:val="24"/>
          <w:szCs w:val="24"/>
        </w:rPr>
        <w:t xml:space="preserve"> not </w:t>
      </w:r>
      <w:r w:rsidR="0042577B">
        <w:rPr>
          <w:rFonts w:ascii="Arial" w:hAnsi="Arial" w:cs="Arial"/>
          <w:sz w:val="24"/>
          <w:szCs w:val="24"/>
        </w:rPr>
        <w:t xml:space="preserve">a </w:t>
      </w:r>
      <w:r w:rsidRPr="00C223BC">
        <w:rPr>
          <w:rFonts w:ascii="Arial" w:hAnsi="Arial" w:cs="Arial"/>
          <w:sz w:val="24"/>
          <w:szCs w:val="24"/>
        </w:rPr>
        <w:t xml:space="preserve">brewer but </w:t>
      </w:r>
      <w:r w:rsidR="00CD1E56">
        <w:rPr>
          <w:rFonts w:ascii="Arial" w:hAnsi="Arial" w:cs="Arial"/>
          <w:sz w:val="24"/>
          <w:szCs w:val="24"/>
        </w:rPr>
        <w:t xml:space="preserve">is </w:t>
      </w:r>
      <w:r w:rsidRPr="00C223BC">
        <w:rPr>
          <w:rFonts w:ascii="Arial" w:hAnsi="Arial" w:cs="Arial"/>
          <w:sz w:val="24"/>
          <w:szCs w:val="24"/>
        </w:rPr>
        <w:t>simply a PubCo</w:t>
      </w:r>
      <w:r w:rsidR="00BC6820">
        <w:rPr>
          <w:rFonts w:ascii="Arial" w:hAnsi="Arial" w:cs="Arial"/>
          <w:sz w:val="24"/>
          <w:szCs w:val="24"/>
        </w:rPr>
        <w:t xml:space="preserve">. </w:t>
      </w:r>
      <w:r w:rsidR="000475CD">
        <w:rPr>
          <w:rFonts w:ascii="Arial" w:hAnsi="Arial" w:cs="Arial"/>
          <w:sz w:val="24"/>
          <w:szCs w:val="24"/>
        </w:rPr>
        <w:t xml:space="preserve">Since </w:t>
      </w:r>
      <w:r w:rsidR="00BC6820">
        <w:rPr>
          <w:rFonts w:ascii="Arial" w:hAnsi="Arial" w:cs="Arial"/>
          <w:sz w:val="24"/>
          <w:szCs w:val="24"/>
        </w:rPr>
        <w:t>Pubco</w:t>
      </w:r>
      <w:r w:rsidR="002F6BE8">
        <w:rPr>
          <w:rFonts w:ascii="Arial" w:hAnsi="Arial" w:cs="Arial"/>
          <w:sz w:val="24"/>
          <w:szCs w:val="24"/>
        </w:rPr>
        <w:t>s</w:t>
      </w:r>
      <w:r w:rsidRPr="00C223BC">
        <w:rPr>
          <w:rFonts w:ascii="Arial" w:hAnsi="Arial" w:cs="Arial"/>
          <w:sz w:val="24"/>
          <w:szCs w:val="24"/>
        </w:rPr>
        <w:t xml:space="preserve"> </w:t>
      </w:r>
      <w:r w:rsidR="00C87041">
        <w:rPr>
          <w:rFonts w:ascii="Arial" w:hAnsi="Arial" w:cs="Arial"/>
          <w:sz w:val="24"/>
          <w:szCs w:val="24"/>
        </w:rPr>
        <w:t xml:space="preserve">typically </w:t>
      </w:r>
      <w:r w:rsidR="006A6B61">
        <w:rPr>
          <w:rFonts w:ascii="Arial" w:hAnsi="Arial" w:cs="Arial"/>
          <w:sz w:val="24"/>
          <w:szCs w:val="24"/>
        </w:rPr>
        <w:t>purchase</w:t>
      </w:r>
      <w:r w:rsidR="00C87041">
        <w:rPr>
          <w:rFonts w:ascii="Arial" w:hAnsi="Arial" w:cs="Arial"/>
          <w:sz w:val="24"/>
          <w:szCs w:val="24"/>
        </w:rPr>
        <w:t xml:space="preserve"> </w:t>
      </w:r>
      <w:r w:rsidR="00A06BE3">
        <w:rPr>
          <w:rFonts w:ascii="Arial" w:hAnsi="Arial" w:cs="Arial"/>
          <w:sz w:val="24"/>
          <w:szCs w:val="24"/>
        </w:rPr>
        <w:t xml:space="preserve">their wet trade products from </w:t>
      </w:r>
      <w:r w:rsidR="00063BE3">
        <w:rPr>
          <w:rFonts w:ascii="Arial" w:hAnsi="Arial" w:cs="Arial"/>
          <w:sz w:val="24"/>
          <w:szCs w:val="24"/>
        </w:rPr>
        <w:t xml:space="preserve">a portfolio </w:t>
      </w:r>
      <w:r w:rsidR="006A6B61">
        <w:rPr>
          <w:rFonts w:ascii="Arial" w:hAnsi="Arial" w:cs="Arial"/>
          <w:sz w:val="24"/>
          <w:szCs w:val="24"/>
        </w:rPr>
        <w:t xml:space="preserve">of </w:t>
      </w:r>
      <w:r w:rsidR="00A74BE0">
        <w:rPr>
          <w:rFonts w:ascii="Arial" w:hAnsi="Arial" w:cs="Arial"/>
          <w:sz w:val="24"/>
          <w:szCs w:val="24"/>
        </w:rPr>
        <w:t xml:space="preserve">suppliers and they </w:t>
      </w:r>
      <w:r w:rsidR="004E08DA">
        <w:rPr>
          <w:rFonts w:ascii="Arial" w:hAnsi="Arial" w:cs="Arial"/>
          <w:sz w:val="24"/>
          <w:szCs w:val="24"/>
        </w:rPr>
        <w:t xml:space="preserve">naturally </w:t>
      </w:r>
      <w:r w:rsidR="002D3A6C">
        <w:rPr>
          <w:rFonts w:ascii="Arial" w:hAnsi="Arial" w:cs="Arial"/>
          <w:sz w:val="24"/>
          <w:szCs w:val="24"/>
        </w:rPr>
        <w:t>need</w:t>
      </w:r>
      <w:r w:rsidRPr="00C223BC">
        <w:rPr>
          <w:rFonts w:ascii="Arial" w:hAnsi="Arial" w:cs="Arial"/>
          <w:sz w:val="24"/>
          <w:szCs w:val="24"/>
        </w:rPr>
        <w:t xml:space="preserve"> to generate </w:t>
      </w:r>
      <w:r w:rsidR="001F0B38">
        <w:rPr>
          <w:rFonts w:ascii="Arial" w:hAnsi="Arial" w:cs="Arial"/>
          <w:sz w:val="24"/>
          <w:szCs w:val="24"/>
        </w:rPr>
        <w:t xml:space="preserve">sufficient </w:t>
      </w:r>
      <w:r w:rsidRPr="00C223BC">
        <w:rPr>
          <w:rFonts w:ascii="Arial" w:hAnsi="Arial" w:cs="Arial"/>
          <w:sz w:val="24"/>
          <w:szCs w:val="24"/>
        </w:rPr>
        <w:t xml:space="preserve">returns to cover </w:t>
      </w:r>
      <w:r w:rsidR="00A74BE0">
        <w:rPr>
          <w:rFonts w:ascii="Arial" w:hAnsi="Arial" w:cs="Arial"/>
          <w:sz w:val="24"/>
          <w:szCs w:val="24"/>
        </w:rPr>
        <w:t>their</w:t>
      </w:r>
      <w:r w:rsidRPr="00C223BC">
        <w:rPr>
          <w:rFonts w:ascii="Arial" w:hAnsi="Arial" w:cs="Arial"/>
          <w:sz w:val="24"/>
          <w:szCs w:val="24"/>
        </w:rPr>
        <w:t xml:space="preserve"> </w:t>
      </w:r>
      <w:r w:rsidR="00755F7F">
        <w:rPr>
          <w:rFonts w:ascii="Arial" w:hAnsi="Arial" w:cs="Arial"/>
          <w:sz w:val="24"/>
          <w:szCs w:val="24"/>
        </w:rPr>
        <w:t xml:space="preserve">own </w:t>
      </w:r>
      <w:r w:rsidR="001C04FA">
        <w:rPr>
          <w:rFonts w:ascii="Arial" w:hAnsi="Arial" w:cs="Arial"/>
          <w:sz w:val="24"/>
          <w:szCs w:val="24"/>
        </w:rPr>
        <w:t xml:space="preserve">purchasing and </w:t>
      </w:r>
      <w:r w:rsidRPr="00C223BC">
        <w:rPr>
          <w:rFonts w:ascii="Arial" w:hAnsi="Arial" w:cs="Arial"/>
          <w:sz w:val="24"/>
          <w:szCs w:val="24"/>
        </w:rPr>
        <w:t>investment costs</w:t>
      </w:r>
      <w:r w:rsidR="004F3AB1">
        <w:rPr>
          <w:rFonts w:ascii="Arial" w:hAnsi="Arial" w:cs="Arial"/>
          <w:sz w:val="24"/>
          <w:szCs w:val="24"/>
        </w:rPr>
        <w:t xml:space="preserve"> and make a profit</w:t>
      </w:r>
      <w:r w:rsidRPr="00C223BC">
        <w:rPr>
          <w:rFonts w:ascii="Arial" w:hAnsi="Arial" w:cs="Arial"/>
          <w:sz w:val="24"/>
          <w:szCs w:val="24"/>
        </w:rPr>
        <w:t>, the cost burden for the tenants of the</w:t>
      </w:r>
      <w:r w:rsidR="008330D5">
        <w:rPr>
          <w:rFonts w:ascii="Arial" w:hAnsi="Arial" w:cs="Arial"/>
          <w:sz w:val="24"/>
          <w:szCs w:val="24"/>
        </w:rPr>
        <w:t>ir</w:t>
      </w:r>
      <w:r w:rsidRPr="00C223BC">
        <w:rPr>
          <w:rFonts w:ascii="Arial" w:hAnsi="Arial" w:cs="Arial"/>
          <w:sz w:val="24"/>
          <w:szCs w:val="24"/>
        </w:rPr>
        <w:t xml:space="preserve"> pub</w:t>
      </w:r>
      <w:r w:rsidR="008330D5">
        <w:rPr>
          <w:rFonts w:ascii="Arial" w:hAnsi="Arial" w:cs="Arial"/>
          <w:sz w:val="24"/>
          <w:szCs w:val="24"/>
        </w:rPr>
        <w:t>s</w:t>
      </w:r>
      <w:r w:rsidRPr="00C223BC">
        <w:rPr>
          <w:rFonts w:ascii="Arial" w:hAnsi="Arial" w:cs="Arial"/>
          <w:sz w:val="24"/>
          <w:szCs w:val="24"/>
        </w:rPr>
        <w:t xml:space="preserve"> </w:t>
      </w:r>
      <w:r w:rsidR="00F14963">
        <w:rPr>
          <w:rFonts w:ascii="Arial" w:hAnsi="Arial" w:cs="Arial"/>
          <w:sz w:val="24"/>
          <w:szCs w:val="24"/>
        </w:rPr>
        <w:t xml:space="preserve">is significantly </w:t>
      </w:r>
      <w:r w:rsidR="00883997">
        <w:rPr>
          <w:rFonts w:ascii="Arial" w:hAnsi="Arial" w:cs="Arial"/>
          <w:sz w:val="24"/>
          <w:szCs w:val="24"/>
        </w:rPr>
        <w:t>higher</w:t>
      </w:r>
      <w:r w:rsidRPr="00C223BC">
        <w:rPr>
          <w:rFonts w:ascii="Arial" w:hAnsi="Arial" w:cs="Arial"/>
          <w:sz w:val="24"/>
          <w:szCs w:val="24"/>
        </w:rPr>
        <w:t xml:space="preserve"> </w:t>
      </w:r>
      <w:r w:rsidR="00883997">
        <w:rPr>
          <w:rFonts w:ascii="Arial" w:hAnsi="Arial" w:cs="Arial"/>
          <w:sz w:val="24"/>
          <w:szCs w:val="24"/>
        </w:rPr>
        <w:t xml:space="preserve">in comparison with a </w:t>
      </w:r>
      <w:r w:rsidR="005923EE">
        <w:rPr>
          <w:rFonts w:ascii="Arial" w:hAnsi="Arial" w:cs="Arial"/>
          <w:sz w:val="24"/>
          <w:szCs w:val="24"/>
        </w:rPr>
        <w:t xml:space="preserve">freehold “free-of-tie” </w:t>
      </w:r>
      <w:r w:rsidR="00FD0377">
        <w:rPr>
          <w:rFonts w:ascii="Arial" w:hAnsi="Arial" w:cs="Arial"/>
          <w:sz w:val="24"/>
          <w:szCs w:val="24"/>
        </w:rPr>
        <w:t xml:space="preserve">business. </w:t>
      </w:r>
      <w:r w:rsidR="00795D96">
        <w:rPr>
          <w:rFonts w:ascii="Arial" w:hAnsi="Arial" w:cs="Arial"/>
          <w:sz w:val="24"/>
          <w:szCs w:val="24"/>
        </w:rPr>
        <w:t>Rent</w:t>
      </w:r>
      <w:r w:rsidRPr="00C223BC">
        <w:rPr>
          <w:rFonts w:ascii="Arial" w:hAnsi="Arial" w:cs="Arial"/>
          <w:sz w:val="24"/>
          <w:szCs w:val="24"/>
        </w:rPr>
        <w:t xml:space="preserve"> expectations and premiums on wet trade products and services mean that, at the volumes of trade generated by a small village pub, tenant</w:t>
      </w:r>
      <w:r w:rsidR="005146DE">
        <w:rPr>
          <w:rFonts w:ascii="Arial" w:hAnsi="Arial" w:cs="Arial"/>
          <w:sz w:val="24"/>
          <w:szCs w:val="24"/>
        </w:rPr>
        <w:t>s</w:t>
      </w:r>
      <w:r w:rsidRPr="00C223BC">
        <w:rPr>
          <w:rFonts w:ascii="Arial" w:hAnsi="Arial" w:cs="Arial"/>
          <w:sz w:val="24"/>
          <w:szCs w:val="24"/>
        </w:rPr>
        <w:t xml:space="preserve"> </w:t>
      </w:r>
      <w:r w:rsidR="00B46526">
        <w:rPr>
          <w:rFonts w:ascii="Arial" w:hAnsi="Arial" w:cs="Arial"/>
          <w:sz w:val="24"/>
          <w:szCs w:val="24"/>
        </w:rPr>
        <w:t xml:space="preserve">of such </w:t>
      </w:r>
      <w:r w:rsidR="00DF72E7">
        <w:rPr>
          <w:rFonts w:ascii="Arial" w:hAnsi="Arial" w:cs="Arial"/>
          <w:sz w:val="24"/>
          <w:szCs w:val="24"/>
        </w:rPr>
        <w:t xml:space="preserve">low volume </w:t>
      </w:r>
      <w:r w:rsidR="00B46526">
        <w:rPr>
          <w:rFonts w:ascii="Arial" w:hAnsi="Arial" w:cs="Arial"/>
          <w:sz w:val="24"/>
          <w:szCs w:val="24"/>
        </w:rPr>
        <w:t>pubs struggle</w:t>
      </w:r>
      <w:r w:rsidRPr="00C223BC">
        <w:rPr>
          <w:rFonts w:ascii="Arial" w:hAnsi="Arial" w:cs="Arial"/>
          <w:sz w:val="24"/>
          <w:szCs w:val="24"/>
        </w:rPr>
        <w:t xml:space="preserve"> to make a living. The resultant turnover of failing tenants </w:t>
      </w:r>
      <w:r w:rsidR="00E906A3">
        <w:rPr>
          <w:rFonts w:ascii="Arial" w:hAnsi="Arial" w:cs="Arial"/>
          <w:sz w:val="24"/>
          <w:szCs w:val="24"/>
        </w:rPr>
        <w:t xml:space="preserve">of the Motto </w:t>
      </w:r>
      <w:r w:rsidR="00A71366" w:rsidRPr="00C223BC">
        <w:rPr>
          <w:rFonts w:ascii="Arial" w:hAnsi="Arial" w:cs="Arial"/>
          <w:sz w:val="24"/>
          <w:szCs w:val="24"/>
        </w:rPr>
        <w:t xml:space="preserve">(5 in a short period) </w:t>
      </w:r>
      <w:r w:rsidR="00392A40">
        <w:rPr>
          <w:rFonts w:ascii="Arial" w:hAnsi="Arial" w:cs="Arial"/>
          <w:sz w:val="24"/>
          <w:szCs w:val="24"/>
        </w:rPr>
        <w:t xml:space="preserve">and </w:t>
      </w:r>
      <w:r w:rsidR="00446939">
        <w:rPr>
          <w:rFonts w:ascii="Arial" w:hAnsi="Arial" w:cs="Arial"/>
          <w:sz w:val="24"/>
          <w:szCs w:val="24"/>
        </w:rPr>
        <w:t>intermittent</w:t>
      </w:r>
      <w:r w:rsidR="00392A40">
        <w:rPr>
          <w:rFonts w:ascii="Arial" w:hAnsi="Arial" w:cs="Arial"/>
          <w:sz w:val="24"/>
          <w:szCs w:val="24"/>
        </w:rPr>
        <w:t xml:space="preserve"> closures</w:t>
      </w:r>
      <w:r w:rsidR="006B4805">
        <w:rPr>
          <w:rFonts w:ascii="Arial" w:hAnsi="Arial" w:cs="Arial"/>
          <w:sz w:val="24"/>
          <w:szCs w:val="24"/>
        </w:rPr>
        <w:t xml:space="preserve"> </w:t>
      </w:r>
      <w:r w:rsidR="00DD5FEA">
        <w:rPr>
          <w:rFonts w:ascii="Arial" w:hAnsi="Arial" w:cs="Arial"/>
          <w:sz w:val="24"/>
          <w:szCs w:val="24"/>
        </w:rPr>
        <w:t xml:space="preserve">has </w:t>
      </w:r>
      <w:r w:rsidRPr="00C223BC">
        <w:rPr>
          <w:rFonts w:ascii="Arial" w:hAnsi="Arial" w:cs="Arial"/>
          <w:sz w:val="24"/>
          <w:szCs w:val="24"/>
        </w:rPr>
        <w:t>had a further negative effect on the existing customer base and ongoing takings.</w:t>
      </w:r>
    </w:p>
    <w:p w14:paraId="2EE1B276" w14:textId="1606C159" w:rsidR="00181982" w:rsidRPr="00C223BC" w:rsidRDefault="00181982" w:rsidP="00181982">
      <w:pPr>
        <w:rPr>
          <w:rFonts w:ascii="Arial" w:hAnsi="Arial" w:cs="Arial"/>
          <w:sz w:val="24"/>
          <w:szCs w:val="24"/>
        </w:rPr>
      </w:pPr>
      <w:r w:rsidRPr="00C223BC">
        <w:rPr>
          <w:rFonts w:ascii="Arial" w:hAnsi="Arial" w:cs="Arial"/>
          <w:sz w:val="24"/>
          <w:szCs w:val="24"/>
        </w:rPr>
        <w:t xml:space="preserve">Since </w:t>
      </w:r>
      <w:r w:rsidR="00404F78">
        <w:rPr>
          <w:rFonts w:ascii="Arial" w:hAnsi="Arial" w:cs="Arial"/>
          <w:sz w:val="24"/>
          <w:szCs w:val="24"/>
        </w:rPr>
        <w:t>the current</w:t>
      </w:r>
      <w:r w:rsidRPr="00C223BC">
        <w:rPr>
          <w:rFonts w:ascii="Arial" w:hAnsi="Arial" w:cs="Arial"/>
          <w:sz w:val="24"/>
          <w:szCs w:val="24"/>
        </w:rPr>
        <w:t xml:space="preserve"> business model </w:t>
      </w:r>
      <w:r w:rsidR="00294118">
        <w:rPr>
          <w:rFonts w:ascii="Arial" w:hAnsi="Arial" w:cs="Arial"/>
          <w:sz w:val="24"/>
          <w:szCs w:val="24"/>
        </w:rPr>
        <w:t>is</w:t>
      </w:r>
      <w:r w:rsidRPr="00C223BC">
        <w:rPr>
          <w:rFonts w:ascii="Arial" w:hAnsi="Arial" w:cs="Arial"/>
          <w:sz w:val="24"/>
          <w:szCs w:val="24"/>
        </w:rPr>
        <w:t xml:space="preserve"> not work</w:t>
      </w:r>
      <w:r w:rsidR="00294118">
        <w:rPr>
          <w:rFonts w:ascii="Arial" w:hAnsi="Arial" w:cs="Arial"/>
          <w:sz w:val="24"/>
          <w:szCs w:val="24"/>
        </w:rPr>
        <w:t>ing</w:t>
      </w:r>
      <w:r w:rsidRPr="00C223BC">
        <w:rPr>
          <w:rFonts w:ascii="Arial" w:hAnsi="Arial" w:cs="Arial"/>
          <w:sz w:val="24"/>
          <w:szCs w:val="24"/>
        </w:rPr>
        <w:t xml:space="preserve"> for a low turnover country pub, </w:t>
      </w:r>
      <w:r w:rsidR="00705477">
        <w:rPr>
          <w:rFonts w:ascii="Arial" w:hAnsi="Arial" w:cs="Arial"/>
          <w:sz w:val="24"/>
          <w:szCs w:val="24"/>
        </w:rPr>
        <w:t xml:space="preserve">the pub is being </w:t>
      </w:r>
      <w:r w:rsidR="001A6D7D">
        <w:rPr>
          <w:rFonts w:ascii="Arial" w:hAnsi="Arial" w:cs="Arial"/>
          <w:sz w:val="24"/>
          <w:szCs w:val="24"/>
        </w:rPr>
        <w:t xml:space="preserve">sold off </w:t>
      </w:r>
      <w:r w:rsidRPr="00C223BC">
        <w:rPr>
          <w:rFonts w:ascii="Arial" w:hAnsi="Arial" w:cs="Arial"/>
          <w:sz w:val="24"/>
          <w:szCs w:val="24"/>
        </w:rPr>
        <w:t xml:space="preserve">as a struggling going concern. Clearly there is now a real risk that the property will not find a buyer who wishes to continue trading at </w:t>
      </w:r>
      <w:r w:rsidR="005E1385" w:rsidRPr="00C223BC">
        <w:rPr>
          <w:rFonts w:ascii="Arial" w:hAnsi="Arial" w:cs="Arial"/>
          <w:sz w:val="24"/>
          <w:szCs w:val="24"/>
        </w:rPr>
        <w:t xml:space="preserve">such </w:t>
      </w:r>
      <w:r w:rsidRPr="00C223BC">
        <w:rPr>
          <w:rFonts w:ascii="Arial" w:hAnsi="Arial" w:cs="Arial"/>
          <w:sz w:val="24"/>
          <w:szCs w:val="24"/>
        </w:rPr>
        <w:t>depressed levels of trade.</w:t>
      </w:r>
    </w:p>
    <w:p w14:paraId="6C5176BA" w14:textId="5FAF0AF8" w:rsidR="002F74AD" w:rsidRPr="00C223BC" w:rsidRDefault="00300685" w:rsidP="002F74AD">
      <w:pPr>
        <w:rPr>
          <w:rFonts w:ascii="Arial" w:hAnsi="Arial" w:cs="Arial"/>
          <w:sz w:val="24"/>
          <w:szCs w:val="24"/>
        </w:rPr>
      </w:pPr>
      <w:r>
        <w:rPr>
          <w:rFonts w:ascii="Arial" w:hAnsi="Arial" w:cs="Arial"/>
          <w:sz w:val="24"/>
          <w:szCs w:val="24"/>
        </w:rPr>
        <w:t xml:space="preserve">Initially the pub </w:t>
      </w:r>
      <w:r w:rsidR="0000619E">
        <w:rPr>
          <w:rFonts w:ascii="Arial" w:hAnsi="Arial" w:cs="Arial"/>
          <w:sz w:val="24"/>
          <w:szCs w:val="24"/>
        </w:rPr>
        <w:t>was</w:t>
      </w:r>
      <w:r w:rsidR="002F74AD" w:rsidRPr="00C223BC">
        <w:rPr>
          <w:rFonts w:ascii="Arial" w:hAnsi="Arial" w:cs="Arial"/>
          <w:sz w:val="24"/>
          <w:szCs w:val="24"/>
        </w:rPr>
        <w:t xml:space="preserve"> listed with Fleurets with an asking price of £395,000 plus VAT</w:t>
      </w:r>
      <w:r w:rsidR="0000619E">
        <w:rPr>
          <w:rFonts w:ascii="Arial" w:hAnsi="Arial" w:cs="Arial"/>
          <w:sz w:val="24"/>
          <w:szCs w:val="24"/>
        </w:rPr>
        <w:t xml:space="preserve"> but this has now been reduced to £350,000 plus VAT.</w:t>
      </w:r>
    </w:p>
    <w:p w14:paraId="7BEDA581" w14:textId="01E77706" w:rsidR="005E1385" w:rsidRDefault="005E1385" w:rsidP="00181982">
      <w:pPr>
        <w:rPr>
          <w:rFonts w:ascii="Arial" w:hAnsi="Arial" w:cs="Arial"/>
          <w:sz w:val="24"/>
          <w:szCs w:val="24"/>
        </w:rPr>
      </w:pPr>
      <w:r w:rsidRPr="00C223BC">
        <w:rPr>
          <w:rFonts w:ascii="Arial" w:hAnsi="Arial" w:cs="Arial"/>
          <w:sz w:val="24"/>
          <w:szCs w:val="24"/>
        </w:rPr>
        <w:lastRenderedPageBreak/>
        <w:t xml:space="preserve">As soon as it became clear that a long list of tenants were </w:t>
      </w:r>
      <w:r w:rsidR="004F1AB7">
        <w:rPr>
          <w:rFonts w:ascii="Arial" w:hAnsi="Arial" w:cs="Arial"/>
          <w:sz w:val="24"/>
          <w:szCs w:val="24"/>
        </w:rPr>
        <w:t xml:space="preserve">all </w:t>
      </w:r>
      <w:r w:rsidRPr="00C223BC">
        <w:rPr>
          <w:rFonts w:ascii="Arial" w:hAnsi="Arial" w:cs="Arial"/>
          <w:sz w:val="24"/>
          <w:szCs w:val="24"/>
        </w:rPr>
        <w:t xml:space="preserve">failing to survive </w:t>
      </w:r>
      <w:r w:rsidR="00921F78">
        <w:rPr>
          <w:rFonts w:ascii="Arial" w:hAnsi="Arial" w:cs="Arial"/>
          <w:sz w:val="24"/>
          <w:szCs w:val="24"/>
        </w:rPr>
        <w:t>within</w:t>
      </w:r>
      <w:r w:rsidRPr="00C223BC">
        <w:rPr>
          <w:rFonts w:ascii="Arial" w:hAnsi="Arial" w:cs="Arial"/>
          <w:sz w:val="24"/>
          <w:szCs w:val="24"/>
        </w:rPr>
        <w:t xml:space="preserve"> the “Pubco” operating model</w:t>
      </w:r>
      <w:r w:rsidR="00A06B45">
        <w:rPr>
          <w:rFonts w:ascii="Arial" w:hAnsi="Arial" w:cs="Arial"/>
          <w:sz w:val="24"/>
          <w:szCs w:val="24"/>
        </w:rPr>
        <w:t>,</w:t>
      </w:r>
      <w:r w:rsidRPr="00C223BC">
        <w:rPr>
          <w:rFonts w:ascii="Arial" w:hAnsi="Arial" w:cs="Arial"/>
          <w:sz w:val="24"/>
          <w:szCs w:val="24"/>
        </w:rPr>
        <w:t xml:space="preserve"> the Barrow Gurney Parish Council decided to register The Prince’s Motto as an Asset of Community Value</w:t>
      </w:r>
      <w:r w:rsidR="002F74AD" w:rsidRPr="00C223BC">
        <w:rPr>
          <w:rFonts w:ascii="Arial" w:hAnsi="Arial" w:cs="Arial"/>
          <w:sz w:val="24"/>
          <w:szCs w:val="24"/>
        </w:rPr>
        <w:t xml:space="preserve"> (ACV)</w:t>
      </w:r>
      <w:r w:rsidRPr="00C223BC">
        <w:rPr>
          <w:rFonts w:ascii="Arial" w:hAnsi="Arial" w:cs="Arial"/>
          <w:sz w:val="24"/>
          <w:szCs w:val="24"/>
        </w:rPr>
        <w:t>. This decision followed an overwhelmingly positive survey of local residents</w:t>
      </w:r>
      <w:r w:rsidR="002F74AD" w:rsidRPr="00C223BC">
        <w:rPr>
          <w:rFonts w:ascii="Arial" w:hAnsi="Arial" w:cs="Arial"/>
          <w:sz w:val="24"/>
          <w:szCs w:val="24"/>
        </w:rPr>
        <w:t>’</w:t>
      </w:r>
      <w:r w:rsidRPr="00C223BC">
        <w:rPr>
          <w:rFonts w:ascii="Arial" w:hAnsi="Arial" w:cs="Arial"/>
          <w:sz w:val="24"/>
          <w:szCs w:val="24"/>
        </w:rPr>
        <w:t xml:space="preserve"> attitudes to the need to retain to retain the pub </w:t>
      </w:r>
      <w:r w:rsidR="002F74AD" w:rsidRPr="00C223BC">
        <w:rPr>
          <w:rFonts w:ascii="Arial" w:hAnsi="Arial" w:cs="Arial"/>
          <w:sz w:val="24"/>
          <w:szCs w:val="24"/>
        </w:rPr>
        <w:t>as a key social hub.</w:t>
      </w:r>
      <w:r w:rsidR="00852D37" w:rsidRPr="00C223BC">
        <w:rPr>
          <w:rFonts w:ascii="Arial" w:hAnsi="Arial" w:cs="Arial"/>
          <w:sz w:val="24"/>
          <w:szCs w:val="24"/>
        </w:rPr>
        <w:t xml:space="preserve"> </w:t>
      </w:r>
      <w:r w:rsidR="00B6432C">
        <w:rPr>
          <w:rFonts w:ascii="Arial" w:hAnsi="Arial" w:cs="Arial"/>
          <w:sz w:val="24"/>
          <w:szCs w:val="24"/>
        </w:rPr>
        <w:t xml:space="preserve">The </w:t>
      </w:r>
      <w:r w:rsidR="003F5A4E">
        <w:rPr>
          <w:rFonts w:ascii="Arial" w:hAnsi="Arial" w:cs="Arial"/>
          <w:sz w:val="24"/>
          <w:szCs w:val="24"/>
        </w:rPr>
        <w:t xml:space="preserve">topline </w:t>
      </w:r>
      <w:r w:rsidR="00BE6B53">
        <w:rPr>
          <w:rFonts w:ascii="Arial" w:hAnsi="Arial" w:cs="Arial"/>
          <w:sz w:val="24"/>
          <w:szCs w:val="24"/>
        </w:rPr>
        <w:t>findings of this survey were</w:t>
      </w:r>
      <w:r w:rsidR="00D471AC">
        <w:rPr>
          <w:rFonts w:ascii="Arial" w:hAnsi="Arial" w:cs="Arial"/>
          <w:sz w:val="24"/>
          <w:szCs w:val="24"/>
        </w:rPr>
        <w:t>:</w:t>
      </w:r>
    </w:p>
    <w:p w14:paraId="7F36011D" w14:textId="77777777" w:rsidR="00725002" w:rsidRDefault="00725002" w:rsidP="00725002">
      <w:pPr>
        <w:pStyle w:val="Default"/>
        <w:spacing w:after="240" w:line="340" w:lineRule="atLeast"/>
        <w:rPr>
          <w:rFonts w:ascii="Arial" w:hAnsi="Arial"/>
          <w:b/>
          <w:bCs/>
          <w:sz w:val="29"/>
          <w:szCs w:val="29"/>
          <w:shd w:val="clear" w:color="auto" w:fill="FFFFFF"/>
          <w:lang w:val="en-US"/>
        </w:rPr>
      </w:pPr>
    </w:p>
    <w:p w14:paraId="111942A2" w14:textId="55D5ABFF" w:rsidR="00725002" w:rsidRDefault="00725002" w:rsidP="00725002">
      <w:pPr>
        <w:pStyle w:val="Default"/>
        <w:spacing w:after="240" w:line="340" w:lineRule="atLeast"/>
        <w:rPr>
          <w:rFonts w:ascii="Times Roman" w:eastAsia="Times Roman" w:hAnsi="Times Roman" w:cs="Times Roman"/>
          <w:shd w:val="clear" w:color="auto" w:fill="FFFFFF"/>
        </w:rPr>
      </w:pPr>
      <w:r>
        <w:rPr>
          <w:rFonts w:ascii="Arial" w:hAnsi="Arial"/>
          <w:b/>
          <w:bCs/>
          <w:sz w:val="29"/>
          <w:szCs w:val="29"/>
          <w:shd w:val="clear" w:color="auto" w:fill="FFFFFF"/>
          <w:lang w:val="en-US"/>
        </w:rPr>
        <w:t xml:space="preserve">BGPC - AoCV Survey 2024 </w:t>
      </w:r>
    </w:p>
    <w:p w14:paraId="111E0317" w14:textId="01343639" w:rsidR="00725002" w:rsidRPr="00A53A38" w:rsidRDefault="00725002" w:rsidP="00725002">
      <w:pPr>
        <w:pStyle w:val="Default"/>
        <w:spacing w:after="240" w:line="340" w:lineRule="atLeast"/>
        <w:rPr>
          <w:rFonts w:ascii="Arial" w:eastAsia="Arial" w:hAnsi="Arial" w:cs="Arial"/>
          <w:b/>
          <w:bCs/>
          <w:sz w:val="23"/>
          <w:szCs w:val="23"/>
          <w:shd w:val="clear" w:color="auto" w:fill="FFFFFF"/>
        </w:rPr>
      </w:pPr>
      <w:r w:rsidRPr="00A53A38">
        <w:rPr>
          <w:rFonts w:ascii="Arial" w:hAnsi="Arial"/>
          <w:b/>
          <w:bCs/>
          <w:sz w:val="23"/>
          <w:szCs w:val="23"/>
          <w:shd w:val="clear" w:color="auto" w:fill="FFFFFF"/>
          <w:lang w:val="en-US"/>
        </w:rPr>
        <w:t>Total responses - 111 (received within 3 days of initial notification)</w:t>
      </w:r>
    </w:p>
    <w:p w14:paraId="60900F8F" w14:textId="7D05CEBC" w:rsidR="00705DAC" w:rsidRDefault="00595264" w:rsidP="00181982">
      <w:pPr>
        <w:rPr>
          <w:rFonts w:ascii="Arial" w:hAnsi="Arial" w:cs="Arial"/>
          <w:sz w:val="24"/>
          <w:szCs w:val="24"/>
        </w:rPr>
      </w:pPr>
      <w:r>
        <w:rPr>
          <w:rFonts w:ascii="Times Roman" w:eastAsia="Times Roman" w:hAnsi="Times Roman" w:cs="Times Roman"/>
          <w:noProof/>
          <w:shd w:val="clear" w:color="auto" w:fill="FFFFFF"/>
        </w:rPr>
        <w:drawing>
          <wp:inline distT="0" distB="0" distL="0" distR="0" wp14:anchorId="62D90040" wp14:editId="32B9AF7E">
            <wp:extent cx="5904740" cy="2527300"/>
            <wp:effectExtent l="0" t="0" r="1270" b="6350"/>
            <wp:docPr id="1073741827" name="officeArt object" descr="A blue circle with red and yellow lines&#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7" name="officeArt object" descr="A blue circle with red and yellow lines&#10;&#10;Description automatically generated"/>
                    <pic:cNvPicPr>
                      <a:picLocks noChangeAspect="1"/>
                    </pic:cNvPicPr>
                  </pic:nvPicPr>
                  <pic:blipFill>
                    <a:blip r:embed="rId16"/>
                    <a:stretch>
                      <a:fillRect/>
                    </a:stretch>
                  </pic:blipFill>
                  <pic:spPr>
                    <a:xfrm>
                      <a:off x="0" y="0"/>
                      <a:ext cx="5921250" cy="2534367"/>
                    </a:xfrm>
                    <a:prstGeom prst="rect">
                      <a:avLst/>
                    </a:prstGeom>
                    <a:ln w="12700" cap="flat">
                      <a:noFill/>
                      <a:miter lim="400000"/>
                    </a:ln>
                    <a:effectLst/>
                  </pic:spPr>
                </pic:pic>
              </a:graphicData>
            </a:graphic>
          </wp:inline>
        </w:drawing>
      </w:r>
    </w:p>
    <w:p w14:paraId="55932F3D" w14:textId="77777777" w:rsidR="003E7A26" w:rsidRDefault="003E7A26" w:rsidP="00181982">
      <w:pPr>
        <w:rPr>
          <w:rFonts w:ascii="Arial" w:hAnsi="Arial" w:cs="Arial"/>
          <w:sz w:val="24"/>
          <w:szCs w:val="24"/>
        </w:rPr>
      </w:pPr>
    </w:p>
    <w:p w14:paraId="3A1E0748" w14:textId="63FBF1B7" w:rsidR="00BD3D77" w:rsidRPr="00A53A38" w:rsidRDefault="00BD3D77" w:rsidP="00BD3D77">
      <w:pPr>
        <w:pStyle w:val="Default"/>
        <w:spacing w:after="240" w:line="340" w:lineRule="atLeast"/>
        <w:rPr>
          <w:rFonts w:ascii="Arial" w:eastAsia="Arial" w:hAnsi="Arial" w:cs="Arial"/>
          <w:b/>
          <w:bCs/>
          <w:sz w:val="23"/>
          <w:szCs w:val="23"/>
          <w:shd w:val="clear" w:color="auto" w:fill="FFFFFF"/>
        </w:rPr>
      </w:pPr>
      <w:r w:rsidRPr="00A53A38">
        <w:rPr>
          <w:rFonts w:ascii="Arial" w:hAnsi="Arial"/>
          <w:b/>
          <w:bCs/>
          <w:sz w:val="23"/>
          <w:szCs w:val="23"/>
          <w:shd w:val="clear" w:color="auto" w:fill="FFFFFF"/>
          <w:lang w:val="en-US"/>
        </w:rPr>
        <w:t xml:space="preserve">Responses to Q1 </w:t>
      </w:r>
    </w:p>
    <w:p w14:paraId="2D0A38E3" w14:textId="766FB3C7" w:rsidR="00BD3D77" w:rsidRPr="00A53A38" w:rsidRDefault="00FC206B" w:rsidP="00F4434B">
      <w:pPr>
        <w:pStyle w:val="Default"/>
        <w:pBdr>
          <w:top w:val="nil"/>
          <w:left w:val="nil"/>
          <w:bottom w:val="nil"/>
          <w:right w:val="nil"/>
          <w:between w:val="nil"/>
          <w:bar w:val="nil"/>
        </w:pBdr>
        <w:autoSpaceDE/>
        <w:autoSpaceDN/>
        <w:spacing w:after="240" w:line="340" w:lineRule="atLeast"/>
        <w:ind w:left="720"/>
        <w:rPr>
          <w:rFonts w:ascii="Arial" w:eastAsia="Arial" w:hAnsi="Arial" w:cs="Arial"/>
          <w:b/>
          <w:bCs/>
          <w:sz w:val="23"/>
          <w:szCs w:val="23"/>
          <w:shd w:val="clear" w:color="auto" w:fill="FFFFFF"/>
        </w:rPr>
      </w:pPr>
      <w:r w:rsidRPr="00A53A38">
        <w:rPr>
          <w:rFonts w:ascii="Arial" w:eastAsia="Arial" w:hAnsi="Arial" w:cs="Arial"/>
          <w:b/>
          <w:bCs/>
          <w:sz w:val="23"/>
          <w:szCs w:val="23"/>
          <w:shd w:val="clear" w:color="auto" w:fill="FFFFFF"/>
        </w:rPr>
        <w:t>● Strongly</w:t>
      </w:r>
      <w:r w:rsidR="00BD3D77" w:rsidRPr="00A53A38">
        <w:rPr>
          <w:rFonts w:ascii="Arial" w:hAnsi="Arial"/>
          <w:b/>
          <w:bCs/>
          <w:sz w:val="23"/>
          <w:szCs w:val="23"/>
          <w:shd w:val="clear" w:color="auto" w:fill="FFFFFF"/>
          <w:lang w:val="en-US"/>
        </w:rPr>
        <w:t xml:space="preserve"> Agree - </w:t>
      </w:r>
      <w:r w:rsidR="00A40594" w:rsidRPr="00A53A38">
        <w:rPr>
          <w:rFonts w:ascii="Arial" w:hAnsi="Arial"/>
          <w:b/>
          <w:bCs/>
          <w:sz w:val="23"/>
          <w:szCs w:val="23"/>
          <w:shd w:val="clear" w:color="auto" w:fill="FFFFFF"/>
          <w:lang w:val="en-US"/>
        </w:rPr>
        <w:tab/>
      </w:r>
      <w:r w:rsidR="004224E9" w:rsidRPr="00A53A38">
        <w:rPr>
          <w:rFonts w:ascii="Arial" w:hAnsi="Arial"/>
          <w:b/>
          <w:bCs/>
          <w:sz w:val="23"/>
          <w:szCs w:val="23"/>
          <w:shd w:val="clear" w:color="auto" w:fill="FFFFFF"/>
          <w:lang w:val="en-US"/>
        </w:rPr>
        <w:tab/>
      </w:r>
      <w:r w:rsidR="00BD3D77" w:rsidRPr="00A53A38">
        <w:rPr>
          <w:rFonts w:ascii="Arial" w:hAnsi="Arial"/>
          <w:b/>
          <w:bCs/>
          <w:sz w:val="23"/>
          <w:szCs w:val="23"/>
          <w:shd w:val="clear" w:color="auto" w:fill="FFFFFF"/>
          <w:lang w:val="en-US"/>
        </w:rPr>
        <w:t xml:space="preserve">105 </w:t>
      </w:r>
    </w:p>
    <w:p w14:paraId="7C352D3C" w14:textId="17D0EE2C" w:rsidR="00BD3D77" w:rsidRPr="00A53A38" w:rsidRDefault="00FC206B" w:rsidP="00F4434B">
      <w:pPr>
        <w:pStyle w:val="Default"/>
        <w:pBdr>
          <w:top w:val="nil"/>
          <w:left w:val="nil"/>
          <w:bottom w:val="nil"/>
          <w:right w:val="nil"/>
          <w:between w:val="nil"/>
          <w:bar w:val="nil"/>
        </w:pBdr>
        <w:autoSpaceDE/>
        <w:autoSpaceDN/>
        <w:spacing w:after="240" w:line="340" w:lineRule="atLeast"/>
        <w:ind w:left="720"/>
        <w:rPr>
          <w:rFonts w:ascii="Arial" w:eastAsia="Arial" w:hAnsi="Arial" w:cs="Arial"/>
          <w:b/>
          <w:bCs/>
          <w:sz w:val="23"/>
          <w:szCs w:val="23"/>
          <w:shd w:val="clear" w:color="auto" w:fill="FFFFFF"/>
        </w:rPr>
      </w:pPr>
      <w:r w:rsidRPr="00A53A38">
        <w:rPr>
          <w:rFonts w:ascii="Arial" w:eastAsia="Arial" w:hAnsi="Arial" w:cs="Arial"/>
          <w:b/>
          <w:bCs/>
          <w:sz w:val="23"/>
          <w:szCs w:val="23"/>
          <w:shd w:val="clear" w:color="auto" w:fill="FFFFFF"/>
        </w:rPr>
        <w:t>● Agree</w:t>
      </w:r>
      <w:r w:rsidR="00BD3D77" w:rsidRPr="00A53A38">
        <w:rPr>
          <w:rFonts w:ascii="Arial" w:hAnsi="Arial"/>
          <w:b/>
          <w:bCs/>
          <w:sz w:val="23"/>
          <w:szCs w:val="23"/>
          <w:shd w:val="clear" w:color="auto" w:fill="FFFFFF"/>
          <w:lang w:val="en-US"/>
        </w:rPr>
        <w:t xml:space="preserve"> - </w:t>
      </w:r>
      <w:r w:rsidR="00A40594" w:rsidRPr="00A53A38">
        <w:rPr>
          <w:rFonts w:ascii="Arial" w:hAnsi="Arial"/>
          <w:b/>
          <w:bCs/>
          <w:sz w:val="23"/>
          <w:szCs w:val="23"/>
          <w:shd w:val="clear" w:color="auto" w:fill="FFFFFF"/>
          <w:lang w:val="en-US"/>
        </w:rPr>
        <w:tab/>
      </w:r>
      <w:r w:rsidR="00A40594" w:rsidRPr="00A53A38">
        <w:rPr>
          <w:rFonts w:ascii="Arial" w:hAnsi="Arial"/>
          <w:b/>
          <w:bCs/>
          <w:sz w:val="23"/>
          <w:szCs w:val="23"/>
          <w:shd w:val="clear" w:color="auto" w:fill="FFFFFF"/>
          <w:lang w:val="en-US"/>
        </w:rPr>
        <w:tab/>
      </w:r>
      <w:r w:rsidR="004224E9" w:rsidRPr="00A53A38">
        <w:rPr>
          <w:rFonts w:ascii="Arial" w:hAnsi="Arial"/>
          <w:b/>
          <w:bCs/>
          <w:sz w:val="23"/>
          <w:szCs w:val="23"/>
          <w:shd w:val="clear" w:color="auto" w:fill="FFFFFF"/>
          <w:lang w:val="en-US"/>
        </w:rPr>
        <w:tab/>
      </w:r>
      <w:r w:rsidR="00BD3D77" w:rsidRPr="00A53A38">
        <w:rPr>
          <w:rFonts w:ascii="Arial" w:hAnsi="Arial"/>
          <w:b/>
          <w:bCs/>
          <w:sz w:val="23"/>
          <w:szCs w:val="23"/>
          <w:shd w:val="clear" w:color="auto" w:fill="FFFFFF"/>
          <w:lang w:val="en-US"/>
        </w:rPr>
        <w:t xml:space="preserve">3 </w:t>
      </w:r>
    </w:p>
    <w:p w14:paraId="1F154FA9" w14:textId="36594F5C" w:rsidR="00BD3D77" w:rsidRPr="00A53A38" w:rsidRDefault="00FC206B" w:rsidP="00F4434B">
      <w:pPr>
        <w:pStyle w:val="Default"/>
        <w:pBdr>
          <w:top w:val="nil"/>
          <w:left w:val="nil"/>
          <w:bottom w:val="nil"/>
          <w:right w:val="nil"/>
          <w:between w:val="nil"/>
          <w:bar w:val="nil"/>
        </w:pBdr>
        <w:autoSpaceDE/>
        <w:autoSpaceDN/>
        <w:spacing w:after="240" w:line="340" w:lineRule="atLeast"/>
        <w:ind w:left="720"/>
        <w:rPr>
          <w:rFonts w:ascii="Arial" w:eastAsia="Arial" w:hAnsi="Arial" w:cs="Arial"/>
          <w:b/>
          <w:bCs/>
          <w:sz w:val="23"/>
          <w:szCs w:val="23"/>
          <w:shd w:val="clear" w:color="auto" w:fill="FFFFFF"/>
        </w:rPr>
      </w:pPr>
      <w:r w:rsidRPr="00A53A38">
        <w:rPr>
          <w:rFonts w:ascii="Arial" w:eastAsia="Arial" w:hAnsi="Arial" w:cs="Arial"/>
          <w:b/>
          <w:bCs/>
          <w:sz w:val="23"/>
          <w:szCs w:val="23"/>
          <w:shd w:val="clear" w:color="auto" w:fill="FFFFFF"/>
        </w:rPr>
        <w:t>● Disagree</w:t>
      </w:r>
      <w:r w:rsidR="00BD3D77" w:rsidRPr="00A53A38">
        <w:rPr>
          <w:rFonts w:ascii="Arial" w:hAnsi="Arial"/>
          <w:b/>
          <w:bCs/>
          <w:sz w:val="23"/>
          <w:szCs w:val="23"/>
          <w:shd w:val="clear" w:color="auto" w:fill="FFFFFF"/>
          <w:lang w:val="en-US"/>
        </w:rPr>
        <w:t xml:space="preserve"> - </w:t>
      </w:r>
      <w:r w:rsidR="004224E9" w:rsidRPr="00A53A38">
        <w:rPr>
          <w:rFonts w:ascii="Arial" w:hAnsi="Arial"/>
          <w:b/>
          <w:bCs/>
          <w:sz w:val="23"/>
          <w:szCs w:val="23"/>
          <w:shd w:val="clear" w:color="auto" w:fill="FFFFFF"/>
          <w:lang w:val="en-US"/>
        </w:rPr>
        <w:tab/>
      </w:r>
      <w:r w:rsidR="004224E9" w:rsidRPr="00A53A38">
        <w:rPr>
          <w:rFonts w:ascii="Arial" w:hAnsi="Arial"/>
          <w:b/>
          <w:bCs/>
          <w:sz w:val="23"/>
          <w:szCs w:val="23"/>
          <w:shd w:val="clear" w:color="auto" w:fill="FFFFFF"/>
          <w:lang w:val="en-US"/>
        </w:rPr>
        <w:tab/>
      </w:r>
      <w:r>
        <w:rPr>
          <w:rFonts w:ascii="Arial" w:hAnsi="Arial"/>
          <w:b/>
          <w:bCs/>
          <w:sz w:val="23"/>
          <w:szCs w:val="23"/>
          <w:shd w:val="clear" w:color="auto" w:fill="FFFFFF"/>
          <w:lang w:val="en-US"/>
        </w:rPr>
        <w:tab/>
      </w:r>
      <w:r w:rsidR="00BD3D77" w:rsidRPr="00A53A38">
        <w:rPr>
          <w:rFonts w:ascii="Arial" w:hAnsi="Arial"/>
          <w:b/>
          <w:bCs/>
          <w:sz w:val="23"/>
          <w:szCs w:val="23"/>
          <w:shd w:val="clear" w:color="auto" w:fill="FFFFFF"/>
          <w:lang w:val="en-US"/>
        </w:rPr>
        <w:t xml:space="preserve">1 </w:t>
      </w:r>
    </w:p>
    <w:p w14:paraId="0F9DB96D" w14:textId="04AF38DD" w:rsidR="00BD3D77" w:rsidRPr="00A53A38" w:rsidRDefault="00FC206B" w:rsidP="00F4434B">
      <w:pPr>
        <w:pStyle w:val="Default"/>
        <w:pBdr>
          <w:top w:val="nil"/>
          <w:left w:val="nil"/>
          <w:bottom w:val="nil"/>
          <w:right w:val="nil"/>
          <w:between w:val="nil"/>
          <w:bar w:val="nil"/>
        </w:pBdr>
        <w:autoSpaceDE/>
        <w:autoSpaceDN/>
        <w:spacing w:after="240" w:line="340" w:lineRule="atLeast"/>
        <w:ind w:left="720"/>
        <w:rPr>
          <w:rFonts w:ascii="Arial" w:eastAsia="Arial" w:hAnsi="Arial" w:cs="Arial"/>
          <w:b/>
          <w:bCs/>
          <w:sz w:val="23"/>
          <w:szCs w:val="23"/>
          <w:shd w:val="clear" w:color="auto" w:fill="FFFFFF"/>
        </w:rPr>
      </w:pPr>
      <w:r w:rsidRPr="00A53A38">
        <w:rPr>
          <w:rFonts w:ascii="Arial" w:eastAsia="Arial" w:hAnsi="Arial" w:cs="Arial"/>
          <w:b/>
          <w:bCs/>
          <w:sz w:val="23"/>
          <w:szCs w:val="23"/>
          <w:shd w:val="clear" w:color="auto" w:fill="FFFFFF"/>
        </w:rPr>
        <w:t>● No</w:t>
      </w:r>
      <w:r w:rsidR="00BD3D77" w:rsidRPr="00A53A38">
        <w:rPr>
          <w:rFonts w:ascii="Arial" w:hAnsi="Arial"/>
          <w:b/>
          <w:bCs/>
          <w:sz w:val="23"/>
          <w:szCs w:val="23"/>
          <w:shd w:val="clear" w:color="auto" w:fill="FFFFFF"/>
          <w:lang w:val="en-US"/>
        </w:rPr>
        <w:t xml:space="preserve"> opinion - </w:t>
      </w:r>
      <w:r w:rsidR="004224E9" w:rsidRPr="00A53A38">
        <w:rPr>
          <w:rFonts w:ascii="Arial" w:hAnsi="Arial"/>
          <w:b/>
          <w:bCs/>
          <w:sz w:val="23"/>
          <w:szCs w:val="23"/>
          <w:shd w:val="clear" w:color="auto" w:fill="FFFFFF"/>
          <w:lang w:val="en-US"/>
        </w:rPr>
        <w:tab/>
      </w:r>
      <w:r w:rsidR="004224E9" w:rsidRPr="00A53A38">
        <w:rPr>
          <w:rFonts w:ascii="Arial" w:hAnsi="Arial"/>
          <w:b/>
          <w:bCs/>
          <w:sz w:val="23"/>
          <w:szCs w:val="23"/>
          <w:shd w:val="clear" w:color="auto" w:fill="FFFFFF"/>
          <w:lang w:val="en-US"/>
        </w:rPr>
        <w:tab/>
      </w:r>
      <w:r w:rsidR="00BD3D77" w:rsidRPr="00A53A38">
        <w:rPr>
          <w:rFonts w:ascii="Arial" w:hAnsi="Arial"/>
          <w:b/>
          <w:bCs/>
          <w:sz w:val="23"/>
          <w:szCs w:val="23"/>
          <w:shd w:val="clear" w:color="auto" w:fill="FFFFFF"/>
          <w:lang w:val="en-US"/>
        </w:rPr>
        <w:t xml:space="preserve">0 </w:t>
      </w:r>
    </w:p>
    <w:p w14:paraId="30DF3276" w14:textId="362EA413" w:rsidR="00BD3D77" w:rsidRPr="00A53A38" w:rsidRDefault="00FC206B" w:rsidP="00F4434B">
      <w:pPr>
        <w:pStyle w:val="Default"/>
        <w:pBdr>
          <w:top w:val="nil"/>
          <w:left w:val="nil"/>
          <w:bottom w:val="nil"/>
          <w:right w:val="nil"/>
          <w:between w:val="nil"/>
          <w:bar w:val="nil"/>
        </w:pBdr>
        <w:autoSpaceDE/>
        <w:autoSpaceDN/>
        <w:spacing w:after="240" w:line="340" w:lineRule="atLeast"/>
        <w:ind w:left="720"/>
        <w:rPr>
          <w:rFonts w:ascii="Arial" w:eastAsia="Arial" w:hAnsi="Arial" w:cs="Arial"/>
          <w:b/>
          <w:bCs/>
          <w:sz w:val="23"/>
          <w:szCs w:val="23"/>
          <w:shd w:val="clear" w:color="auto" w:fill="FFFFFF"/>
        </w:rPr>
      </w:pPr>
      <w:r w:rsidRPr="00A53A38">
        <w:rPr>
          <w:rFonts w:ascii="Arial" w:eastAsia="Arial" w:hAnsi="Arial" w:cs="Arial"/>
          <w:b/>
          <w:bCs/>
          <w:sz w:val="23"/>
          <w:szCs w:val="23"/>
          <w:shd w:val="clear" w:color="auto" w:fill="FFFFFF"/>
        </w:rPr>
        <w:t>● Blank</w:t>
      </w:r>
      <w:r w:rsidR="00BD3D77" w:rsidRPr="00A53A38">
        <w:rPr>
          <w:rFonts w:ascii="Arial" w:hAnsi="Arial"/>
          <w:b/>
          <w:bCs/>
          <w:sz w:val="23"/>
          <w:szCs w:val="23"/>
          <w:shd w:val="clear" w:color="auto" w:fill="FFFFFF"/>
          <w:lang w:val="en-US"/>
        </w:rPr>
        <w:t xml:space="preserve"> submissions - </w:t>
      </w:r>
      <w:r w:rsidR="004224E9" w:rsidRPr="00A53A38">
        <w:rPr>
          <w:rFonts w:ascii="Arial" w:hAnsi="Arial"/>
          <w:b/>
          <w:bCs/>
          <w:sz w:val="23"/>
          <w:szCs w:val="23"/>
          <w:shd w:val="clear" w:color="auto" w:fill="FFFFFF"/>
          <w:lang w:val="en-US"/>
        </w:rPr>
        <w:tab/>
      </w:r>
      <w:r w:rsidR="00BD3D77" w:rsidRPr="00A53A38">
        <w:rPr>
          <w:rFonts w:ascii="Arial" w:hAnsi="Arial"/>
          <w:b/>
          <w:bCs/>
          <w:sz w:val="23"/>
          <w:szCs w:val="23"/>
          <w:shd w:val="clear" w:color="auto" w:fill="FFFFFF"/>
          <w:lang w:val="en-US"/>
        </w:rPr>
        <w:t xml:space="preserve">2 </w:t>
      </w:r>
    </w:p>
    <w:p w14:paraId="6F5C8F3E" w14:textId="77777777" w:rsidR="00705DAC" w:rsidRDefault="00705DAC" w:rsidP="00181982">
      <w:pPr>
        <w:rPr>
          <w:rFonts w:ascii="Arial" w:hAnsi="Arial" w:cs="Arial"/>
          <w:sz w:val="24"/>
          <w:szCs w:val="24"/>
        </w:rPr>
      </w:pPr>
    </w:p>
    <w:p w14:paraId="666D87EF" w14:textId="77777777" w:rsidR="00D471AC" w:rsidRDefault="00D471AC" w:rsidP="00181982">
      <w:pPr>
        <w:rPr>
          <w:rFonts w:ascii="Arial" w:hAnsi="Arial" w:cs="Arial"/>
          <w:sz w:val="24"/>
          <w:szCs w:val="24"/>
        </w:rPr>
      </w:pPr>
    </w:p>
    <w:p w14:paraId="66CF3F32" w14:textId="47D11B9D" w:rsidR="009E12DF" w:rsidRDefault="009E12DF" w:rsidP="00181982">
      <w:pPr>
        <w:rPr>
          <w:rFonts w:ascii="Arial" w:hAnsi="Arial" w:cs="Arial"/>
          <w:sz w:val="24"/>
          <w:szCs w:val="24"/>
        </w:rPr>
      </w:pPr>
      <w:r>
        <w:rPr>
          <w:rFonts w:ascii="Arial" w:hAnsi="Arial" w:cs="Arial"/>
          <w:sz w:val="24"/>
          <w:szCs w:val="24"/>
        </w:rPr>
        <w:t xml:space="preserve">Full details </w:t>
      </w:r>
      <w:r w:rsidR="00813FAB">
        <w:rPr>
          <w:rFonts w:ascii="Arial" w:hAnsi="Arial" w:cs="Arial"/>
          <w:sz w:val="24"/>
          <w:szCs w:val="24"/>
        </w:rPr>
        <w:t>of responses are available</w:t>
      </w:r>
      <w:r w:rsidR="00434E55">
        <w:rPr>
          <w:rFonts w:ascii="Arial" w:hAnsi="Arial" w:cs="Arial"/>
          <w:sz w:val="24"/>
          <w:szCs w:val="24"/>
        </w:rPr>
        <w:t xml:space="preserve"> in PDF format if required</w:t>
      </w:r>
    </w:p>
    <w:p w14:paraId="7904F8E4" w14:textId="77777777" w:rsidR="003A039F" w:rsidRPr="00C223BC" w:rsidRDefault="003A039F" w:rsidP="00181982">
      <w:pPr>
        <w:rPr>
          <w:rFonts w:ascii="Arial" w:hAnsi="Arial" w:cs="Arial"/>
          <w:sz w:val="24"/>
          <w:szCs w:val="24"/>
        </w:rPr>
      </w:pPr>
    </w:p>
    <w:p w14:paraId="503C0D37" w14:textId="77777777" w:rsidR="00703966" w:rsidRDefault="00703966" w:rsidP="007568BB">
      <w:pPr>
        <w:rPr>
          <w:rFonts w:ascii="Arial" w:hAnsi="Arial" w:cs="Arial"/>
          <w:color w:val="0B769F" w:themeColor="accent4" w:themeShade="BF"/>
          <w:sz w:val="36"/>
          <w:szCs w:val="36"/>
        </w:rPr>
      </w:pPr>
    </w:p>
    <w:p w14:paraId="23852540" w14:textId="35EFEBF6" w:rsidR="007568BB" w:rsidRDefault="007568BB" w:rsidP="007568BB">
      <w:pPr>
        <w:rPr>
          <w:rFonts w:ascii="Arial" w:hAnsi="Arial" w:cs="Arial"/>
          <w:color w:val="0B769F" w:themeColor="accent4" w:themeShade="BF"/>
          <w:sz w:val="36"/>
          <w:szCs w:val="36"/>
        </w:rPr>
      </w:pPr>
      <w:r>
        <w:rPr>
          <w:rFonts w:ascii="Arial" w:hAnsi="Arial" w:cs="Arial"/>
          <w:color w:val="0B769F" w:themeColor="accent4" w:themeShade="BF"/>
          <w:sz w:val="36"/>
          <w:szCs w:val="36"/>
        </w:rPr>
        <w:lastRenderedPageBreak/>
        <w:t>The Steering Group</w:t>
      </w:r>
    </w:p>
    <w:p w14:paraId="19151F4A" w14:textId="55A16BA3" w:rsidR="00BC6D4B" w:rsidRPr="00C223BC" w:rsidRDefault="00432AF8" w:rsidP="00BC6D4B">
      <w:pPr>
        <w:rPr>
          <w:rFonts w:ascii="Arial" w:hAnsi="Arial" w:cs="Arial"/>
          <w:sz w:val="24"/>
          <w:szCs w:val="24"/>
        </w:rPr>
      </w:pPr>
      <w:r>
        <w:rPr>
          <w:rFonts w:ascii="Arial" w:hAnsi="Arial" w:cs="Arial"/>
          <w:sz w:val="24"/>
          <w:szCs w:val="24"/>
        </w:rPr>
        <w:t>The ACV application was successful</w:t>
      </w:r>
      <w:r w:rsidR="003C6CB5">
        <w:rPr>
          <w:rFonts w:ascii="Arial" w:hAnsi="Arial" w:cs="Arial"/>
          <w:sz w:val="24"/>
          <w:szCs w:val="24"/>
        </w:rPr>
        <w:t>,</w:t>
      </w:r>
      <w:r>
        <w:rPr>
          <w:rFonts w:ascii="Arial" w:hAnsi="Arial" w:cs="Arial"/>
          <w:sz w:val="24"/>
          <w:szCs w:val="24"/>
        </w:rPr>
        <w:t xml:space="preserve"> </w:t>
      </w:r>
      <w:r w:rsidR="00BB4B4B">
        <w:rPr>
          <w:rFonts w:ascii="Arial" w:hAnsi="Arial" w:cs="Arial"/>
          <w:sz w:val="24"/>
          <w:szCs w:val="24"/>
        </w:rPr>
        <w:t xml:space="preserve">but </w:t>
      </w:r>
      <w:r w:rsidR="003079BF">
        <w:rPr>
          <w:rFonts w:ascii="Arial" w:hAnsi="Arial" w:cs="Arial"/>
          <w:sz w:val="24"/>
          <w:szCs w:val="24"/>
        </w:rPr>
        <w:t>it</w:t>
      </w:r>
      <w:r w:rsidR="00BC6D4B" w:rsidRPr="00C223BC">
        <w:rPr>
          <w:rFonts w:ascii="Arial" w:hAnsi="Arial" w:cs="Arial"/>
          <w:sz w:val="24"/>
          <w:szCs w:val="24"/>
        </w:rPr>
        <w:t xml:space="preserve"> has not been triggered</w:t>
      </w:r>
      <w:r w:rsidR="00BC6D4B">
        <w:rPr>
          <w:rFonts w:ascii="Arial" w:hAnsi="Arial" w:cs="Arial"/>
          <w:sz w:val="24"/>
          <w:szCs w:val="24"/>
        </w:rPr>
        <w:t>,</w:t>
      </w:r>
      <w:r w:rsidR="00BC6D4B" w:rsidRPr="00C223BC">
        <w:rPr>
          <w:rFonts w:ascii="Arial" w:hAnsi="Arial" w:cs="Arial"/>
          <w:sz w:val="24"/>
          <w:szCs w:val="24"/>
        </w:rPr>
        <w:t xml:space="preserve"> as the business is being sold as a going concern</w:t>
      </w:r>
      <w:r w:rsidR="003079BF">
        <w:rPr>
          <w:rFonts w:ascii="Arial" w:hAnsi="Arial" w:cs="Arial"/>
          <w:sz w:val="24"/>
          <w:szCs w:val="24"/>
        </w:rPr>
        <w:t>.</w:t>
      </w:r>
      <w:r w:rsidR="00BC6D4B" w:rsidRPr="00C223BC">
        <w:rPr>
          <w:rFonts w:ascii="Arial" w:hAnsi="Arial" w:cs="Arial"/>
          <w:sz w:val="24"/>
          <w:szCs w:val="24"/>
        </w:rPr>
        <w:t xml:space="preserve"> </w:t>
      </w:r>
      <w:r w:rsidR="00521E6A">
        <w:rPr>
          <w:rFonts w:ascii="Arial" w:hAnsi="Arial" w:cs="Arial"/>
          <w:sz w:val="24"/>
          <w:szCs w:val="24"/>
        </w:rPr>
        <w:t>Nevertheless</w:t>
      </w:r>
      <w:r w:rsidR="003C6CB5">
        <w:rPr>
          <w:rFonts w:ascii="Arial" w:hAnsi="Arial" w:cs="Arial"/>
          <w:sz w:val="24"/>
          <w:szCs w:val="24"/>
        </w:rPr>
        <w:t>,</w:t>
      </w:r>
      <w:r w:rsidR="00521E6A">
        <w:rPr>
          <w:rFonts w:ascii="Arial" w:hAnsi="Arial" w:cs="Arial"/>
          <w:sz w:val="24"/>
          <w:szCs w:val="24"/>
        </w:rPr>
        <w:t xml:space="preserve"> </w:t>
      </w:r>
      <w:r w:rsidR="00BC6D4B" w:rsidRPr="00C223BC">
        <w:rPr>
          <w:rFonts w:ascii="Arial" w:hAnsi="Arial" w:cs="Arial"/>
          <w:sz w:val="24"/>
          <w:szCs w:val="24"/>
        </w:rPr>
        <w:t>there is clearly a risk that the community will need to react if a purchaser does not come forward.</w:t>
      </w:r>
      <w:r w:rsidR="001C0BAA" w:rsidRPr="001C0BAA">
        <w:rPr>
          <w:rFonts w:ascii="Arial" w:hAnsi="Arial" w:cs="Arial"/>
          <w:sz w:val="24"/>
          <w:szCs w:val="24"/>
        </w:rPr>
        <w:t xml:space="preserve"> </w:t>
      </w:r>
      <w:r w:rsidR="001C0BAA" w:rsidRPr="00C223BC">
        <w:rPr>
          <w:rFonts w:ascii="Arial" w:hAnsi="Arial" w:cs="Arial"/>
          <w:sz w:val="24"/>
          <w:szCs w:val="24"/>
        </w:rPr>
        <w:t xml:space="preserve">However, if an </w:t>
      </w:r>
      <w:r w:rsidR="001C0BAA" w:rsidRPr="00BC6D4B">
        <w:rPr>
          <w:rFonts w:ascii="Arial" w:hAnsi="Arial" w:cs="Arial"/>
          <w:sz w:val="24"/>
          <w:szCs w:val="24"/>
          <w:u w:val="single"/>
        </w:rPr>
        <w:t>appropriate</w:t>
      </w:r>
      <w:r w:rsidR="001C0BAA" w:rsidRPr="00C223BC">
        <w:rPr>
          <w:rFonts w:ascii="Arial" w:hAnsi="Arial" w:cs="Arial"/>
          <w:sz w:val="24"/>
          <w:szCs w:val="24"/>
        </w:rPr>
        <w:t xml:space="preserve"> purchase is made by a new owner who intends to re-open the pub as a going concern</w:t>
      </w:r>
      <w:r w:rsidR="00290971">
        <w:rPr>
          <w:rFonts w:ascii="Arial" w:hAnsi="Arial" w:cs="Arial"/>
          <w:sz w:val="24"/>
          <w:szCs w:val="24"/>
        </w:rPr>
        <w:t>,</w:t>
      </w:r>
      <w:r w:rsidR="001C0BAA" w:rsidRPr="00C223BC">
        <w:rPr>
          <w:rFonts w:ascii="Arial" w:hAnsi="Arial" w:cs="Arial"/>
          <w:sz w:val="24"/>
          <w:szCs w:val="24"/>
        </w:rPr>
        <w:t xml:space="preserve"> then this will be welcomed by the community</w:t>
      </w:r>
    </w:p>
    <w:p w14:paraId="5A5E29C1" w14:textId="3E850A2E" w:rsidR="00BC6D4B" w:rsidRPr="00C223BC" w:rsidRDefault="001C0BAA" w:rsidP="00BC6D4B">
      <w:pPr>
        <w:rPr>
          <w:rFonts w:ascii="Arial" w:hAnsi="Arial" w:cs="Arial"/>
          <w:sz w:val="24"/>
          <w:szCs w:val="24"/>
        </w:rPr>
      </w:pPr>
      <w:r>
        <w:rPr>
          <w:rFonts w:ascii="Arial" w:hAnsi="Arial" w:cs="Arial"/>
          <w:sz w:val="24"/>
          <w:szCs w:val="24"/>
        </w:rPr>
        <w:t>Believing that this is probably an unlikely outcome,</w:t>
      </w:r>
      <w:r w:rsidR="00BC6D4B" w:rsidRPr="00C223BC">
        <w:rPr>
          <w:rFonts w:ascii="Arial" w:hAnsi="Arial" w:cs="Arial"/>
          <w:sz w:val="24"/>
          <w:szCs w:val="24"/>
        </w:rPr>
        <w:t xml:space="preserve"> a group of local residents came together to prepare for an eventuality</w:t>
      </w:r>
      <w:r>
        <w:rPr>
          <w:rFonts w:ascii="Arial" w:hAnsi="Arial" w:cs="Arial"/>
          <w:sz w:val="24"/>
          <w:szCs w:val="24"/>
        </w:rPr>
        <w:t xml:space="preserve"> where the pub remains closed.</w:t>
      </w:r>
    </w:p>
    <w:p w14:paraId="21404A37" w14:textId="706ED1CE" w:rsidR="007568BB" w:rsidRPr="00C223BC" w:rsidRDefault="007568BB" w:rsidP="007568BB">
      <w:pPr>
        <w:rPr>
          <w:rFonts w:ascii="Arial" w:hAnsi="Arial" w:cs="Arial"/>
          <w:sz w:val="24"/>
          <w:szCs w:val="24"/>
        </w:rPr>
      </w:pPr>
      <w:r w:rsidRPr="00C223BC">
        <w:rPr>
          <w:rFonts w:ascii="Arial" w:hAnsi="Arial" w:cs="Arial"/>
          <w:sz w:val="24"/>
          <w:szCs w:val="24"/>
        </w:rPr>
        <w:t>A</w:t>
      </w:r>
      <w:r w:rsidR="001C0BAA">
        <w:rPr>
          <w:rFonts w:ascii="Arial" w:hAnsi="Arial" w:cs="Arial"/>
          <w:sz w:val="24"/>
          <w:szCs w:val="24"/>
        </w:rPr>
        <w:t>n</w:t>
      </w:r>
      <w:r w:rsidRPr="00C223BC">
        <w:rPr>
          <w:rFonts w:ascii="Arial" w:hAnsi="Arial" w:cs="Arial"/>
          <w:sz w:val="24"/>
          <w:szCs w:val="24"/>
        </w:rPr>
        <w:t xml:space="preserve"> </w:t>
      </w:r>
      <w:r w:rsidR="00BC6D4B">
        <w:rPr>
          <w:rFonts w:ascii="Arial" w:hAnsi="Arial" w:cs="Arial"/>
          <w:sz w:val="24"/>
          <w:szCs w:val="24"/>
        </w:rPr>
        <w:t xml:space="preserve">initial </w:t>
      </w:r>
      <w:r w:rsidRPr="00C223BC">
        <w:rPr>
          <w:rFonts w:ascii="Arial" w:hAnsi="Arial" w:cs="Arial"/>
          <w:sz w:val="24"/>
          <w:szCs w:val="24"/>
        </w:rPr>
        <w:t>group of concerned residents formed a steering group to explore how best to secure the future of The Prince’s Motto. The group decided that the best way forward was the creation of a Community Benefit Society</w:t>
      </w:r>
      <w:r w:rsidR="006E0C66" w:rsidRPr="00C223BC">
        <w:rPr>
          <w:rFonts w:ascii="Arial" w:hAnsi="Arial" w:cs="Arial"/>
          <w:sz w:val="24"/>
          <w:szCs w:val="24"/>
        </w:rPr>
        <w:t xml:space="preserve"> (CBS) that would be charged with the task of raising the capital required to acquire the property and reopen it as a refurbished community pub. All steering group members are volunteers who are not receiving any remuneration for their efforts. </w:t>
      </w:r>
      <w:r w:rsidR="002D530A">
        <w:rPr>
          <w:rFonts w:ascii="Arial" w:hAnsi="Arial" w:cs="Arial"/>
          <w:sz w:val="24"/>
          <w:szCs w:val="24"/>
        </w:rPr>
        <w:t>The BG</w:t>
      </w:r>
      <w:r w:rsidR="006E0C66" w:rsidRPr="00C223BC">
        <w:rPr>
          <w:rFonts w:ascii="Arial" w:hAnsi="Arial" w:cs="Arial"/>
          <w:sz w:val="24"/>
          <w:szCs w:val="24"/>
        </w:rPr>
        <w:t xml:space="preserve">CBS is </w:t>
      </w:r>
      <w:r w:rsidR="002D530A">
        <w:rPr>
          <w:rFonts w:ascii="Arial" w:hAnsi="Arial" w:cs="Arial"/>
          <w:sz w:val="24"/>
          <w:szCs w:val="24"/>
        </w:rPr>
        <w:t xml:space="preserve">now </w:t>
      </w:r>
      <w:r w:rsidR="006E0C66" w:rsidRPr="00C223BC">
        <w:rPr>
          <w:rFonts w:ascii="Arial" w:hAnsi="Arial" w:cs="Arial"/>
          <w:sz w:val="24"/>
          <w:szCs w:val="24"/>
        </w:rPr>
        <w:t xml:space="preserve">established </w:t>
      </w:r>
      <w:r w:rsidR="000A2FBB">
        <w:rPr>
          <w:rFonts w:ascii="Arial" w:hAnsi="Arial" w:cs="Arial"/>
          <w:sz w:val="24"/>
          <w:szCs w:val="24"/>
        </w:rPr>
        <w:t xml:space="preserve">and </w:t>
      </w:r>
      <w:r w:rsidR="006E0C66" w:rsidRPr="00C223BC">
        <w:rPr>
          <w:rFonts w:ascii="Arial" w:hAnsi="Arial" w:cs="Arial"/>
          <w:sz w:val="24"/>
          <w:szCs w:val="24"/>
        </w:rPr>
        <w:t xml:space="preserve">a reduced number of individuals from the steering group </w:t>
      </w:r>
      <w:r w:rsidR="000A2FBB">
        <w:rPr>
          <w:rFonts w:ascii="Arial" w:hAnsi="Arial" w:cs="Arial"/>
          <w:sz w:val="24"/>
          <w:szCs w:val="24"/>
        </w:rPr>
        <w:t xml:space="preserve">have </w:t>
      </w:r>
      <w:r w:rsidR="006E0C66" w:rsidRPr="00C223BC">
        <w:rPr>
          <w:rFonts w:ascii="Arial" w:hAnsi="Arial" w:cs="Arial"/>
          <w:sz w:val="24"/>
          <w:szCs w:val="24"/>
        </w:rPr>
        <w:t xml:space="preserve"> become </w:t>
      </w:r>
      <w:r w:rsidR="003C2438">
        <w:rPr>
          <w:rFonts w:ascii="Arial" w:hAnsi="Arial" w:cs="Arial"/>
          <w:sz w:val="24"/>
          <w:szCs w:val="24"/>
        </w:rPr>
        <w:t xml:space="preserve">founding </w:t>
      </w:r>
      <w:r w:rsidR="006E0C66" w:rsidRPr="00C223BC">
        <w:rPr>
          <w:rFonts w:ascii="Arial" w:hAnsi="Arial" w:cs="Arial"/>
          <w:sz w:val="24"/>
          <w:szCs w:val="24"/>
        </w:rPr>
        <w:t>members of the Management Committee.</w:t>
      </w:r>
    </w:p>
    <w:p w14:paraId="2D4D069A" w14:textId="4AB87FA7" w:rsidR="006E0C66" w:rsidRPr="00C223BC" w:rsidRDefault="006E0C66" w:rsidP="007568BB">
      <w:pPr>
        <w:rPr>
          <w:rFonts w:ascii="Arial" w:hAnsi="Arial" w:cs="Arial"/>
          <w:sz w:val="24"/>
          <w:szCs w:val="24"/>
        </w:rPr>
      </w:pPr>
      <w:r w:rsidRPr="00C223BC">
        <w:rPr>
          <w:rFonts w:ascii="Arial" w:hAnsi="Arial" w:cs="Arial"/>
          <w:sz w:val="24"/>
          <w:szCs w:val="24"/>
        </w:rPr>
        <w:t xml:space="preserve">You can find out more about each of the Steering Group members in the Appendix </w:t>
      </w:r>
      <w:r w:rsidR="003601E1">
        <w:rPr>
          <w:rFonts w:ascii="Arial" w:hAnsi="Arial" w:cs="Arial"/>
          <w:sz w:val="24"/>
          <w:szCs w:val="24"/>
        </w:rPr>
        <w:t>A</w:t>
      </w:r>
      <w:r w:rsidR="009E12DF">
        <w:rPr>
          <w:rFonts w:ascii="Arial" w:hAnsi="Arial" w:cs="Arial"/>
          <w:sz w:val="24"/>
          <w:szCs w:val="24"/>
        </w:rPr>
        <w:t xml:space="preserve"> </w:t>
      </w:r>
      <w:r w:rsidRPr="00C223BC">
        <w:rPr>
          <w:rFonts w:ascii="Arial" w:hAnsi="Arial" w:cs="Arial"/>
          <w:sz w:val="24"/>
          <w:szCs w:val="24"/>
        </w:rPr>
        <w:t>and on our website in due course.</w:t>
      </w:r>
    </w:p>
    <w:p w14:paraId="2888A59E" w14:textId="77777777" w:rsidR="00705DAC" w:rsidRDefault="00705DAC">
      <w:pPr>
        <w:rPr>
          <w:rFonts w:ascii="ADLaM Display" w:hAnsi="ADLaM Display" w:cs="ADLaM Display"/>
          <w:color w:val="0B769F" w:themeColor="accent4" w:themeShade="BF"/>
          <w:sz w:val="48"/>
          <w:szCs w:val="48"/>
        </w:rPr>
      </w:pPr>
      <w:r>
        <w:rPr>
          <w:rFonts w:ascii="ADLaM Display" w:hAnsi="ADLaM Display" w:cs="ADLaM Display"/>
          <w:color w:val="0B769F" w:themeColor="accent4" w:themeShade="BF"/>
          <w:sz w:val="48"/>
          <w:szCs w:val="48"/>
        </w:rPr>
        <w:br w:type="page"/>
      </w:r>
    </w:p>
    <w:p w14:paraId="2C16C1BE" w14:textId="5BB77822" w:rsidR="00724E7C" w:rsidRPr="00200AA8" w:rsidRDefault="00724E7C" w:rsidP="00724E7C">
      <w:pPr>
        <w:rPr>
          <w:rFonts w:ascii="ADLaM Display" w:hAnsi="ADLaM Display" w:cs="ADLaM Display"/>
          <w:color w:val="0B769F" w:themeColor="accent4" w:themeShade="BF"/>
          <w:sz w:val="48"/>
          <w:szCs w:val="48"/>
        </w:rPr>
      </w:pPr>
      <w:r w:rsidRPr="00200AA8">
        <w:rPr>
          <w:rFonts w:ascii="ADLaM Display" w:hAnsi="ADLaM Display" w:cs="ADLaM Display"/>
          <w:color w:val="0B769F" w:themeColor="accent4" w:themeShade="BF"/>
          <w:sz w:val="48"/>
          <w:szCs w:val="48"/>
        </w:rPr>
        <w:lastRenderedPageBreak/>
        <w:t>Actions So Far</w:t>
      </w:r>
    </w:p>
    <w:p w14:paraId="77588E34" w14:textId="23C6FD53" w:rsidR="00724E7C" w:rsidRPr="00C223BC" w:rsidRDefault="00724E7C" w:rsidP="00724E7C">
      <w:pPr>
        <w:rPr>
          <w:rFonts w:ascii="Arial" w:hAnsi="Arial" w:cs="Arial"/>
          <w:sz w:val="24"/>
          <w:szCs w:val="24"/>
        </w:rPr>
      </w:pPr>
      <w:r w:rsidRPr="00C223BC">
        <w:rPr>
          <w:rFonts w:ascii="Arial" w:hAnsi="Arial" w:cs="Arial"/>
          <w:sz w:val="24"/>
          <w:szCs w:val="24"/>
        </w:rPr>
        <w:t xml:space="preserve">As part of its early investigations the group became aware of the importance of The Plunkett Foundation </w:t>
      </w:r>
      <w:r w:rsidR="00244287" w:rsidRPr="00C223BC">
        <w:rPr>
          <w:rFonts w:ascii="Arial" w:hAnsi="Arial" w:cs="Arial"/>
          <w:sz w:val="24"/>
          <w:szCs w:val="24"/>
        </w:rPr>
        <w:t>in the field of community purchases of local assets. Their primary purpose is to help communities overcome the complex issues that arise when an asset is at risk and is being protected. They help communities to take control of the challenges and to overcome them through co-operation. Discussions have already taken place</w:t>
      </w:r>
      <w:r w:rsidR="00EA1467" w:rsidRPr="00C223BC">
        <w:rPr>
          <w:rFonts w:ascii="Arial" w:hAnsi="Arial" w:cs="Arial"/>
          <w:sz w:val="24"/>
          <w:szCs w:val="24"/>
        </w:rPr>
        <w:t>,</w:t>
      </w:r>
      <w:r w:rsidR="00244287" w:rsidRPr="00C223BC">
        <w:rPr>
          <w:rFonts w:ascii="Arial" w:hAnsi="Arial" w:cs="Arial"/>
          <w:sz w:val="24"/>
          <w:szCs w:val="24"/>
        </w:rPr>
        <w:t xml:space="preserve"> and their advice has been invaluable.</w:t>
      </w:r>
      <w:r w:rsidR="00262CDF" w:rsidRPr="00C223BC">
        <w:rPr>
          <w:rFonts w:ascii="Arial" w:hAnsi="Arial" w:cs="Arial"/>
          <w:sz w:val="24"/>
          <w:szCs w:val="24"/>
        </w:rPr>
        <w:t xml:space="preserve"> </w:t>
      </w:r>
      <w:r w:rsidR="00402F62" w:rsidRPr="00C223BC">
        <w:rPr>
          <w:rFonts w:ascii="Arial" w:hAnsi="Arial" w:cs="Arial"/>
          <w:sz w:val="24"/>
          <w:szCs w:val="24"/>
        </w:rPr>
        <w:t xml:space="preserve">The Plunkett Foundation has already provided an introduction to a professional valuer of licensed outlets and a first online discussion has given valuable insights on potential issues affecting </w:t>
      </w:r>
      <w:r w:rsidR="00EE0017" w:rsidRPr="00C223BC">
        <w:rPr>
          <w:rFonts w:ascii="Arial" w:hAnsi="Arial" w:cs="Arial"/>
          <w:sz w:val="24"/>
          <w:szCs w:val="24"/>
        </w:rPr>
        <w:t>an appropriate bidding process. One of the key pointers was a suggestion of the ideal timing for the commission of a formal valuation.</w:t>
      </w:r>
    </w:p>
    <w:p w14:paraId="71F70BF2" w14:textId="5288AC66" w:rsidR="00724E7C" w:rsidRPr="00C223BC" w:rsidRDefault="00262CDF" w:rsidP="00724E7C">
      <w:pPr>
        <w:rPr>
          <w:rFonts w:ascii="Arial" w:hAnsi="Arial" w:cs="Arial"/>
          <w:sz w:val="24"/>
          <w:szCs w:val="24"/>
        </w:rPr>
      </w:pPr>
      <w:r w:rsidRPr="00C223BC">
        <w:rPr>
          <w:rFonts w:ascii="Arial" w:hAnsi="Arial" w:cs="Arial"/>
          <w:sz w:val="24"/>
          <w:szCs w:val="24"/>
        </w:rPr>
        <w:t xml:space="preserve">In addition, members of the group identified </w:t>
      </w:r>
      <w:r w:rsidR="00FC206B" w:rsidRPr="00C223BC">
        <w:rPr>
          <w:rFonts w:ascii="Arial" w:hAnsi="Arial" w:cs="Arial"/>
          <w:sz w:val="24"/>
          <w:szCs w:val="24"/>
        </w:rPr>
        <w:t>several</w:t>
      </w:r>
      <w:r w:rsidR="00724E7C" w:rsidRPr="00C223BC">
        <w:rPr>
          <w:rFonts w:ascii="Arial" w:hAnsi="Arial" w:cs="Arial"/>
          <w:sz w:val="24"/>
          <w:szCs w:val="24"/>
        </w:rPr>
        <w:t xml:space="preserve"> communities that were going through the bidding process for their own local pubs. Visits were made to two of these businesses and advice was sought from the leaders of the</w:t>
      </w:r>
      <w:r w:rsidR="00FD213F">
        <w:rPr>
          <w:rFonts w:ascii="Arial" w:hAnsi="Arial" w:cs="Arial"/>
          <w:sz w:val="24"/>
          <w:szCs w:val="24"/>
        </w:rPr>
        <w:t>ir</w:t>
      </w:r>
      <w:r w:rsidR="00724E7C" w:rsidRPr="00C223BC">
        <w:rPr>
          <w:rFonts w:ascii="Arial" w:hAnsi="Arial" w:cs="Arial"/>
          <w:sz w:val="24"/>
          <w:szCs w:val="24"/>
        </w:rPr>
        <w:t xml:space="preserve"> management committees</w:t>
      </w:r>
      <w:r w:rsidRPr="00C223BC">
        <w:rPr>
          <w:rFonts w:ascii="Arial" w:hAnsi="Arial" w:cs="Arial"/>
          <w:sz w:val="24"/>
          <w:szCs w:val="24"/>
        </w:rPr>
        <w:t>. The advice received from these people, who have experienced the challenges involved and overcome them, was priceless and we are very grateful to them for their support.</w:t>
      </w:r>
    </w:p>
    <w:p w14:paraId="56AD17AA" w14:textId="763927EC" w:rsidR="00CB218D" w:rsidRPr="00C223BC" w:rsidRDefault="00262CDF" w:rsidP="00724E7C">
      <w:pPr>
        <w:rPr>
          <w:rFonts w:ascii="Arial" w:hAnsi="Arial" w:cs="Arial"/>
          <w:sz w:val="24"/>
          <w:szCs w:val="24"/>
        </w:rPr>
      </w:pPr>
      <w:r w:rsidRPr="00C223BC">
        <w:rPr>
          <w:rFonts w:ascii="Arial" w:hAnsi="Arial" w:cs="Arial"/>
          <w:sz w:val="24"/>
          <w:szCs w:val="24"/>
        </w:rPr>
        <w:t xml:space="preserve">The group approached the Barrow Gurney Parish Council for a grant of £2000 to help meet the initial expenses of </w:t>
      </w:r>
      <w:r w:rsidR="00CB218D" w:rsidRPr="00C223BC">
        <w:rPr>
          <w:rFonts w:ascii="Arial" w:hAnsi="Arial" w:cs="Arial"/>
          <w:sz w:val="24"/>
          <w:szCs w:val="24"/>
        </w:rPr>
        <w:t xml:space="preserve">the </w:t>
      </w:r>
      <w:r w:rsidR="00455466">
        <w:rPr>
          <w:rFonts w:ascii="Arial" w:hAnsi="Arial" w:cs="Arial"/>
          <w:sz w:val="24"/>
          <w:szCs w:val="24"/>
        </w:rPr>
        <w:t>BG</w:t>
      </w:r>
      <w:r w:rsidR="00CB218D" w:rsidRPr="00C223BC">
        <w:rPr>
          <w:rFonts w:ascii="Arial" w:hAnsi="Arial" w:cs="Arial"/>
          <w:sz w:val="24"/>
          <w:szCs w:val="24"/>
        </w:rPr>
        <w:t>CBS</w:t>
      </w:r>
      <w:r w:rsidR="005050A2">
        <w:rPr>
          <w:rFonts w:ascii="Arial" w:hAnsi="Arial" w:cs="Arial"/>
          <w:sz w:val="24"/>
          <w:szCs w:val="24"/>
        </w:rPr>
        <w:t xml:space="preserve"> and </w:t>
      </w:r>
      <w:r w:rsidR="00C432B4">
        <w:rPr>
          <w:rFonts w:ascii="Arial" w:hAnsi="Arial" w:cs="Arial"/>
          <w:sz w:val="24"/>
          <w:szCs w:val="24"/>
        </w:rPr>
        <w:t>this request was approved by the Council</w:t>
      </w:r>
      <w:r w:rsidR="00CB218D" w:rsidRPr="00C223BC">
        <w:rPr>
          <w:rFonts w:ascii="Arial" w:hAnsi="Arial" w:cs="Arial"/>
          <w:sz w:val="24"/>
          <w:szCs w:val="24"/>
        </w:rPr>
        <w:t>. However</w:t>
      </w:r>
      <w:r w:rsidR="00DA6EA5" w:rsidRPr="00C223BC">
        <w:rPr>
          <w:rFonts w:ascii="Arial" w:hAnsi="Arial" w:cs="Arial"/>
          <w:sz w:val="24"/>
          <w:szCs w:val="24"/>
        </w:rPr>
        <w:t>,</w:t>
      </w:r>
      <w:r w:rsidR="00CB218D" w:rsidRPr="00C223BC">
        <w:rPr>
          <w:rFonts w:ascii="Arial" w:hAnsi="Arial" w:cs="Arial"/>
          <w:sz w:val="24"/>
          <w:szCs w:val="24"/>
        </w:rPr>
        <w:t xml:space="preserve"> there </w:t>
      </w:r>
      <w:r w:rsidR="00DB56E7">
        <w:rPr>
          <w:rFonts w:ascii="Arial" w:hAnsi="Arial" w:cs="Arial"/>
          <w:sz w:val="24"/>
          <w:szCs w:val="24"/>
        </w:rPr>
        <w:t>we</w:t>
      </w:r>
      <w:r w:rsidR="00CB218D" w:rsidRPr="00C223BC">
        <w:rPr>
          <w:rFonts w:ascii="Arial" w:hAnsi="Arial" w:cs="Arial"/>
          <w:sz w:val="24"/>
          <w:szCs w:val="24"/>
        </w:rPr>
        <w:t xml:space="preserve">re commitments that the steering group </w:t>
      </w:r>
      <w:r w:rsidR="00DB56E7">
        <w:rPr>
          <w:rFonts w:ascii="Arial" w:hAnsi="Arial" w:cs="Arial"/>
          <w:sz w:val="24"/>
          <w:szCs w:val="24"/>
        </w:rPr>
        <w:t>needed</w:t>
      </w:r>
      <w:r w:rsidR="00CB218D" w:rsidRPr="00C223BC">
        <w:rPr>
          <w:rFonts w:ascii="Arial" w:hAnsi="Arial" w:cs="Arial"/>
          <w:sz w:val="24"/>
          <w:szCs w:val="24"/>
        </w:rPr>
        <w:t xml:space="preserve"> to fund before the establishment of the </w:t>
      </w:r>
      <w:r w:rsidR="001137DB">
        <w:rPr>
          <w:rFonts w:ascii="Arial" w:hAnsi="Arial" w:cs="Arial"/>
          <w:sz w:val="24"/>
          <w:szCs w:val="24"/>
        </w:rPr>
        <w:t>BG</w:t>
      </w:r>
      <w:r w:rsidR="00CB218D" w:rsidRPr="00C223BC">
        <w:rPr>
          <w:rFonts w:ascii="Arial" w:hAnsi="Arial" w:cs="Arial"/>
          <w:sz w:val="24"/>
          <w:szCs w:val="24"/>
        </w:rPr>
        <w:t>CBS and its associated bank account. A local appeal for benefactors</w:t>
      </w:r>
      <w:r w:rsidR="00DA6EA5" w:rsidRPr="00C223BC">
        <w:rPr>
          <w:rFonts w:ascii="Arial" w:hAnsi="Arial" w:cs="Arial"/>
          <w:sz w:val="24"/>
          <w:szCs w:val="24"/>
        </w:rPr>
        <w:t>,</w:t>
      </w:r>
      <w:r w:rsidR="00CB218D" w:rsidRPr="00C223BC">
        <w:rPr>
          <w:rFonts w:ascii="Arial" w:hAnsi="Arial" w:cs="Arial"/>
          <w:sz w:val="24"/>
          <w:szCs w:val="24"/>
        </w:rPr>
        <w:t xml:space="preserve"> who were willing to put up risk capital for this purpose</w:t>
      </w:r>
      <w:r w:rsidR="00DA6EA5" w:rsidRPr="00C223BC">
        <w:rPr>
          <w:rFonts w:ascii="Arial" w:hAnsi="Arial" w:cs="Arial"/>
          <w:sz w:val="24"/>
          <w:szCs w:val="24"/>
        </w:rPr>
        <w:t>,</w:t>
      </w:r>
      <w:r w:rsidR="00CB218D" w:rsidRPr="00C223BC">
        <w:rPr>
          <w:rFonts w:ascii="Arial" w:hAnsi="Arial" w:cs="Arial"/>
          <w:sz w:val="24"/>
          <w:szCs w:val="24"/>
        </w:rPr>
        <w:t xml:space="preserve"> </w:t>
      </w:r>
      <w:r w:rsidR="001137DB">
        <w:rPr>
          <w:rFonts w:ascii="Arial" w:hAnsi="Arial" w:cs="Arial"/>
          <w:sz w:val="24"/>
          <w:szCs w:val="24"/>
        </w:rPr>
        <w:t>was</w:t>
      </w:r>
      <w:r w:rsidR="00CB218D" w:rsidRPr="00C223BC">
        <w:rPr>
          <w:rFonts w:ascii="Arial" w:hAnsi="Arial" w:cs="Arial"/>
          <w:sz w:val="24"/>
          <w:szCs w:val="24"/>
        </w:rPr>
        <w:t xml:space="preserve"> successful in raising £</w:t>
      </w:r>
      <w:r w:rsidR="00AA3EDA">
        <w:rPr>
          <w:rFonts w:ascii="Arial" w:hAnsi="Arial" w:cs="Arial"/>
          <w:sz w:val="24"/>
          <w:szCs w:val="24"/>
        </w:rPr>
        <w:t>5</w:t>
      </w:r>
      <w:r w:rsidR="00CB218D" w:rsidRPr="00C223BC">
        <w:rPr>
          <w:rFonts w:ascii="Arial" w:hAnsi="Arial" w:cs="Arial"/>
          <w:sz w:val="24"/>
          <w:szCs w:val="24"/>
        </w:rPr>
        <w:t>000</w:t>
      </w:r>
      <w:r w:rsidR="00DA6EA5" w:rsidRPr="00C223BC">
        <w:rPr>
          <w:rFonts w:ascii="Arial" w:hAnsi="Arial" w:cs="Arial"/>
          <w:sz w:val="24"/>
          <w:szCs w:val="24"/>
        </w:rPr>
        <w:t>.</w:t>
      </w:r>
    </w:p>
    <w:p w14:paraId="47E1EABD" w14:textId="429B55A3" w:rsidR="00DA6EA5" w:rsidRPr="00200AA8" w:rsidRDefault="00DA6EA5" w:rsidP="00DA6EA5">
      <w:pPr>
        <w:rPr>
          <w:rFonts w:ascii="ADLaM Display" w:hAnsi="ADLaM Display" w:cs="ADLaM Display"/>
          <w:color w:val="0B769F" w:themeColor="accent4" w:themeShade="BF"/>
          <w:sz w:val="48"/>
          <w:szCs w:val="48"/>
        </w:rPr>
      </w:pPr>
      <w:r w:rsidRPr="00200AA8">
        <w:rPr>
          <w:rFonts w:ascii="ADLaM Display" w:hAnsi="ADLaM Display" w:cs="ADLaM Display"/>
          <w:color w:val="0B769F" w:themeColor="accent4" w:themeShade="BF"/>
          <w:sz w:val="48"/>
          <w:szCs w:val="48"/>
        </w:rPr>
        <w:t>Next Steps</w:t>
      </w:r>
    </w:p>
    <w:p w14:paraId="7A6A1DC4" w14:textId="72AD761A" w:rsidR="00402F62" w:rsidRPr="00C223BC" w:rsidRDefault="00402F62" w:rsidP="00402F62">
      <w:pPr>
        <w:rPr>
          <w:rFonts w:ascii="Arial" w:hAnsi="Arial" w:cs="Arial"/>
          <w:sz w:val="24"/>
          <w:szCs w:val="24"/>
        </w:rPr>
      </w:pPr>
      <w:r w:rsidRPr="00C223BC">
        <w:rPr>
          <w:rFonts w:ascii="Arial" w:hAnsi="Arial" w:cs="Arial"/>
          <w:sz w:val="24"/>
          <w:szCs w:val="24"/>
        </w:rPr>
        <w:t xml:space="preserve">The steering group </w:t>
      </w:r>
      <w:r w:rsidR="006C296E">
        <w:rPr>
          <w:rFonts w:ascii="Arial" w:hAnsi="Arial" w:cs="Arial"/>
          <w:sz w:val="24"/>
          <w:szCs w:val="24"/>
        </w:rPr>
        <w:t>has already</w:t>
      </w:r>
      <w:r w:rsidRPr="00C223BC">
        <w:rPr>
          <w:rFonts w:ascii="Arial" w:hAnsi="Arial" w:cs="Arial"/>
          <w:sz w:val="24"/>
          <w:szCs w:val="24"/>
        </w:rPr>
        <w:t xml:space="preserve"> subscribe</w:t>
      </w:r>
      <w:r w:rsidR="00360D3F">
        <w:rPr>
          <w:rFonts w:ascii="Arial" w:hAnsi="Arial" w:cs="Arial"/>
          <w:sz w:val="24"/>
          <w:szCs w:val="24"/>
        </w:rPr>
        <w:t>d</w:t>
      </w:r>
      <w:r w:rsidRPr="00C223BC">
        <w:rPr>
          <w:rFonts w:ascii="Arial" w:hAnsi="Arial" w:cs="Arial"/>
          <w:sz w:val="24"/>
          <w:szCs w:val="24"/>
        </w:rPr>
        <w:t xml:space="preserve"> to The Plunkett Foundation to continue to benefit from their unrivalled knowledge of the process.</w:t>
      </w:r>
      <w:r w:rsidR="00EE0017" w:rsidRPr="00C223BC">
        <w:rPr>
          <w:rFonts w:ascii="Arial" w:hAnsi="Arial" w:cs="Arial"/>
          <w:sz w:val="24"/>
          <w:szCs w:val="24"/>
        </w:rPr>
        <w:t xml:space="preserve"> Together we </w:t>
      </w:r>
      <w:r w:rsidR="00241AC7">
        <w:rPr>
          <w:rFonts w:ascii="Arial" w:hAnsi="Arial" w:cs="Arial"/>
          <w:sz w:val="24"/>
          <w:szCs w:val="24"/>
        </w:rPr>
        <w:t>have</w:t>
      </w:r>
      <w:r w:rsidR="00EE0017" w:rsidRPr="00C223BC">
        <w:rPr>
          <w:rFonts w:ascii="Arial" w:hAnsi="Arial" w:cs="Arial"/>
          <w:sz w:val="24"/>
          <w:szCs w:val="24"/>
        </w:rPr>
        <w:t xml:space="preserve"> progress</w:t>
      </w:r>
      <w:r w:rsidR="00241AC7">
        <w:rPr>
          <w:rFonts w:ascii="Arial" w:hAnsi="Arial" w:cs="Arial"/>
          <w:sz w:val="24"/>
          <w:szCs w:val="24"/>
        </w:rPr>
        <w:t>ed</w:t>
      </w:r>
      <w:r w:rsidR="00EE0017" w:rsidRPr="00C223BC">
        <w:rPr>
          <w:rFonts w:ascii="Arial" w:hAnsi="Arial" w:cs="Arial"/>
          <w:sz w:val="24"/>
          <w:szCs w:val="24"/>
        </w:rPr>
        <w:t xml:space="preserve"> with the establishment of </w:t>
      </w:r>
      <w:r w:rsidR="00301858">
        <w:rPr>
          <w:rFonts w:ascii="Arial" w:hAnsi="Arial" w:cs="Arial"/>
          <w:sz w:val="24"/>
          <w:szCs w:val="24"/>
        </w:rPr>
        <w:t>t</w:t>
      </w:r>
      <w:r w:rsidR="00EE0017" w:rsidRPr="00C223BC">
        <w:rPr>
          <w:rFonts w:ascii="Arial" w:hAnsi="Arial" w:cs="Arial"/>
          <w:sz w:val="24"/>
          <w:szCs w:val="24"/>
        </w:rPr>
        <w:t xml:space="preserve">he </w:t>
      </w:r>
      <w:r w:rsidR="00241AC7">
        <w:rPr>
          <w:rFonts w:ascii="Arial" w:hAnsi="Arial" w:cs="Arial"/>
          <w:sz w:val="24"/>
          <w:szCs w:val="24"/>
        </w:rPr>
        <w:t xml:space="preserve">Barrow Gurney </w:t>
      </w:r>
      <w:r w:rsidR="00EE0017" w:rsidRPr="00C223BC">
        <w:rPr>
          <w:rFonts w:ascii="Arial" w:hAnsi="Arial" w:cs="Arial"/>
          <w:sz w:val="24"/>
          <w:szCs w:val="24"/>
        </w:rPr>
        <w:t xml:space="preserve">Community Benefit Society </w:t>
      </w:r>
      <w:r w:rsidR="00700BDB" w:rsidRPr="00C223BC">
        <w:rPr>
          <w:rFonts w:ascii="Arial" w:hAnsi="Arial" w:cs="Arial"/>
          <w:sz w:val="24"/>
          <w:szCs w:val="24"/>
        </w:rPr>
        <w:t xml:space="preserve">as a limited liability entity. </w:t>
      </w:r>
      <w:r w:rsidR="00BD4E4D">
        <w:rPr>
          <w:rFonts w:ascii="Arial" w:hAnsi="Arial" w:cs="Arial"/>
          <w:sz w:val="24"/>
          <w:szCs w:val="24"/>
        </w:rPr>
        <w:t>The BG</w:t>
      </w:r>
      <w:r w:rsidR="00700BDB" w:rsidRPr="00C223BC">
        <w:rPr>
          <w:rFonts w:ascii="Arial" w:hAnsi="Arial" w:cs="Arial"/>
          <w:sz w:val="24"/>
          <w:szCs w:val="24"/>
        </w:rPr>
        <w:t xml:space="preserve">CBS is </w:t>
      </w:r>
      <w:r w:rsidR="00BD4E4D">
        <w:rPr>
          <w:rFonts w:ascii="Arial" w:hAnsi="Arial" w:cs="Arial"/>
          <w:sz w:val="24"/>
          <w:szCs w:val="24"/>
        </w:rPr>
        <w:t xml:space="preserve">now </w:t>
      </w:r>
      <w:r w:rsidR="00700BDB" w:rsidRPr="00C223BC">
        <w:rPr>
          <w:rFonts w:ascii="Arial" w:hAnsi="Arial" w:cs="Arial"/>
          <w:sz w:val="24"/>
          <w:szCs w:val="24"/>
        </w:rPr>
        <w:t xml:space="preserve">established </w:t>
      </w:r>
      <w:r w:rsidR="00BD4E4D">
        <w:rPr>
          <w:rFonts w:ascii="Arial" w:hAnsi="Arial" w:cs="Arial"/>
          <w:sz w:val="24"/>
          <w:szCs w:val="24"/>
        </w:rPr>
        <w:t>and</w:t>
      </w:r>
      <w:r w:rsidR="00700BDB" w:rsidRPr="00C223BC">
        <w:rPr>
          <w:rFonts w:ascii="Arial" w:hAnsi="Arial" w:cs="Arial"/>
          <w:sz w:val="24"/>
          <w:szCs w:val="24"/>
        </w:rPr>
        <w:t xml:space="preserve"> the next task </w:t>
      </w:r>
      <w:r w:rsidR="003E03CB">
        <w:rPr>
          <w:rFonts w:ascii="Arial" w:hAnsi="Arial" w:cs="Arial"/>
          <w:sz w:val="24"/>
          <w:szCs w:val="24"/>
        </w:rPr>
        <w:t>is</w:t>
      </w:r>
      <w:r w:rsidR="00700BDB" w:rsidRPr="00C223BC">
        <w:rPr>
          <w:rFonts w:ascii="Arial" w:hAnsi="Arial" w:cs="Arial"/>
          <w:sz w:val="24"/>
          <w:szCs w:val="24"/>
        </w:rPr>
        <w:t xml:space="preserve"> to set up a bank account in the society’s name.</w:t>
      </w:r>
    </w:p>
    <w:p w14:paraId="66E0B951" w14:textId="12B115DB" w:rsidR="00700BDB" w:rsidRPr="00C223BC" w:rsidRDefault="00700BDB" w:rsidP="00402F62">
      <w:pPr>
        <w:rPr>
          <w:rFonts w:ascii="Arial" w:hAnsi="Arial" w:cs="Arial"/>
          <w:sz w:val="24"/>
          <w:szCs w:val="24"/>
        </w:rPr>
      </w:pPr>
      <w:r w:rsidRPr="00C223BC">
        <w:rPr>
          <w:rFonts w:ascii="Arial" w:hAnsi="Arial" w:cs="Arial"/>
          <w:sz w:val="24"/>
          <w:szCs w:val="24"/>
        </w:rPr>
        <w:t xml:space="preserve">In preparation for the fund-raising phase of the Society’s activities there will be a need to register an online presence for </w:t>
      </w:r>
      <w:r w:rsidR="00301858">
        <w:rPr>
          <w:rFonts w:ascii="Arial" w:hAnsi="Arial" w:cs="Arial"/>
          <w:sz w:val="24"/>
          <w:szCs w:val="24"/>
        </w:rPr>
        <w:t xml:space="preserve">the </w:t>
      </w:r>
      <w:r w:rsidR="003E03CB">
        <w:rPr>
          <w:rFonts w:ascii="Arial" w:hAnsi="Arial" w:cs="Arial"/>
          <w:sz w:val="24"/>
          <w:szCs w:val="24"/>
        </w:rPr>
        <w:t>BG</w:t>
      </w:r>
      <w:r w:rsidRPr="00C223BC">
        <w:rPr>
          <w:rFonts w:ascii="Arial" w:hAnsi="Arial" w:cs="Arial"/>
          <w:sz w:val="24"/>
          <w:szCs w:val="24"/>
        </w:rPr>
        <w:t>CBS. We will be fronting our various appeals for support with the “call to arms”</w:t>
      </w:r>
    </w:p>
    <w:p w14:paraId="3A6695B3" w14:textId="5ED8C6FE" w:rsidR="00700BDB" w:rsidRPr="00C223BC" w:rsidRDefault="00354CEB" w:rsidP="00354CEB">
      <w:pPr>
        <w:jc w:val="center"/>
        <w:rPr>
          <w:rFonts w:ascii="Arial" w:hAnsi="Arial" w:cs="Arial"/>
          <w:sz w:val="32"/>
          <w:szCs w:val="32"/>
        </w:rPr>
      </w:pPr>
      <w:r w:rsidRPr="00C223BC">
        <w:rPr>
          <w:rFonts w:ascii="Arial" w:hAnsi="Arial" w:cs="Arial"/>
          <w:sz w:val="32"/>
          <w:szCs w:val="32"/>
        </w:rPr>
        <w:t>Free the “Motto”</w:t>
      </w:r>
    </w:p>
    <w:p w14:paraId="12052085" w14:textId="77777777" w:rsidR="00354CEB" w:rsidRPr="00C223BC" w:rsidRDefault="00354CEB" w:rsidP="00354CEB">
      <w:pPr>
        <w:jc w:val="center"/>
        <w:rPr>
          <w:rFonts w:ascii="Arial" w:hAnsi="Arial" w:cs="Arial"/>
          <w:b/>
          <w:bCs/>
          <w:sz w:val="24"/>
          <w:szCs w:val="24"/>
        </w:rPr>
      </w:pPr>
      <w:r w:rsidRPr="00C223BC">
        <w:rPr>
          <w:rFonts w:ascii="Arial" w:hAnsi="Arial" w:cs="Arial"/>
          <w:b/>
          <w:bCs/>
          <w:sz w:val="24"/>
          <w:szCs w:val="24"/>
        </w:rPr>
        <w:t xml:space="preserve">Act now to save </w:t>
      </w:r>
    </w:p>
    <w:p w14:paraId="69BD5785" w14:textId="77777777" w:rsidR="00354CEB" w:rsidRPr="00C223BC" w:rsidRDefault="00354CEB" w:rsidP="00354CEB">
      <w:pPr>
        <w:jc w:val="center"/>
        <w:rPr>
          <w:rFonts w:ascii="Arial" w:hAnsi="Arial" w:cs="Arial"/>
          <w:sz w:val="24"/>
          <w:szCs w:val="24"/>
        </w:rPr>
      </w:pPr>
      <w:r w:rsidRPr="00C223BC">
        <w:rPr>
          <w:rFonts w:ascii="Arial" w:hAnsi="Arial" w:cs="Arial"/>
          <w:sz w:val="24"/>
          <w:szCs w:val="24"/>
        </w:rPr>
        <w:t xml:space="preserve">our Prince’s Motto pub by making it a </w:t>
      </w:r>
      <w:r w:rsidRPr="00C223BC">
        <w:rPr>
          <w:rFonts w:ascii="Arial" w:hAnsi="Arial" w:cs="Arial"/>
          <w:sz w:val="24"/>
          <w:szCs w:val="24"/>
          <w:u w:val="single"/>
        </w:rPr>
        <w:t>Community Owned “Free House”</w:t>
      </w:r>
      <w:r w:rsidRPr="00C223BC">
        <w:rPr>
          <w:rFonts w:ascii="Arial" w:hAnsi="Arial" w:cs="Arial"/>
          <w:sz w:val="24"/>
          <w:szCs w:val="24"/>
        </w:rPr>
        <w:t xml:space="preserve"> </w:t>
      </w:r>
    </w:p>
    <w:p w14:paraId="603CA1D8" w14:textId="77777777" w:rsidR="00354CEB" w:rsidRPr="00C223BC" w:rsidRDefault="00354CEB" w:rsidP="00354CEB">
      <w:pPr>
        <w:jc w:val="center"/>
        <w:rPr>
          <w:rFonts w:ascii="Arial" w:hAnsi="Arial" w:cs="Arial"/>
          <w:sz w:val="24"/>
          <w:szCs w:val="24"/>
        </w:rPr>
      </w:pPr>
    </w:p>
    <w:p w14:paraId="27273181" w14:textId="21422727" w:rsidR="00354CEB" w:rsidRPr="00C223BC" w:rsidRDefault="00354CEB" w:rsidP="00354CEB">
      <w:pPr>
        <w:rPr>
          <w:rFonts w:ascii="Arial" w:hAnsi="Arial" w:cs="Arial"/>
          <w:sz w:val="24"/>
          <w:szCs w:val="24"/>
        </w:rPr>
      </w:pPr>
      <w:r w:rsidRPr="00C223BC">
        <w:rPr>
          <w:rFonts w:ascii="Arial" w:hAnsi="Arial" w:cs="Arial"/>
          <w:sz w:val="24"/>
          <w:szCs w:val="24"/>
        </w:rPr>
        <w:t>So we will seek to register appropriate domain names for both “freethemotto” and  “theprincesmotto” and set up a website and social media platforms</w:t>
      </w:r>
      <w:r w:rsidR="00426996" w:rsidRPr="00C223BC">
        <w:rPr>
          <w:rFonts w:ascii="Arial" w:hAnsi="Arial" w:cs="Arial"/>
          <w:sz w:val="24"/>
          <w:szCs w:val="24"/>
        </w:rPr>
        <w:t xml:space="preserve"> for the </w:t>
      </w:r>
      <w:r w:rsidR="00426996" w:rsidRPr="00C223BC">
        <w:rPr>
          <w:rFonts w:ascii="Arial" w:hAnsi="Arial" w:cs="Arial"/>
          <w:sz w:val="24"/>
          <w:szCs w:val="24"/>
        </w:rPr>
        <w:lastRenderedPageBreak/>
        <w:t>communication of our aspirations for the pub and requests for financial support. These vehicles will also provide regular updates on progress.</w:t>
      </w:r>
    </w:p>
    <w:p w14:paraId="632F891F" w14:textId="3497414D" w:rsidR="000B5D92" w:rsidRPr="000B5D92" w:rsidRDefault="00426996" w:rsidP="000B5D92">
      <w:pPr>
        <w:rPr>
          <w:rFonts w:ascii="Arial" w:eastAsia="Times New Roman" w:hAnsi="Arial" w:cs="Arial"/>
          <w:sz w:val="24"/>
          <w:szCs w:val="24"/>
        </w:rPr>
      </w:pPr>
      <w:r w:rsidRPr="00C223BC">
        <w:rPr>
          <w:rFonts w:ascii="Arial" w:hAnsi="Arial" w:cs="Arial"/>
          <w:sz w:val="24"/>
          <w:szCs w:val="24"/>
        </w:rPr>
        <w:t>It is unfortunate that the Communit</w:t>
      </w:r>
      <w:r w:rsidR="000B5D92" w:rsidRPr="00C223BC">
        <w:rPr>
          <w:rFonts w:ascii="Arial" w:hAnsi="Arial" w:cs="Arial"/>
          <w:sz w:val="24"/>
          <w:szCs w:val="24"/>
        </w:rPr>
        <w:t>y</w:t>
      </w:r>
      <w:r w:rsidRPr="00C223BC">
        <w:rPr>
          <w:rFonts w:ascii="Arial" w:hAnsi="Arial" w:cs="Arial"/>
          <w:sz w:val="24"/>
          <w:szCs w:val="24"/>
        </w:rPr>
        <w:t xml:space="preserve"> </w:t>
      </w:r>
      <w:r w:rsidR="000B5D92" w:rsidRPr="00C223BC">
        <w:rPr>
          <w:rFonts w:ascii="Arial" w:hAnsi="Arial" w:cs="Arial"/>
          <w:sz w:val="24"/>
          <w:szCs w:val="24"/>
        </w:rPr>
        <w:t>Ownership</w:t>
      </w:r>
      <w:r w:rsidRPr="00C223BC">
        <w:rPr>
          <w:rFonts w:ascii="Arial" w:hAnsi="Arial" w:cs="Arial"/>
          <w:sz w:val="24"/>
          <w:szCs w:val="24"/>
        </w:rPr>
        <w:t xml:space="preserve"> Fund (COF) that was in place under the Conservative Government was suspended before the recent national election. As a result, we are eagerly awaiting any announcement of the new government’s proposals in this area. Mention was made in the King’s Speech</w:t>
      </w:r>
      <w:r w:rsidR="000B5D92" w:rsidRPr="00C223BC">
        <w:rPr>
          <w:rFonts w:ascii="Arial" w:hAnsi="Arial" w:cs="Arial"/>
          <w:sz w:val="24"/>
          <w:szCs w:val="24"/>
        </w:rPr>
        <w:t xml:space="preserve"> within the </w:t>
      </w:r>
      <w:r w:rsidR="000B5D92" w:rsidRPr="00C223BC">
        <w:rPr>
          <w:rFonts w:ascii="Arial" w:eastAsia="Times New Roman" w:hAnsi="Arial" w:cs="Arial"/>
          <w:sz w:val="24"/>
          <w:szCs w:val="24"/>
        </w:rPr>
        <w:t>English Devolution Bill of a key aim of:</w:t>
      </w:r>
    </w:p>
    <w:p w14:paraId="3D665573" w14:textId="77777777" w:rsidR="000B5D92" w:rsidRPr="006E11E3" w:rsidRDefault="000B5D92" w:rsidP="000B5D92">
      <w:pPr>
        <w:jc w:val="center"/>
        <w:rPr>
          <w:rFonts w:ascii="Arial" w:eastAsia="Times New Roman" w:hAnsi="Arial" w:cs="Arial"/>
          <w:b/>
          <w:bCs/>
          <w:sz w:val="24"/>
          <w:szCs w:val="24"/>
        </w:rPr>
      </w:pPr>
      <w:r w:rsidRPr="00C223BC">
        <w:rPr>
          <w:rFonts w:ascii="Arial" w:eastAsia="Times New Roman" w:hAnsi="Arial" w:cs="Arial"/>
          <w:b/>
          <w:bCs/>
          <w:sz w:val="24"/>
          <w:szCs w:val="24"/>
        </w:rPr>
        <w:t xml:space="preserve">"empowering local communities with a strong new ‘right to buy’ for valued </w:t>
      </w:r>
      <w:r w:rsidRPr="006E11E3">
        <w:rPr>
          <w:rFonts w:ascii="Arial" w:eastAsia="Times New Roman" w:hAnsi="Arial" w:cs="Arial"/>
          <w:b/>
          <w:bCs/>
          <w:sz w:val="24"/>
          <w:szCs w:val="24"/>
        </w:rPr>
        <w:t>community assets, such as empty shops, pubs and community spaces. This will help to revamp high streets and end the blight of empty premises."</w:t>
      </w:r>
    </w:p>
    <w:p w14:paraId="61CF8F1B" w14:textId="31EE6B6A" w:rsidR="00EA03DA" w:rsidRPr="006E11E3" w:rsidRDefault="00121E54" w:rsidP="000B5D92">
      <w:pPr>
        <w:rPr>
          <w:rFonts w:ascii="Arial" w:eastAsia="Times New Roman" w:hAnsi="Arial" w:cs="Arial"/>
          <w:sz w:val="24"/>
          <w:szCs w:val="24"/>
        </w:rPr>
      </w:pPr>
      <w:r w:rsidRPr="006E11E3">
        <w:rPr>
          <w:rFonts w:ascii="Arial" w:eastAsia="Times New Roman" w:hAnsi="Arial" w:cs="Arial"/>
          <w:sz w:val="24"/>
          <w:szCs w:val="24"/>
        </w:rPr>
        <w:t>However</w:t>
      </w:r>
      <w:r w:rsidR="000F0920" w:rsidRPr="006E11E3">
        <w:rPr>
          <w:rFonts w:ascii="Arial" w:eastAsia="Times New Roman" w:hAnsi="Arial" w:cs="Arial"/>
          <w:sz w:val="24"/>
          <w:szCs w:val="24"/>
        </w:rPr>
        <w:t>,</w:t>
      </w:r>
      <w:r w:rsidRPr="006E11E3">
        <w:rPr>
          <w:rFonts w:ascii="Arial" w:eastAsia="Times New Roman" w:hAnsi="Arial" w:cs="Arial"/>
          <w:sz w:val="24"/>
          <w:szCs w:val="24"/>
        </w:rPr>
        <w:t xml:space="preserve"> </w:t>
      </w:r>
      <w:r w:rsidR="00CA7887" w:rsidRPr="006E11E3">
        <w:rPr>
          <w:rFonts w:ascii="Arial" w:eastAsia="Times New Roman" w:hAnsi="Arial" w:cs="Arial"/>
          <w:sz w:val="24"/>
          <w:szCs w:val="24"/>
        </w:rPr>
        <w:t>we are advised that we should not rely</w:t>
      </w:r>
      <w:r w:rsidR="00A50B4E" w:rsidRPr="006E11E3">
        <w:rPr>
          <w:rFonts w:ascii="Arial" w:eastAsia="Times New Roman" w:hAnsi="Arial" w:cs="Arial"/>
          <w:sz w:val="24"/>
          <w:szCs w:val="24"/>
        </w:rPr>
        <w:t xml:space="preserve"> on funds becoming available from this source in the near future.</w:t>
      </w:r>
    </w:p>
    <w:p w14:paraId="036B206A" w14:textId="3AC232F7" w:rsidR="000B5D92" w:rsidRPr="006E11E3" w:rsidRDefault="000B5D92" w:rsidP="000B5D92">
      <w:pPr>
        <w:rPr>
          <w:rFonts w:ascii="Arial" w:eastAsia="Times New Roman" w:hAnsi="Arial" w:cs="Arial"/>
          <w:sz w:val="24"/>
          <w:szCs w:val="24"/>
        </w:rPr>
      </w:pPr>
      <w:r w:rsidRPr="006E11E3">
        <w:rPr>
          <w:rFonts w:ascii="Arial" w:eastAsia="Times New Roman" w:hAnsi="Arial" w:cs="Arial"/>
          <w:sz w:val="24"/>
          <w:szCs w:val="24"/>
        </w:rPr>
        <w:t>Together with The Plunkett Foundation we will be monitoring</w:t>
      </w:r>
      <w:r w:rsidR="003F7D7A" w:rsidRPr="006E11E3">
        <w:rPr>
          <w:rFonts w:ascii="Arial" w:eastAsia="Times New Roman" w:hAnsi="Arial" w:cs="Arial"/>
          <w:sz w:val="24"/>
          <w:szCs w:val="24"/>
        </w:rPr>
        <w:t xml:space="preserve"> developments in this area and other potential sources of grant funding in order to make applications for support </w:t>
      </w:r>
      <w:r w:rsidR="00BD378F" w:rsidRPr="006E11E3">
        <w:rPr>
          <w:rFonts w:ascii="Arial" w:eastAsia="Times New Roman" w:hAnsi="Arial" w:cs="Arial"/>
          <w:sz w:val="24"/>
          <w:szCs w:val="24"/>
        </w:rPr>
        <w:t>as appropriate</w:t>
      </w:r>
      <w:r w:rsidR="003F7D7A" w:rsidRPr="006E11E3">
        <w:rPr>
          <w:rFonts w:ascii="Arial" w:eastAsia="Times New Roman" w:hAnsi="Arial" w:cs="Arial"/>
          <w:sz w:val="24"/>
          <w:szCs w:val="24"/>
        </w:rPr>
        <w:t>.</w:t>
      </w:r>
    </w:p>
    <w:p w14:paraId="09E41807" w14:textId="112BCCBE" w:rsidR="003F7D7A" w:rsidRPr="006E11E3" w:rsidRDefault="00AB04FA" w:rsidP="007249B5">
      <w:pPr>
        <w:pBdr>
          <w:top w:val="nil"/>
          <w:left w:val="nil"/>
          <w:bottom w:val="nil"/>
          <w:right w:val="nil"/>
          <w:between w:val="nil"/>
        </w:pBdr>
        <w:spacing w:line="276" w:lineRule="auto"/>
        <w:ind w:right="902"/>
        <w:rPr>
          <w:rFonts w:ascii="Arial" w:hAnsi="Arial" w:cs="Arial"/>
          <w:sz w:val="24"/>
          <w:szCs w:val="24"/>
        </w:rPr>
      </w:pPr>
      <w:r w:rsidRPr="006E11E3">
        <w:rPr>
          <w:rFonts w:ascii="Arial" w:hAnsi="Arial" w:cs="Arial"/>
          <w:sz w:val="24"/>
          <w:szCs w:val="24"/>
        </w:rPr>
        <w:t>It is now</w:t>
      </w:r>
      <w:r w:rsidR="003F7D7A" w:rsidRPr="006E11E3">
        <w:rPr>
          <w:rFonts w:ascii="Arial" w:hAnsi="Arial" w:cs="Arial"/>
          <w:sz w:val="24"/>
          <w:szCs w:val="24"/>
        </w:rPr>
        <w:t xml:space="preserve"> clear that </w:t>
      </w:r>
      <w:r w:rsidR="00F43B4A" w:rsidRPr="006E11E3">
        <w:rPr>
          <w:rFonts w:ascii="Arial" w:hAnsi="Arial" w:cs="Arial"/>
          <w:sz w:val="24"/>
          <w:szCs w:val="24"/>
        </w:rPr>
        <w:t xml:space="preserve">there is </w:t>
      </w:r>
      <w:r w:rsidR="00BA12C0" w:rsidRPr="006E11E3">
        <w:rPr>
          <w:rFonts w:ascii="Arial" w:hAnsi="Arial" w:cs="Arial"/>
          <w:sz w:val="24"/>
          <w:szCs w:val="24"/>
          <w:u w:val="single"/>
        </w:rPr>
        <w:t>sufficient</w:t>
      </w:r>
      <w:r w:rsidR="00F43B4A" w:rsidRPr="006E11E3">
        <w:rPr>
          <w:rFonts w:ascii="Arial" w:hAnsi="Arial" w:cs="Arial"/>
          <w:sz w:val="24"/>
          <w:szCs w:val="24"/>
        </w:rPr>
        <w:t xml:space="preserve"> </w:t>
      </w:r>
      <w:r w:rsidR="00881CA3" w:rsidRPr="006E11E3">
        <w:rPr>
          <w:rFonts w:ascii="Arial" w:hAnsi="Arial" w:cs="Arial"/>
          <w:sz w:val="24"/>
          <w:szCs w:val="24"/>
        </w:rPr>
        <w:t xml:space="preserve">commitment from the local community to invest </w:t>
      </w:r>
      <w:r w:rsidR="00BA12C0" w:rsidRPr="006E11E3">
        <w:rPr>
          <w:rFonts w:ascii="Arial" w:hAnsi="Arial" w:cs="Arial"/>
          <w:sz w:val="24"/>
          <w:szCs w:val="24"/>
        </w:rPr>
        <w:t xml:space="preserve">in the </w:t>
      </w:r>
      <w:r w:rsidR="003F001C">
        <w:rPr>
          <w:rFonts w:ascii="Arial" w:hAnsi="Arial" w:cs="Arial"/>
          <w:sz w:val="24"/>
          <w:szCs w:val="24"/>
        </w:rPr>
        <w:t>BG</w:t>
      </w:r>
      <w:r w:rsidR="00A9249D" w:rsidRPr="006E11E3">
        <w:rPr>
          <w:rFonts w:ascii="Arial" w:hAnsi="Arial" w:cs="Arial"/>
          <w:sz w:val="24"/>
          <w:szCs w:val="24"/>
        </w:rPr>
        <w:t>CBS</w:t>
      </w:r>
      <w:r w:rsidR="007249B5" w:rsidRPr="006E11E3">
        <w:rPr>
          <w:rFonts w:ascii="Arial" w:hAnsi="Arial" w:cs="Arial"/>
          <w:sz w:val="24"/>
          <w:szCs w:val="24"/>
        </w:rPr>
        <w:t xml:space="preserve">, </w:t>
      </w:r>
      <w:r w:rsidR="000C7158" w:rsidRPr="006E11E3">
        <w:rPr>
          <w:rFonts w:ascii="Arial" w:hAnsi="Arial" w:cs="Arial"/>
          <w:sz w:val="24"/>
          <w:szCs w:val="24"/>
        </w:rPr>
        <w:t>so a</w:t>
      </w:r>
      <w:r w:rsidR="007249B5" w:rsidRPr="006E11E3">
        <w:rPr>
          <w:rFonts w:ascii="Arial" w:hAnsi="Arial" w:cs="Arial"/>
          <w:sz w:val="24"/>
          <w:szCs w:val="24"/>
        </w:rPr>
        <w:t>pplications for grant</w:t>
      </w:r>
      <w:r w:rsidR="00295C5A" w:rsidRPr="006E11E3">
        <w:rPr>
          <w:rFonts w:ascii="Arial" w:hAnsi="Arial" w:cs="Arial"/>
          <w:sz w:val="24"/>
          <w:szCs w:val="24"/>
        </w:rPr>
        <w:t xml:space="preserve">s </w:t>
      </w:r>
      <w:r w:rsidR="007249B5" w:rsidRPr="006E11E3">
        <w:rPr>
          <w:rFonts w:ascii="Arial" w:hAnsi="Arial" w:cs="Arial"/>
          <w:sz w:val="24"/>
          <w:szCs w:val="24"/>
        </w:rPr>
        <w:t xml:space="preserve">will </w:t>
      </w:r>
      <w:r w:rsidR="000C7158" w:rsidRPr="006E11E3">
        <w:rPr>
          <w:rFonts w:ascii="Arial" w:hAnsi="Arial" w:cs="Arial"/>
          <w:sz w:val="24"/>
          <w:szCs w:val="24"/>
        </w:rPr>
        <w:t>now</w:t>
      </w:r>
      <w:r w:rsidR="007249B5" w:rsidRPr="006E11E3">
        <w:rPr>
          <w:rFonts w:ascii="Arial" w:hAnsi="Arial" w:cs="Arial"/>
          <w:sz w:val="24"/>
          <w:szCs w:val="24"/>
        </w:rPr>
        <w:t xml:space="preserve"> be made</w:t>
      </w:r>
      <w:r w:rsidR="008A18B1" w:rsidRPr="006E11E3">
        <w:rPr>
          <w:rFonts w:ascii="Arial" w:hAnsi="Arial" w:cs="Arial"/>
          <w:sz w:val="24"/>
          <w:szCs w:val="24"/>
        </w:rPr>
        <w:t xml:space="preserve"> to </w:t>
      </w:r>
      <w:r w:rsidR="00D028E3" w:rsidRPr="006E11E3">
        <w:rPr>
          <w:rFonts w:ascii="Arial" w:hAnsi="Arial" w:cs="Arial"/>
          <w:sz w:val="24"/>
          <w:szCs w:val="24"/>
        </w:rPr>
        <w:t>relevant bodies</w:t>
      </w:r>
      <w:r w:rsidR="003434F5" w:rsidRPr="006E11E3">
        <w:rPr>
          <w:rFonts w:ascii="Arial" w:hAnsi="Arial" w:cs="Arial"/>
          <w:sz w:val="24"/>
          <w:szCs w:val="24"/>
        </w:rPr>
        <w:t xml:space="preserve"> with </w:t>
      </w:r>
      <w:r w:rsidR="00984A4C" w:rsidRPr="006E11E3">
        <w:rPr>
          <w:rFonts w:ascii="Arial" w:hAnsi="Arial" w:cs="Arial"/>
          <w:sz w:val="24"/>
          <w:szCs w:val="24"/>
        </w:rPr>
        <w:t xml:space="preserve">a target of </w:t>
      </w:r>
      <w:r w:rsidR="00BA74CC" w:rsidRPr="006E11E3">
        <w:rPr>
          <w:rFonts w:ascii="Arial" w:hAnsi="Arial" w:cs="Arial"/>
          <w:sz w:val="24"/>
          <w:szCs w:val="24"/>
        </w:rPr>
        <w:t xml:space="preserve">at least </w:t>
      </w:r>
      <w:r w:rsidR="00984A4C" w:rsidRPr="006E11E3">
        <w:rPr>
          <w:rFonts w:ascii="Arial" w:hAnsi="Arial" w:cs="Arial"/>
          <w:sz w:val="24"/>
          <w:szCs w:val="24"/>
        </w:rPr>
        <w:t>£</w:t>
      </w:r>
      <w:r w:rsidR="003E1F10" w:rsidRPr="006E11E3">
        <w:rPr>
          <w:rFonts w:ascii="Arial" w:hAnsi="Arial" w:cs="Arial"/>
          <w:sz w:val="24"/>
          <w:szCs w:val="24"/>
        </w:rPr>
        <w:t>2</w:t>
      </w:r>
      <w:r w:rsidR="002804FB" w:rsidRPr="006E11E3">
        <w:rPr>
          <w:rFonts w:ascii="Arial" w:hAnsi="Arial" w:cs="Arial"/>
          <w:sz w:val="24"/>
          <w:szCs w:val="24"/>
        </w:rPr>
        <w:t>25</w:t>
      </w:r>
      <w:r w:rsidR="00984A4C" w:rsidRPr="006E11E3">
        <w:rPr>
          <w:rFonts w:ascii="Arial" w:hAnsi="Arial" w:cs="Arial"/>
          <w:sz w:val="24"/>
          <w:szCs w:val="24"/>
        </w:rPr>
        <w:t>,000</w:t>
      </w:r>
      <w:r w:rsidR="00D028E3" w:rsidRPr="006E11E3">
        <w:rPr>
          <w:rFonts w:ascii="Arial" w:hAnsi="Arial" w:cs="Arial"/>
          <w:sz w:val="24"/>
          <w:szCs w:val="24"/>
        </w:rPr>
        <w:t xml:space="preserve"> in match</w:t>
      </w:r>
      <w:r w:rsidR="00295C5A" w:rsidRPr="006E11E3">
        <w:rPr>
          <w:rFonts w:ascii="Arial" w:hAnsi="Arial" w:cs="Arial"/>
          <w:sz w:val="24"/>
          <w:szCs w:val="24"/>
        </w:rPr>
        <w:t xml:space="preserve"> funding</w:t>
      </w:r>
    </w:p>
    <w:p w14:paraId="49F31F77" w14:textId="19B85C1E" w:rsidR="007249B5" w:rsidRPr="006E11E3" w:rsidRDefault="007249B5" w:rsidP="007249B5">
      <w:pPr>
        <w:pBdr>
          <w:top w:val="nil"/>
          <w:left w:val="nil"/>
          <w:bottom w:val="nil"/>
          <w:right w:val="nil"/>
          <w:between w:val="nil"/>
        </w:pBdr>
        <w:spacing w:line="276" w:lineRule="auto"/>
        <w:ind w:right="902"/>
        <w:rPr>
          <w:rFonts w:ascii="Arial" w:hAnsi="Arial" w:cs="Arial"/>
          <w:sz w:val="24"/>
          <w:szCs w:val="24"/>
        </w:rPr>
      </w:pPr>
      <w:r w:rsidRPr="006E11E3">
        <w:rPr>
          <w:rFonts w:ascii="Arial" w:hAnsi="Arial" w:cs="Arial"/>
          <w:sz w:val="24"/>
          <w:szCs w:val="24"/>
        </w:rPr>
        <w:t>Alongside this process the group will prepare a Share Offer Scheme and apply for accreditation of the scheme.</w:t>
      </w:r>
    </w:p>
    <w:p w14:paraId="41CA0DCE" w14:textId="719A68DA" w:rsidR="00385CD7" w:rsidRDefault="00385CD7" w:rsidP="007249B5">
      <w:pPr>
        <w:pBdr>
          <w:top w:val="nil"/>
          <w:left w:val="nil"/>
          <w:bottom w:val="nil"/>
          <w:right w:val="nil"/>
          <w:between w:val="nil"/>
        </w:pBdr>
        <w:spacing w:line="276" w:lineRule="auto"/>
        <w:ind w:right="902"/>
        <w:rPr>
          <w:rFonts w:ascii="Arial" w:hAnsi="Arial" w:cs="Arial"/>
          <w:sz w:val="24"/>
          <w:szCs w:val="24"/>
        </w:rPr>
      </w:pPr>
      <w:r w:rsidRPr="006E11E3">
        <w:rPr>
          <w:rFonts w:ascii="Arial" w:hAnsi="Arial" w:cs="Arial"/>
          <w:sz w:val="24"/>
          <w:szCs w:val="24"/>
        </w:rPr>
        <w:t xml:space="preserve">Assuming that </w:t>
      </w:r>
      <w:r w:rsidR="001432A8" w:rsidRPr="006E11E3">
        <w:rPr>
          <w:rFonts w:ascii="Arial" w:hAnsi="Arial" w:cs="Arial"/>
          <w:sz w:val="24"/>
          <w:szCs w:val="24"/>
        </w:rPr>
        <w:t xml:space="preserve">this process </w:t>
      </w:r>
      <w:r w:rsidR="00595C41" w:rsidRPr="006E11E3">
        <w:rPr>
          <w:rFonts w:ascii="Arial" w:hAnsi="Arial" w:cs="Arial"/>
          <w:sz w:val="24"/>
          <w:szCs w:val="24"/>
        </w:rPr>
        <w:t>is successful we will then lau</w:t>
      </w:r>
      <w:r w:rsidR="00057466" w:rsidRPr="006E11E3">
        <w:rPr>
          <w:rFonts w:ascii="Arial" w:hAnsi="Arial" w:cs="Arial"/>
          <w:sz w:val="24"/>
          <w:szCs w:val="24"/>
        </w:rPr>
        <w:t>n</w:t>
      </w:r>
      <w:r w:rsidR="00595C41" w:rsidRPr="006E11E3">
        <w:rPr>
          <w:rFonts w:ascii="Arial" w:hAnsi="Arial" w:cs="Arial"/>
          <w:sz w:val="24"/>
          <w:szCs w:val="24"/>
        </w:rPr>
        <w:t>ch</w:t>
      </w:r>
      <w:r w:rsidR="00057466" w:rsidRPr="006E11E3">
        <w:rPr>
          <w:rFonts w:ascii="Arial" w:hAnsi="Arial" w:cs="Arial"/>
          <w:sz w:val="24"/>
          <w:szCs w:val="24"/>
        </w:rPr>
        <w:t xml:space="preserve"> </w:t>
      </w:r>
      <w:r w:rsidRPr="006E11E3">
        <w:rPr>
          <w:rFonts w:ascii="Arial" w:hAnsi="Arial" w:cs="Arial"/>
          <w:sz w:val="24"/>
          <w:szCs w:val="24"/>
        </w:rPr>
        <w:t xml:space="preserve">a </w:t>
      </w:r>
      <w:r w:rsidR="00852D37" w:rsidRPr="006E11E3">
        <w:rPr>
          <w:rFonts w:ascii="Arial" w:hAnsi="Arial" w:cs="Arial"/>
          <w:sz w:val="24"/>
          <w:szCs w:val="24"/>
        </w:rPr>
        <w:t>full-scale</w:t>
      </w:r>
      <w:r w:rsidRPr="006E11E3">
        <w:rPr>
          <w:rFonts w:ascii="Arial" w:hAnsi="Arial" w:cs="Arial"/>
          <w:sz w:val="24"/>
          <w:szCs w:val="24"/>
        </w:rPr>
        <w:t xml:space="preserve"> appeal for community funding support</w:t>
      </w:r>
      <w:r w:rsidR="007246C4" w:rsidRPr="006E11E3">
        <w:rPr>
          <w:rFonts w:ascii="Arial" w:hAnsi="Arial" w:cs="Arial"/>
          <w:sz w:val="24"/>
          <w:szCs w:val="24"/>
        </w:rPr>
        <w:t>,</w:t>
      </w:r>
      <w:r w:rsidR="00B24D98" w:rsidRPr="006E11E3">
        <w:rPr>
          <w:rFonts w:ascii="Arial" w:hAnsi="Arial" w:cs="Arial"/>
          <w:sz w:val="24"/>
          <w:szCs w:val="24"/>
        </w:rPr>
        <w:t xml:space="preserve"> </w:t>
      </w:r>
      <w:r w:rsidR="00E8653F" w:rsidRPr="006E11E3">
        <w:rPr>
          <w:rFonts w:ascii="Arial" w:hAnsi="Arial" w:cs="Arial"/>
          <w:sz w:val="24"/>
          <w:szCs w:val="24"/>
        </w:rPr>
        <w:t>targeting £</w:t>
      </w:r>
      <w:r w:rsidR="006322B2" w:rsidRPr="006E11E3">
        <w:rPr>
          <w:rFonts w:ascii="Arial" w:hAnsi="Arial" w:cs="Arial"/>
          <w:sz w:val="24"/>
          <w:szCs w:val="24"/>
        </w:rPr>
        <w:t>200</w:t>
      </w:r>
      <w:r w:rsidR="00E8653F" w:rsidRPr="006E11E3">
        <w:rPr>
          <w:rFonts w:ascii="Arial" w:hAnsi="Arial" w:cs="Arial"/>
          <w:sz w:val="24"/>
          <w:szCs w:val="24"/>
        </w:rPr>
        <w:t xml:space="preserve">,000 </w:t>
      </w:r>
      <w:r w:rsidR="00A516A1" w:rsidRPr="006E11E3">
        <w:rPr>
          <w:rFonts w:ascii="Arial" w:hAnsi="Arial" w:cs="Arial"/>
          <w:sz w:val="24"/>
          <w:szCs w:val="24"/>
        </w:rPr>
        <w:t>within the Share Offer Scheme and £</w:t>
      </w:r>
      <w:r w:rsidR="00953979" w:rsidRPr="006E11E3">
        <w:rPr>
          <w:rFonts w:ascii="Arial" w:hAnsi="Arial" w:cs="Arial"/>
          <w:sz w:val="24"/>
          <w:szCs w:val="24"/>
        </w:rPr>
        <w:t>25</w:t>
      </w:r>
      <w:r w:rsidR="00A516A1" w:rsidRPr="006E11E3">
        <w:rPr>
          <w:rFonts w:ascii="Arial" w:hAnsi="Arial" w:cs="Arial"/>
          <w:sz w:val="24"/>
          <w:szCs w:val="24"/>
        </w:rPr>
        <w:t xml:space="preserve">,000 </w:t>
      </w:r>
      <w:r w:rsidR="004E2BC7" w:rsidRPr="006E11E3">
        <w:rPr>
          <w:rFonts w:ascii="Arial" w:hAnsi="Arial" w:cs="Arial"/>
          <w:sz w:val="24"/>
          <w:szCs w:val="24"/>
        </w:rPr>
        <w:t xml:space="preserve">of donations from </w:t>
      </w:r>
      <w:r w:rsidR="00AD0A7F" w:rsidRPr="006E11E3">
        <w:rPr>
          <w:rFonts w:ascii="Arial" w:hAnsi="Arial" w:cs="Arial"/>
          <w:sz w:val="24"/>
          <w:szCs w:val="24"/>
        </w:rPr>
        <w:t>a “Friends of the Motto”</w:t>
      </w:r>
      <w:r w:rsidR="006B5305" w:rsidRPr="006E11E3">
        <w:rPr>
          <w:rFonts w:ascii="Arial" w:hAnsi="Arial" w:cs="Arial"/>
          <w:sz w:val="24"/>
          <w:szCs w:val="24"/>
        </w:rPr>
        <w:t xml:space="preserve"> appeal</w:t>
      </w:r>
      <w:r w:rsidR="004E2BC7" w:rsidRPr="006E11E3">
        <w:rPr>
          <w:rFonts w:ascii="Arial" w:hAnsi="Arial" w:cs="Arial"/>
          <w:sz w:val="24"/>
          <w:szCs w:val="24"/>
        </w:rPr>
        <w:t xml:space="preserve"> and </w:t>
      </w:r>
      <w:r w:rsidR="006B5305" w:rsidRPr="006E11E3">
        <w:rPr>
          <w:rFonts w:ascii="Arial" w:hAnsi="Arial" w:cs="Arial"/>
          <w:sz w:val="24"/>
          <w:szCs w:val="24"/>
        </w:rPr>
        <w:t>other</w:t>
      </w:r>
      <w:r w:rsidR="006A3795" w:rsidRPr="006E11E3">
        <w:rPr>
          <w:rFonts w:ascii="Arial" w:hAnsi="Arial" w:cs="Arial"/>
          <w:sz w:val="24"/>
          <w:szCs w:val="24"/>
        </w:rPr>
        <w:t xml:space="preserve"> </w:t>
      </w:r>
      <w:r w:rsidR="005B2DB0" w:rsidRPr="006E11E3">
        <w:rPr>
          <w:rFonts w:ascii="Arial" w:hAnsi="Arial" w:cs="Arial"/>
          <w:sz w:val="24"/>
          <w:szCs w:val="24"/>
        </w:rPr>
        <w:t>fundraising events.</w:t>
      </w:r>
    </w:p>
    <w:p w14:paraId="2E430D83" w14:textId="77777777" w:rsidR="00513F6C" w:rsidRDefault="00513F6C" w:rsidP="007249B5">
      <w:pPr>
        <w:pBdr>
          <w:top w:val="nil"/>
          <w:left w:val="nil"/>
          <w:bottom w:val="nil"/>
          <w:right w:val="nil"/>
          <w:between w:val="nil"/>
        </w:pBdr>
        <w:spacing w:line="276" w:lineRule="auto"/>
        <w:ind w:right="902"/>
        <w:rPr>
          <w:rFonts w:ascii="Arial" w:hAnsi="Arial" w:cs="Arial"/>
          <w:sz w:val="24"/>
          <w:szCs w:val="24"/>
        </w:rPr>
      </w:pPr>
    </w:p>
    <w:p w14:paraId="71C29119" w14:textId="77777777" w:rsidR="00852D37" w:rsidRDefault="00852D37" w:rsidP="007249B5">
      <w:pPr>
        <w:pBdr>
          <w:top w:val="nil"/>
          <w:left w:val="nil"/>
          <w:bottom w:val="nil"/>
          <w:right w:val="nil"/>
          <w:between w:val="nil"/>
        </w:pBdr>
        <w:spacing w:line="276" w:lineRule="auto"/>
        <w:ind w:right="902"/>
        <w:rPr>
          <w:rFonts w:ascii="Arial" w:hAnsi="Arial" w:cs="Arial"/>
          <w:sz w:val="24"/>
          <w:szCs w:val="24"/>
        </w:rPr>
      </w:pPr>
    </w:p>
    <w:p w14:paraId="07C21FC7" w14:textId="77777777" w:rsidR="00042883" w:rsidRDefault="00042883">
      <w:pPr>
        <w:rPr>
          <w:rFonts w:ascii="ADLaM Display" w:hAnsi="ADLaM Display" w:cs="ADLaM Display"/>
          <w:color w:val="0B769F" w:themeColor="accent4" w:themeShade="BF"/>
          <w:sz w:val="48"/>
          <w:szCs w:val="48"/>
        </w:rPr>
      </w:pPr>
      <w:r>
        <w:rPr>
          <w:rFonts w:ascii="ADLaM Display" w:hAnsi="ADLaM Display" w:cs="ADLaM Display"/>
          <w:color w:val="0B769F" w:themeColor="accent4" w:themeShade="BF"/>
          <w:sz w:val="48"/>
          <w:szCs w:val="48"/>
        </w:rPr>
        <w:br w:type="page"/>
      </w:r>
    </w:p>
    <w:p w14:paraId="3BCA8804" w14:textId="62AA0F22" w:rsidR="00852D37" w:rsidRPr="00200AA8" w:rsidRDefault="00852D37" w:rsidP="00852D37">
      <w:pPr>
        <w:rPr>
          <w:rFonts w:ascii="ADLaM Display" w:hAnsi="ADLaM Display" w:cs="ADLaM Display"/>
          <w:color w:val="0B769F" w:themeColor="accent4" w:themeShade="BF"/>
          <w:sz w:val="48"/>
          <w:szCs w:val="48"/>
        </w:rPr>
      </w:pPr>
      <w:r w:rsidRPr="00200AA8">
        <w:rPr>
          <w:rFonts w:ascii="ADLaM Display" w:hAnsi="ADLaM Display" w:cs="ADLaM Display"/>
          <w:color w:val="0B769F" w:themeColor="accent4" w:themeShade="BF"/>
          <w:sz w:val="48"/>
          <w:szCs w:val="48"/>
        </w:rPr>
        <w:lastRenderedPageBreak/>
        <w:t>Communication Program</w:t>
      </w:r>
      <w:r w:rsidR="00050ABF">
        <w:rPr>
          <w:rFonts w:ascii="ADLaM Display" w:hAnsi="ADLaM Display" w:cs="ADLaM Display"/>
          <w:color w:val="0B769F" w:themeColor="accent4" w:themeShade="BF"/>
          <w:sz w:val="48"/>
          <w:szCs w:val="48"/>
        </w:rPr>
        <w:t>me</w:t>
      </w:r>
    </w:p>
    <w:p w14:paraId="5C03FAD1" w14:textId="6D0A4DD2" w:rsidR="006D5EBB" w:rsidRPr="00852D37" w:rsidRDefault="00852D37" w:rsidP="00852D37">
      <w:pPr>
        <w:pBdr>
          <w:top w:val="nil"/>
          <w:left w:val="nil"/>
          <w:bottom w:val="nil"/>
          <w:right w:val="nil"/>
          <w:between w:val="nil"/>
        </w:pBdr>
        <w:spacing w:before="152" w:line="276" w:lineRule="auto"/>
        <w:ind w:right="901"/>
        <w:rPr>
          <w:rFonts w:ascii="Arial" w:hAnsi="Arial" w:cs="Arial"/>
          <w:i/>
          <w:sz w:val="24"/>
          <w:szCs w:val="24"/>
        </w:rPr>
      </w:pPr>
      <w:r w:rsidRPr="00852D37">
        <w:rPr>
          <w:rFonts w:ascii="Arial" w:hAnsi="Arial" w:cs="Arial"/>
          <w:sz w:val="24"/>
          <w:szCs w:val="24"/>
        </w:rPr>
        <w:t xml:space="preserve">We </w:t>
      </w:r>
      <w:r w:rsidR="005D28F7">
        <w:rPr>
          <w:rFonts w:ascii="Arial" w:hAnsi="Arial" w:cs="Arial"/>
          <w:sz w:val="24"/>
          <w:szCs w:val="24"/>
        </w:rPr>
        <w:t xml:space="preserve">will </w:t>
      </w:r>
      <w:r w:rsidRPr="00852D37">
        <w:rPr>
          <w:rFonts w:ascii="Arial" w:hAnsi="Arial" w:cs="Arial"/>
          <w:sz w:val="24"/>
          <w:szCs w:val="24"/>
        </w:rPr>
        <w:t>aim to achieve the widest possible community involvement and investment by promoting the pub as a social hub at the heart of the community</w:t>
      </w:r>
      <w:r w:rsidR="006D5EBB">
        <w:rPr>
          <w:rFonts w:ascii="Arial" w:hAnsi="Arial" w:cs="Arial"/>
          <w:sz w:val="24"/>
          <w:szCs w:val="24"/>
        </w:rPr>
        <w:t>.</w:t>
      </w:r>
      <w:r w:rsidR="00C223BC">
        <w:rPr>
          <w:rFonts w:ascii="Arial" w:hAnsi="Arial" w:cs="Arial"/>
          <w:sz w:val="24"/>
          <w:szCs w:val="24"/>
        </w:rPr>
        <w:t xml:space="preserve"> We will emphasise the links with the village’s history and its key relationship with other buildings in the central core of the Barrow Gurney Conservation Area.</w:t>
      </w:r>
    </w:p>
    <w:p w14:paraId="19048DF4" w14:textId="5BE64657" w:rsidR="00852D37" w:rsidRPr="00852D37" w:rsidRDefault="00852D37" w:rsidP="00852D37">
      <w:pPr>
        <w:pBdr>
          <w:top w:val="nil"/>
          <w:left w:val="nil"/>
          <w:bottom w:val="nil"/>
          <w:right w:val="nil"/>
          <w:between w:val="nil"/>
        </w:pBdr>
        <w:spacing w:before="152" w:line="276" w:lineRule="auto"/>
        <w:ind w:right="901"/>
        <w:rPr>
          <w:rFonts w:ascii="Arial" w:hAnsi="Arial" w:cs="Arial"/>
          <w:sz w:val="24"/>
          <w:szCs w:val="24"/>
        </w:rPr>
      </w:pPr>
      <w:r w:rsidRPr="00852D37">
        <w:rPr>
          <w:rFonts w:ascii="Arial" w:hAnsi="Arial" w:cs="Arial"/>
          <w:sz w:val="24"/>
          <w:szCs w:val="24"/>
        </w:rPr>
        <w:t>This means encouraging local residents to feel positive and conﬁdent about the</w:t>
      </w:r>
      <w:r w:rsidR="002028AA">
        <w:rPr>
          <w:rFonts w:ascii="Arial" w:hAnsi="Arial" w:cs="Arial"/>
          <w:sz w:val="24"/>
          <w:szCs w:val="24"/>
        </w:rPr>
        <w:t>se</w:t>
      </w:r>
      <w:r w:rsidRPr="00852D37">
        <w:rPr>
          <w:rFonts w:ascii="Arial" w:hAnsi="Arial" w:cs="Arial"/>
          <w:sz w:val="24"/>
          <w:szCs w:val="24"/>
        </w:rPr>
        <w:t xml:space="preserve"> plans to purchase the pub and to </w:t>
      </w:r>
      <w:r w:rsidR="002028AA">
        <w:rPr>
          <w:rFonts w:ascii="Arial" w:hAnsi="Arial" w:cs="Arial"/>
          <w:sz w:val="24"/>
          <w:szCs w:val="24"/>
        </w:rPr>
        <w:t>share</w:t>
      </w:r>
      <w:r w:rsidRPr="00852D37">
        <w:rPr>
          <w:rFonts w:ascii="Arial" w:hAnsi="Arial" w:cs="Arial"/>
          <w:sz w:val="24"/>
          <w:szCs w:val="24"/>
        </w:rPr>
        <w:t xml:space="preserve"> a sense of ownership of </w:t>
      </w:r>
      <w:r w:rsidR="006D5EBB">
        <w:rPr>
          <w:rFonts w:ascii="Arial" w:hAnsi="Arial" w:cs="Arial"/>
          <w:sz w:val="24"/>
          <w:szCs w:val="24"/>
        </w:rPr>
        <w:t>The Prince’s Motto</w:t>
      </w:r>
      <w:r w:rsidRPr="00852D37">
        <w:rPr>
          <w:rFonts w:ascii="Arial" w:hAnsi="Arial" w:cs="Arial"/>
          <w:sz w:val="24"/>
          <w:szCs w:val="24"/>
        </w:rPr>
        <w:t xml:space="preserve"> and the project. We’ll achieve this through an active and inclusive communications programme, led by a dedicated volunteer work group. </w:t>
      </w:r>
    </w:p>
    <w:p w14:paraId="5EC6970A" w14:textId="7278B3AC" w:rsidR="00852D37" w:rsidRPr="00852D37" w:rsidRDefault="00852D37" w:rsidP="00852D37">
      <w:pPr>
        <w:pBdr>
          <w:top w:val="nil"/>
          <w:left w:val="nil"/>
          <w:bottom w:val="nil"/>
          <w:right w:val="nil"/>
          <w:between w:val="nil"/>
        </w:pBdr>
        <w:spacing w:before="152" w:line="276" w:lineRule="auto"/>
        <w:ind w:right="901"/>
        <w:rPr>
          <w:rFonts w:ascii="Arial" w:hAnsi="Arial" w:cs="Arial"/>
          <w:sz w:val="24"/>
          <w:szCs w:val="24"/>
        </w:rPr>
      </w:pPr>
      <w:r w:rsidRPr="00852D37">
        <w:rPr>
          <w:rFonts w:ascii="Arial" w:hAnsi="Arial" w:cs="Arial"/>
          <w:sz w:val="24"/>
          <w:szCs w:val="24"/>
        </w:rPr>
        <w:t xml:space="preserve">Our marketing campaign will initially create awareness and interest by emphasising the need to </w:t>
      </w:r>
      <w:r w:rsidR="006D5EBB">
        <w:rPr>
          <w:rFonts w:ascii="Arial" w:hAnsi="Arial" w:cs="Arial"/>
          <w:sz w:val="24"/>
          <w:szCs w:val="24"/>
        </w:rPr>
        <w:t>“free”</w:t>
      </w:r>
      <w:r w:rsidRPr="00852D37">
        <w:rPr>
          <w:rFonts w:ascii="Arial" w:hAnsi="Arial" w:cs="Arial"/>
          <w:sz w:val="24"/>
          <w:szCs w:val="24"/>
        </w:rPr>
        <w:t xml:space="preserve"> the pub </w:t>
      </w:r>
      <w:r w:rsidR="006D5EBB">
        <w:rPr>
          <w:rFonts w:ascii="Arial" w:hAnsi="Arial" w:cs="Arial"/>
          <w:sz w:val="24"/>
          <w:szCs w:val="24"/>
        </w:rPr>
        <w:t xml:space="preserve">from its unsuccessful tied status </w:t>
      </w:r>
      <w:r w:rsidRPr="00852D37">
        <w:rPr>
          <w:rFonts w:ascii="Arial" w:hAnsi="Arial" w:cs="Arial"/>
          <w:sz w:val="24"/>
          <w:szCs w:val="24"/>
        </w:rPr>
        <w:t xml:space="preserve">for </w:t>
      </w:r>
      <w:r w:rsidR="006D5EBB">
        <w:rPr>
          <w:rFonts w:ascii="Arial" w:hAnsi="Arial" w:cs="Arial"/>
          <w:sz w:val="24"/>
          <w:szCs w:val="24"/>
        </w:rPr>
        <w:t xml:space="preserve">the benefit of </w:t>
      </w:r>
      <w:r w:rsidRPr="00852D37">
        <w:rPr>
          <w:rFonts w:ascii="Arial" w:hAnsi="Arial" w:cs="Arial"/>
          <w:sz w:val="24"/>
          <w:szCs w:val="24"/>
        </w:rPr>
        <w:t>our community. By showing that the pub can become a multifunctional welcoming space, serving the whole community, we’ll spark the desire to act and invest in the Community Benefit Society</w:t>
      </w:r>
      <w:r w:rsidR="006D5EBB">
        <w:rPr>
          <w:rFonts w:ascii="Arial" w:hAnsi="Arial" w:cs="Arial"/>
          <w:sz w:val="24"/>
          <w:szCs w:val="24"/>
        </w:rPr>
        <w:t>,</w:t>
      </w:r>
      <w:r w:rsidRPr="00852D37">
        <w:rPr>
          <w:rFonts w:ascii="Arial" w:hAnsi="Arial" w:cs="Arial"/>
          <w:sz w:val="24"/>
          <w:szCs w:val="24"/>
        </w:rPr>
        <w:t xml:space="preserve"> in order to purchase </w:t>
      </w:r>
      <w:r w:rsidR="006D5EBB">
        <w:rPr>
          <w:rFonts w:ascii="Arial" w:hAnsi="Arial" w:cs="Arial"/>
          <w:sz w:val="24"/>
          <w:szCs w:val="24"/>
        </w:rPr>
        <w:t>The Prince’s Motto</w:t>
      </w:r>
      <w:r w:rsidRPr="00852D37">
        <w:rPr>
          <w:rFonts w:ascii="Arial" w:hAnsi="Arial" w:cs="Arial"/>
          <w:sz w:val="24"/>
          <w:szCs w:val="24"/>
        </w:rPr>
        <w:t xml:space="preserve"> for the community.</w:t>
      </w:r>
    </w:p>
    <w:p w14:paraId="31046A43" w14:textId="3B48F97D" w:rsidR="00852D37" w:rsidRPr="006D5EBB" w:rsidRDefault="00852D37" w:rsidP="006D5EBB">
      <w:pPr>
        <w:tabs>
          <w:tab w:val="left" w:pos="760"/>
        </w:tabs>
        <w:spacing w:line="276" w:lineRule="auto"/>
        <w:rPr>
          <w:rFonts w:ascii="Arial" w:hAnsi="Arial" w:cs="Arial"/>
          <w:sz w:val="24"/>
          <w:szCs w:val="24"/>
        </w:rPr>
      </w:pPr>
      <w:r w:rsidRPr="00852D37">
        <w:rPr>
          <w:rFonts w:ascii="Arial" w:hAnsi="Arial" w:cs="Arial"/>
          <w:sz w:val="24"/>
          <w:szCs w:val="24"/>
        </w:rPr>
        <w:t>We’ll seek to work with local businesses, groups and clubs to raise awareness of the project amongst their customers, users and visitors. We’ll achieve this by distributing leaflets and posters within local businesses</w:t>
      </w:r>
      <w:r w:rsidR="00B2753B">
        <w:rPr>
          <w:rFonts w:ascii="Arial" w:hAnsi="Arial" w:cs="Arial"/>
          <w:sz w:val="24"/>
          <w:szCs w:val="24"/>
        </w:rPr>
        <w:t>.</w:t>
      </w:r>
      <w:r w:rsidRPr="00852D37">
        <w:rPr>
          <w:rFonts w:ascii="Arial" w:hAnsi="Arial" w:cs="Arial"/>
          <w:sz w:val="24"/>
          <w:szCs w:val="24"/>
        </w:rPr>
        <w:t xml:space="preserve"> </w:t>
      </w:r>
    </w:p>
    <w:p w14:paraId="116D5A7E" w14:textId="3FF339FB" w:rsidR="00852D37" w:rsidRPr="00852D37" w:rsidRDefault="00852D37" w:rsidP="00852D37">
      <w:pPr>
        <w:shd w:val="clear" w:color="auto" w:fill="FFFFFF"/>
        <w:spacing w:line="276" w:lineRule="auto"/>
        <w:rPr>
          <w:rFonts w:ascii="Arial" w:hAnsi="Arial" w:cs="Arial"/>
          <w:sz w:val="24"/>
          <w:szCs w:val="24"/>
        </w:rPr>
      </w:pPr>
      <w:r w:rsidRPr="00852D37">
        <w:rPr>
          <w:rFonts w:ascii="Arial" w:hAnsi="Arial" w:cs="Arial"/>
          <w:sz w:val="24"/>
          <w:szCs w:val="24"/>
        </w:rPr>
        <w:t xml:space="preserve">Many of our community have taken advantage of </w:t>
      </w:r>
      <w:r w:rsidR="00B2753B" w:rsidRPr="00852D37">
        <w:rPr>
          <w:rFonts w:ascii="Arial" w:hAnsi="Arial" w:cs="Arial"/>
          <w:sz w:val="24"/>
          <w:szCs w:val="24"/>
        </w:rPr>
        <w:t>super-fast</w:t>
      </w:r>
      <w:r w:rsidRPr="00852D37">
        <w:rPr>
          <w:rFonts w:ascii="Arial" w:hAnsi="Arial" w:cs="Arial"/>
          <w:sz w:val="24"/>
          <w:szCs w:val="24"/>
        </w:rPr>
        <w:t xml:space="preserve"> broadband </w:t>
      </w:r>
      <w:r w:rsidR="006D5EBB">
        <w:rPr>
          <w:rFonts w:ascii="Arial" w:hAnsi="Arial" w:cs="Arial"/>
          <w:sz w:val="24"/>
          <w:szCs w:val="24"/>
        </w:rPr>
        <w:t xml:space="preserve">communications </w:t>
      </w:r>
      <w:r w:rsidR="00B2753B">
        <w:rPr>
          <w:rFonts w:ascii="Arial" w:hAnsi="Arial" w:cs="Arial"/>
          <w:sz w:val="24"/>
          <w:szCs w:val="24"/>
        </w:rPr>
        <w:t xml:space="preserve">and can be reached via on-line community groups </w:t>
      </w:r>
      <w:r w:rsidRPr="00852D37">
        <w:rPr>
          <w:rFonts w:ascii="Arial" w:hAnsi="Arial" w:cs="Arial"/>
          <w:sz w:val="24"/>
          <w:szCs w:val="24"/>
        </w:rPr>
        <w:t xml:space="preserve">but some are still reliant (or prefer) physical communications and word of mouth. For this reason, we </w:t>
      </w:r>
      <w:r w:rsidR="00B2753B">
        <w:rPr>
          <w:rFonts w:ascii="Arial" w:hAnsi="Arial" w:cs="Arial"/>
          <w:sz w:val="24"/>
          <w:szCs w:val="24"/>
        </w:rPr>
        <w:t>will</w:t>
      </w:r>
      <w:r w:rsidRPr="00852D37">
        <w:rPr>
          <w:rFonts w:ascii="Arial" w:hAnsi="Arial" w:cs="Arial"/>
          <w:sz w:val="24"/>
          <w:szCs w:val="24"/>
        </w:rPr>
        <w:t xml:space="preserve"> prioritise public meetings and </w:t>
      </w:r>
      <w:r w:rsidR="00B2753B">
        <w:rPr>
          <w:rFonts w:ascii="Arial" w:hAnsi="Arial" w:cs="Arial"/>
          <w:sz w:val="24"/>
          <w:szCs w:val="24"/>
        </w:rPr>
        <w:t>will</w:t>
      </w:r>
      <w:r w:rsidRPr="00852D37">
        <w:rPr>
          <w:rFonts w:ascii="Arial" w:hAnsi="Arial" w:cs="Arial"/>
          <w:sz w:val="24"/>
          <w:szCs w:val="24"/>
        </w:rPr>
        <w:t xml:space="preserve"> ensure</w:t>
      </w:r>
      <w:r w:rsidR="00B2753B">
        <w:rPr>
          <w:rFonts w:ascii="Arial" w:hAnsi="Arial" w:cs="Arial"/>
          <w:sz w:val="24"/>
          <w:szCs w:val="24"/>
        </w:rPr>
        <w:t xml:space="preserve"> that</w:t>
      </w:r>
      <w:r w:rsidRPr="00852D37">
        <w:rPr>
          <w:rFonts w:ascii="Arial" w:hAnsi="Arial" w:cs="Arial"/>
          <w:sz w:val="24"/>
          <w:szCs w:val="24"/>
        </w:rPr>
        <w:t xml:space="preserve"> key printed materials are available as door drops and posters, distributed by local volunteers, to communicate important dates, actions and deadlines.</w:t>
      </w:r>
    </w:p>
    <w:p w14:paraId="0C318CC4" w14:textId="44206544" w:rsidR="00852D37" w:rsidRPr="00852D37" w:rsidRDefault="00B2753B" w:rsidP="00B2753B">
      <w:pPr>
        <w:shd w:val="clear" w:color="auto" w:fill="FFFFFF"/>
        <w:spacing w:line="276" w:lineRule="auto"/>
        <w:rPr>
          <w:rFonts w:ascii="Arial" w:hAnsi="Arial" w:cs="Arial"/>
          <w:sz w:val="24"/>
          <w:szCs w:val="24"/>
        </w:rPr>
      </w:pPr>
      <w:r>
        <w:rPr>
          <w:rFonts w:ascii="Arial" w:hAnsi="Arial" w:cs="Arial"/>
          <w:sz w:val="24"/>
          <w:szCs w:val="24"/>
        </w:rPr>
        <w:t>W</w:t>
      </w:r>
      <w:r w:rsidR="00852D37" w:rsidRPr="00852D37">
        <w:rPr>
          <w:rFonts w:ascii="Arial" w:hAnsi="Arial" w:cs="Arial"/>
          <w:sz w:val="24"/>
          <w:szCs w:val="24"/>
        </w:rPr>
        <w:t xml:space="preserve">e </w:t>
      </w:r>
      <w:r>
        <w:rPr>
          <w:rFonts w:ascii="Arial" w:hAnsi="Arial" w:cs="Arial"/>
          <w:sz w:val="24"/>
          <w:szCs w:val="24"/>
        </w:rPr>
        <w:t xml:space="preserve">will </w:t>
      </w:r>
      <w:r w:rsidR="00852D37" w:rsidRPr="00852D37">
        <w:rPr>
          <w:rFonts w:ascii="Arial" w:hAnsi="Arial" w:cs="Arial"/>
          <w:sz w:val="24"/>
          <w:szCs w:val="24"/>
        </w:rPr>
        <w:t xml:space="preserve">have a multi-channel digital communications approach, which </w:t>
      </w:r>
      <w:r>
        <w:rPr>
          <w:rFonts w:ascii="Arial" w:hAnsi="Arial" w:cs="Arial"/>
          <w:sz w:val="24"/>
          <w:szCs w:val="24"/>
        </w:rPr>
        <w:t xml:space="preserve">will </w:t>
      </w:r>
      <w:r w:rsidR="00852D37" w:rsidRPr="00852D37">
        <w:rPr>
          <w:rFonts w:ascii="Arial" w:hAnsi="Arial" w:cs="Arial"/>
          <w:sz w:val="24"/>
          <w:szCs w:val="24"/>
        </w:rPr>
        <w:t xml:space="preserve">include a newsletter, </w:t>
      </w:r>
      <w:r>
        <w:rPr>
          <w:rFonts w:ascii="Arial" w:hAnsi="Arial" w:cs="Arial"/>
          <w:sz w:val="24"/>
          <w:szCs w:val="24"/>
        </w:rPr>
        <w:t xml:space="preserve">Instagram and </w:t>
      </w:r>
      <w:hyperlink r:id="rId17">
        <w:r w:rsidR="00852D37" w:rsidRPr="00B2753B">
          <w:rPr>
            <w:rFonts w:ascii="Arial" w:hAnsi="Arial" w:cs="Arial"/>
            <w:sz w:val="24"/>
            <w:szCs w:val="24"/>
          </w:rPr>
          <w:t>Facebook page</w:t>
        </w:r>
      </w:hyperlink>
      <w:r w:rsidRPr="00B2753B">
        <w:rPr>
          <w:rFonts w:ascii="Arial" w:hAnsi="Arial" w:cs="Arial"/>
          <w:sz w:val="24"/>
          <w:szCs w:val="24"/>
        </w:rPr>
        <w:t>s</w:t>
      </w:r>
      <w:r w:rsidR="00852D37" w:rsidRPr="00B2753B">
        <w:rPr>
          <w:rFonts w:ascii="Arial" w:hAnsi="Arial" w:cs="Arial"/>
          <w:sz w:val="24"/>
          <w:szCs w:val="24"/>
        </w:rPr>
        <w:t xml:space="preserve"> and </w:t>
      </w:r>
      <w:r>
        <w:rPr>
          <w:rFonts w:ascii="Arial" w:hAnsi="Arial" w:cs="Arial"/>
          <w:sz w:val="24"/>
          <w:szCs w:val="24"/>
        </w:rPr>
        <w:t xml:space="preserve">a </w:t>
      </w:r>
      <w:hyperlink r:id="rId18">
        <w:r w:rsidR="00852D37" w:rsidRPr="00B2753B">
          <w:rPr>
            <w:rFonts w:ascii="Arial" w:hAnsi="Arial" w:cs="Arial"/>
            <w:sz w:val="24"/>
            <w:szCs w:val="24"/>
          </w:rPr>
          <w:t>website</w:t>
        </w:r>
      </w:hyperlink>
      <w:r w:rsidR="00852D37" w:rsidRPr="00852D37">
        <w:rPr>
          <w:rFonts w:ascii="Arial" w:hAnsi="Arial" w:cs="Arial"/>
          <w:sz w:val="24"/>
          <w:szCs w:val="24"/>
        </w:rPr>
        <w:t xml:space="preserve">. </w:t>
      </w:r>
    </w:p>
    <w:p w14:paraId="31072F5C" w14:textId="17335A32" w:rsidR="00852D37" w:rsidRPr="00852D37" w:rsidRDefault="00852D37" w:rsidP="00B2753B">
      <w:pPr>
        <w:shd w:val="clear" w:color="auto" w:fill="FFFFFF"/>
        <w:spacing w:line="276" w:lineRule="auto"/>
        <w:rPr>
          <w:rFonts w:ascii="Arial" w:hAnsi="Arial" w:cs="Arial"/>
          <w:sz w:val="24"/>
          <w:szCs w:val="24"/>
        </w:rPr>
      </w:pPr>
      <w:r w:rsidRPr="00852D37">
        <w:rPr>
          <w:rFonts w:ascii="Arial" w:hAnsi="Arial" w:cs="Arial"/>
          <w:sz w:val="24"/>
          <w:szCs w:val="24"/>
        </w:rPr>
        <w:t>In the run up to the launch and during the share offer period, we aim to get coverage in print, online, radio and TV, as well as placing paid ads.</w:t>
      </w:r>
      <w:r w:rsidR="00B2753B">
        <w:rPr>
          <w:rFonts w:ascii="Arial" w:hAnsi="Arial" w:cs="Arial"/>
          <w:sz w:val="24"/>
          <w:szCs w:val="24"/>
        </w:rPr>
        <w:t xml:space="preserve"> We will aim to get coverage of our “Call to Arms” in as many channels and publications as possible</w:t>
      </w:r>
    </w:p>
    <w:p w14:paraId="41C0A2E1" w14:textId="77777777" w:rsidR="00852D37" w:rsidRDefault="00852D37" w:rsidP="00852D37">
      <w:pPr>
        <w:tabs>
          <w:tab w:val="left" w:pos="760"/>
        </w:tabs>
        <w:spacing w:line="276" w:lineRule="auto"/>
        <w:rPr>
          <w:rFonts w:ascii="Arial" w:hAnsi="Arial" w:cs="Arial"/>
          <w:sz w:val="24"/>
          <w:szCs w:val="24"/>
        </w:rPr>
      </w:pPr>
      <w:r w:rsidRPr="00852D37">
        <w:rPr>
          <w:rFonts w:ascii="Arial" w:hAnsi="Arial" w:cs="Arial"/>
          <w:sz w:val="24"/>
          <w:szCs w:val="24"/>
        </w:rPr>
        <w:t>We will also pitch specific marketing articles to special interest groups, such as cyclists, walkers and pub enthusiasts.</w:t>
      </w:r>
    </w:p>
    <w:p w14:paraId="2434A913" w14:textId="77777777" w:rsidR="00BC6D4B" w:rsidRDefault="00BC6D4B" w:rsidP="00852D37">
      <w:pPr>
        <w:tabs>
          <w:tab w:val="left" w:pos="760"/>
        </w:tabs>
        <w:spacing w:line="276" w:lineRule="auto"/>
        <w:rPr>
          <w:rFonts w:ascii="Arial" w:hAnsi="Arial" w:cs="Arial"/>
          <w:sz w:val="24"/>
          <w:szCs w:val="24"/>
        </w:rPr>
      </w:pPr>
    </w:p>
    <w:p w14:paraId="7C6752BA" w14:textId="77777777" w:rsidR="00957BE6" w:rsidRDefault="00957BE6">
      <w:pPr>
        <w:rPr>
          <w:rFonts w:ascii="ADLaM Display" w:hAnsi="ADLaM Display" w:cs="ADLaM Display"/>
          <w:color w:val="0B769F" w:themeColor="accent4" w:themeShade="BF"/>
          <w:sz w:val="48"/>
          <w:szCs w:val="48"/>
        </w:rPr>
      </w:pPr>
      <w:r>
        <w:rPr>
          <w:rFonts w:ascii="ADLaM Display" w:hAnsi="ADLaM Display" w:cs="ADLaM Display"/>
          <w:color w:val="0B769F" w:themeColor="accent4" w:themeShade="BF"/>
          <w:sz w:val="48"/>
          <w:szCs w:val="48"/>
        </w:rPr>
        <w:br w:type="page"/>
      </w:r>
    </w:p>
    <w:p w14:paraId="3AECBCEC" w14:textId="05DCA309" w:rsidR="00BC6D4B" w:rsidRPr="00200AA8" w:rsidRDefault="00BC6D4B" w:rsidP="00BC6D4B">
      <w:pPr>
        <w:rPr>
          <w:rFonts w:ascii="ADLaM Display" w:hAnsi="ADLaM Display" w:cs="ADLaM Display"/>
          <w:color w:val="0B769F" w:themeColor="accent4" w:themeShade="BF"/>
          <w:sz w:val="48"/>
          <w:szCs w:val="48"/>
        </w:rPr>
      </w:pPr>
      <w:r w:rsidRPr="00200AA8">
        <w:rPr>
          <w:rFonts w:ascii="ADLaM Display" w:hAnsi="ADLaM Display" w:cs="ADLaM Display"/>
          <w:color w:val="0B769F" w:themeColor="accent4" w:themeShade="BF"/>
          <w:sz w:val="48"/>
          <w:szCs w:val="48"/>
        </w:rPr>
        <w:lastRenderedPageBreak/>
        <w:t>Community Pub Model</w:t>
      </w:r>
    </w:p>
    <w:p w14:paraId="32D30A02" w14:textId="3586CBBA" w:rsidR="001C0BAA" w:rsidRPr="008F6380" w:rsidRDefault="006A06EB" w:rsidP="00BC6D4B">
      <w:pPr>
        <w:rPr>
          <w:rFonts w:ascii="Arial" w:hAnsi="Arial" w:cs="Arial"/>
          <w:sz w:val="24"/>
          <w:szCs w:val="24"/>
          <w:shd w:val="clear" w:color="auto" w:fill="FFFFFF"/>
        </w:rPr>
      </w:pPr>
      <w:r w:rsidRPr="008F6380">
        <w:rPr>
          <w:rFonts w:ascii="Arial" w:hAnsi="Arial" w:cs="Arial"/>
          <w:sz w:val="24"/>
          <w:szCs w:val="24"/>
          <w:shd w:val="clear" w:color="auto" w:fill="FFFFFF"/>
        </w:rPr>
        <w:t>According to the Plunkett Foundation, there were </w:t>
      </w:r>
      <w:r w:rsidRPr="008F6380">
        <w:rPr>
          <w:rFonts w:ascii="Arial" w:hAnsi="Arial" w:cs="Arial"/>
          <w:b/>
          <w:bCs/>
          <w:sz w:val="24"/>
          <w:szCs w:val="24"/>
        </w:rPr>
        <w:t>174</w:t>
      </w:r>
      <w:r w:rsidRPr="008F6380">
        <w:rPr>
          <w:rFonts w:ascii="Arial" w:hAnsi="Arial" w:cs="Arial"/>
          <w:sz w:val="24"/>
          <w:szCs w:val="24"/>
          <w:shd w:val="clear" w:color="auto" w:fill="FFFFFF"/>
        </w:rPr>
        <w:t> community-owned pubs in the UK, as of January 2024 and this number is increasing all the time.</w:t>
      </w:r>
    </w:p>
    <w:p w14:paraId="0082EED1" w14:textId="783BB4FF" w:rsidR="006A06EB" w:rsidRPr="008F6380" w:rsidRDefault="006A06EB" w:rsidP="00BC6D4B">
      <w:pPr>
        <w:rPr>
          <w:rFonts w:ascii="Arial" w:hAnsi="Arial" w:cs="Arial"/>
          <w:sz w:val="24"/>
          <w:szCs w:val="24"/>
        </w:rPr>
      </w:pPr>
      <w:r w:rsidRPr="008F6380">
        <w:rPr>
          <w:rFonts w:ascii="Arial" w:hAnsi="Arial" w:cs="Arial"/>
          <w:sz w:val="24"/>
          <w:szCs w:val="24"/>
          <w:shd w:val="clear" w:color="auto" w:fill="FFFFFF"/>
        </w:rPr>
        <w:t>The CAMRA website contains the following:</w:t>
      </w:r>
    </w:p>
    <w:p w14:paraId="6E567592" w14:textId="6461282D" w:rsidR="001C0BAA" w:rsidRPr="002A6BBC" w:rsidRDefault="001C0BAA" w:rsidP="002A6BBC">
      <w:pPr>
        <w:pStyle w:val="NormalWeb"/>
        <w:spacing w:before="0" w:beforeAutospacing="0"/>
        <w:rPr>
          <w:rFonts w:ascii="Arial" w:hAnsi="Arial" w:cs="Arial"/>
          <w:b/>
          <w:bCs/>
          <w:color w:val="4C94D8" w:themeColor="text2" w:themeTint="80"/>
        </w:rPr>
      </w:pPr>
      <w:r w:rsidRPr="002A6BBC">
        <w:rPr>
          <w:rFonts w:ascii="Arial" w:hAnsi="Arial" w:cs="Arial"/>
          <w:b/>
          <w:bCs/>
          <w:color w:val="4C94D8" w:themeColor="text2" w:themeTint="80"/>
        </w:rPr>
        <w:t xml:space="preserve">In recent years, Britain’s pubs have been closing at an alarming rate </w:t>
      </w:r>
      <w:r w:rsidR="006A06EB" w:rsidRPr="002A6BBC">
        <w:rPr>
          <w:rFonts w:ascii="Arial" w:hAnsi="Arial" w:cs="Arial"/>
          <w:b/>
          <w:bCs/>
          <w:color w:val="4C94D8" w:themeColor="text2" w:themeTint="80"/>
        </w:rPr>
        <w:t>[…].</w:t>
      </w:r>
      <w:r w:rsidRPr="002A6BBC">
        <w:rPr>
          <w:rFonts w:ascii="Arial" w:hAnsi="Arial" w:cs="Arial"/>
          <w:b/>
          <w:bCs/>
          <w:color w:val="4C94D8" w:themeColor="text2" w:themeTint="80"/>
        </w:rPr>
        <w:t xml:space="preserve"> Tragically, many of these pubs have been popular and valued community facilities in the past and could be so again in the right hands. It’s unfortunate that many owners regard pubs primarily as property assets which are more valuable if their use can be changed to something else like a house or shop. However, all across the country, communities are fighting back. Sometimes effective campaigning is sufficient to see off an unwanted planning application. In some cases, though, the best way forward for local people has been to buy the pub themselves</w:t>
      </w:r>
      <w:r w:rsidR="006A06EB" w:rsidRPr="002A6BBC">
        <w:rPr>
          <w:rFonts w:ascii="Arial" w:hAnsi="Arial" w:cs="Arial"/>
          <w:b/>
          <w:bCs/>
          <w:color w:val="4C94D8" w:themeColor="text2" w:themeTint="80"/>
        </w:rPr>
        <w:t xml:space="preserve"> [….]</w:t>
      </w:r>
      <w:r w:rsidRPr="002A6BBC">
        <w:rPr>
          <w:rFonts w:ascii="Arial" w:hAnsi="Arial" w:cs="Arial"/>
          <w:b/>
          <w:bCs/>
          <w:color w:val="4C94D8" w:themeColor="text2" w:themeTint="80"/>
        </w:rPr>
        <w:t xml:space="preserve"> </w:t>
      </w:r>
    </w:p>
    <w:p w14:paraId="05E94180" w14:textId="0727A827" w:rsidR="001C0BAA" w:rsidRDefault="001C0BAA" w:rsidP="002A6BBC">
      <w:pPr>
        <w:pStyle w:val="NormalWeb"/>
        <w:spacing w:before="0" w:beforeAutospacing="0"/>
        <w:rPr>
          <w:rFonts w:ascii="Arial" w:hAnsi="Arial" w:cs="Arial"/>
          <w:b/>
          <w:bCs/>
          <w:color w:val="4C94D8" w:themeColor="text2" w:themeTint="80"/>
        </w:rPr>
      </w:pPr>
      <w:r w:rsidRPr="002A6BBC">
        <w:rPr>
          <w:rFonts w:ascii="Arial" w:hAnsi="Arial" w:cs="Arial"/>
          <w:b/>
          <w:bCs/>
          <w:color w:val="4C94D8" w:themeColor="text2" w:themeTint="80"/>
        </w:rPr>
        <w:t xml:space="preserve">A remarkable statistic around community owned pubs is that, to date, they have a </w:t>
      </w:r>
      <w:r w:rsidR="002A6BBC" w:rsidRPr="002A6BBC">
        <w:rPr>
          <w:rFonts w:ascii="Arial" w:hAnsi="Arial" w:cs="Arial"/>
          <w:b/>
          <w:bCs/>
          <w:color w:val="4C94D8" w:themeColor="text2" w:themeTint="80"/>
        </w:rPr>
        <w:t xml:space="preserve">virtually </w:t>
      </w:r>
      <w:r w:rsidRPr="002A6BBC">
        <w:rPr>
          <w:rFonts w:ascii="Arial" w:hAnsi="Arial" w:cs="Arial"/>
          <w:b/>
          <w:bCs/>
          <w:color w:val="4C94D8" w:themeColor="text2" w:themeTint="80"/>
        </w:rPr>
        <w:t>100% success rate. A few have been sold on to the private sector once the business was re-established but all the rest have survived and thrived. The reasons aren't, perhaps, hard to understand. People in the community with a direct stake in the business will obviously support it and encourage others to do so. More importantly, the whole community will see the pub as 'theirs' which generates levels of loyalty and commitment that other operating models can only dream of. Also, most businesses own the freehold of the pub outright so their outgoings during periods of restriction, like the recent one, are manageable compared with others. Simply put, this is a model that works.</w:t>
      </w:r>
    </w:p>
    <w:p w14:paraId="60011910" w14:textId="3C377295" w:rsidR="00707FB8" w:rsidRPr="00707FB8" w:rsidRDefault="005D275C" w:rsidP="00707FB8">
      <w:pPr>
        <w:rPr>
          <w:rFonts w:ascii="Arial" w:hAnsi="Arial" w:cs="Arial"/>
          <w:sz w:val="24"/>
          <w:szCs w:val="24"/>
        </w:rPr>
      </w:pPr>
      <w:r>
        <w:rPr>
          <w:rFonts w:ascii="Arial" w:hAnsi="Arial" w:cs="Arial"/>
          <w:sz w:val="24"/>
          <w:szCs w:val="24"/>
        </w:rPr>
        <w:t>We believe that t</w:t>
      </w:r>
      <w:r w:rsidR="00707FB8" w:rsidRPr="00707FB8">
        <w:rPr>
          <w:rFonts w:ascii="Arial" w:hAnsi="Arial" w:cs="Arial"/>
          <w:sz w:val="24"/>
          <w:szCs w:val="24"/>
        </w:rPr>
        <w:t xml:space="preserve">he critical factors that govern the success of community pubs are rooted in the historical norms for the operating model of village pubs. The plethora of small pubs that once populated rural areas were successful enough on small population bases, and therefore small turnovers, as they were </w:t>
      </w:r>
      <w:r w:rsidR="00707FB8" w:rsidRPr="00707FB8">
        <w:rPr>
          <w:rFonts w:ascii="Arial" w:hAnsi="Arial" w:cs="Arial"/>
          <w:b/>
          <w:bCs/>
          <w:sz w:val="24"/>
          <w:szCs w:val="24"/>
          <w:u w:val="single"/>
        </w:rPr>
        <w:t>Freehold and Free of Tie</w:t>
      </w:r>
      <w:r w:rsidR="00707FB8" w:rsidRPr="00707FB8">
        <w:rPr>
          <w:rFonts w:ascii="Arial" w:hAnsi="Arial" w:cs="Arial"/>
          <w:sz w:val="24"/>
          <w:szCs w:val="24"/>
        </w:rPr>
        <w:t xml:space="preserve"> and were operated by live-in owners who simply needed to make a living for themse</w:t>
      </w:r>
      <w:r w:rsidR="00707FB8">
        <w:rPr>
          <w:rFonts w:ascii="Arial" w:hAnsi="Arial" w:cs="Arial"/>
          <w:sz w:val="24"/>
          <w:szCs w:val="24"/>
        </w:rPr>
        <w:t>l</w:t>
      </w:r>
      <w:r w:rsidR="00707FB8" w:rsidRPr="00707FB8">
        <w:rPr>
          <w:rFonts w:ascii="Arial" w:hAnsi="Arial" w:cs="Arial"/>
          <w:sz w:val="24"/>
          <w:szCs w:val="24"/>
        </w:rPr>
        <w:t>ves. The landlords were part of the community and were able to maintain strong relationships with their potential customers.</w:t>
      </w:r>
    </w:p>
    <w:p w14:paraId="252B7420" w14:textId="757F0992" w:rsidR="00707FB8" w:rsidRPr="00707FB8" w:rsidRDefault="00707FB8" w:rsidP="00707FB8">
      <w:pPr>
        <w:rPr>
          <w:rFonts w:ascii="Arial" w:hAnsi="Arial" w:cs="Arial"/>
          <w:sz w:val="24"/>
          <w:szCs w:val="24"/>
        </w:rPr>
      </w:pPr>
      <w:r w:rsidRPr="00707FB8">
        <w:rPr>
          <w:rFonts w:ascii="Arial" w:hAnsi="Arial" w:cs="Arial"/>
          <w:sz w:val="24"/>
          <w:szCs w:val="24"/>
        </w:rPr>
        <w:t>Community pubs, that are purchased through the vehicle of a Community Benefit Society, are successfully mirroring this traditional model. In this case the businesses are Freehold and Free of Tie and the owners are actually the community itself, providing a built</w:t>
      </w:r>
      <w:r w:rsidR="005D275C">
        <w:rPr>
          <w:rFonts w:ascii="Arial" w:hAnsi="Arial" w:cs="Arial"/>
          <w:sz w:val="24"/>
          <w:szCs w:val="24"/>
        </w:rPr>
        <w:t>-</w:t>
      </w:r>
      <w:r w:rsidRPr="00707FB8">
        <w:rPr>
          <w:rFonts w:ascii="Arial" w:hAnsi="Arial" w:cs="Arial"/>
          <w:sz w:val="24"/>
          <w:szCs w:val="24"/>
        </w:rPr>
        <w:t xml:space="preserve">in relationship. Admittedly the owners do not live in the property themselves, but the key is that the tenants who occupy the property simply have a very reasonable rent to pay and no further on-cost commitments to the owner. </w:t>
      </w:r>
    </w:p>
    <w:p w14:paraId="0F12A607" w14:textId="01C39685" w:rsidR="00707FB8" w:rsidRPr="00707FB8" w:rsidRDefault="00707FB8" w:rsidP="00707FB8">
      <w:pPr>
        <w:rPr>
          <w:rFonts w:ascii="Arial" w:hAnsi="Arial" w:cs="Arial"/>
          <w:sz w:val="24"/>
          <w:szCs w:val="24"/>
        </w:rPr>
      </w:pPr>
      <w:r w:rsidRPr="00707FB8">
        <w:rPr>
          <w:rFonts w:ascii="Arial" w:hAnsi="Arial" w:cs="Arial"/>
          <w:sz w:val="24"/>
          <w:szCs w:val="24"/>
        </w:rPr>
        <w:t>This can only happen because the CBS is essentially a “Not for Profit” organisation operating with an Asset Lock that simply needs to cover its basic costs and to build modest reserves to pay for improvements and modest interest payments to shareholders.</w:t>
      </w:r>
    </w:p>
    <w:p w14:paraId="59780912" w14:textId="1B91B27E" w:rsidR="00707FB8" w:rsidRPr="00707FB8" w:rsidRDefault="00707FB8" w:rsidP="00707FB8">
      <w:pPr>
        <w:rPr>
          <w:rFonts w:ascii="Arial" w:hAnsi="Arial" w:cs="Arial"/>
          <w:sz w:val="24"/>
          <w:szCs w:val="24"/>
        </w:rPr>
      </w:pPr>
      <w:r w:rsidRPr="00707FB8">
        <w:rPr>
          <w:rFonts w:ascii="Arial" w:hAnsi="Arial" w:cs="Arial"/>
          <w:sz w:val="24"/>
          <w:szCs w:val="24"/>
        </w:rPr>
        <w:lastRenderedPageBreak/>
        <w:t xml:space="preserve">So, a </w:t>
      </w:r>
      <w:r w:rsidR="005D275C">
        <w:rPr>
          <w:rFonts w:ascii="Arial" w:hAnsi="Arial" w:cs="Arial"/>
          <w:sz w:val="24"/>
          <w:szCs w:val="24"/>
        </w:rPr>
        <w:t xml:space="preserve">community pub </w:t>
      </w:r>
      <w:r w:rsidRPr="00707FB8">
        <w:rPr>
          <w:rFonts w:ascii="Arial" w:hAnsi="Arial" w:cs="Arial"/>
          <w:sz w:val="24"/>
          <w:szCs w:val="24"/>
        </w:rPr>
        <w:t>tenant can make a reasonable living on relatively low-level turnovers whilst providing a community hub to local people. Obviously, an entrepreneurial tenant would be able to build and extend the business to a wider catchment area and, as a result, make a very healthy living. In this case the rental income</w:t>
      </w:r>
      <w:r w:rsidR="005D275C">
        <w:rPr>
          <w:rFonts w:ascii="Arial" w:hAnsi="Arial" w:cs="Arial"/>
          <w:sz w:val="24"/>
          <w:szCs w:val="24"/>
        </w:rPr>
        <w:t xml:space="preserve"> received by the</w:t>
      </w:r>
      <w:r w:rsidR="002823FD">
        <w:rPr>
          <w:rFonts w:ascii="Arial" w:hAnsi="Arial" w:cs="Arial"/>
          <w:sz w:val="24"/>
          <w:szCs w:val="24"/>
        </w:rPr>
        <w:t xml:space="preserve"> </w:t>
      </w:r>
      <w:r w:rsidR="005D275C">
        <w:rPr>
          <w:rFonts w:ascii="Arial" w:hAnsi="Arial" w:cs="Arial"/>
          <w:sz w:val="24"/>
          <w:szCs w:val="24"/>
        </w:rPr>
        <w:t>CBS</w:t>
      </w:r>
      <w:r w:rsidRPr="00707FB8">
        <w:rPr>
          <w:rFonts w:ascii="Arial" w:hAnsi="Arial" w:cs="Arial"/>
          <w:sz w:val="24"/>
          <w:szCs w:val="24"/>
        </w:rPr>
        <w:t xml:space="preserve">, which would be related to turnover, would increase enabling the </w:t>
      </w:r>
      <w:r w:rsidR="005D275C">
        <w:rPr>
          <w:rFonts w:ascii="Arial" w:hAnsi="Arial" w:cs="Arial"/>
          <w:sz w:val="24"/>
          <w:szCs w:val="24"/>
        </w:rPr>
        <w:t>society</w:t>
      </w:r>
      <w:r w:rsidRPr="00707FB8">
        <w:rPr>
          <w:rFonts w:ascii="Arial" w:hAnsi="Arial" w:cs="Arial"/>
          <w:sz w:val="24"/>
          <w:szCs w:val="24"/>
        </w:rPr>
        <w:t xml:space="preserve"> to build larger reserves to potentially reinvest in the property.</w:t>
      </w:r>
    </w:p>
    <w:p w14:paraId="6D00F005" w14:textId="3BA871AE" w:rsidR="00707FB8" w:rsidRDefault="00707FB8" w:rsidP="00707FB8">
      <w:pPr>
        <w:rPr>
          <w:rFonts w:ascii="Arial" w:hAnsi="Arial" w:cs="Arial"/>
          <w:sz w:val="24"/>
          <w:szCs w:val="24"/>
        </w:rPr>
      </w:pPr>
      <w:r w:rsidRPr="00707FB8">
        <w:rPr>
          <w:rFonts w:ascii="Arial" w:hAnsi="Arial" w:cs="Arial"/>
          <w:sz w:val="24"/>
          <w:szCs w:val="24"/>
        </w:rPr>
        <w:t xml:space="preserve">It is key, however, that the product offering is tailored to the local community so that it becomes a natural gathering place. A café culture </w:t>
      </w:r>
      <w:r w:rsidR="00643085">
        <w:rPr>
          <w:rFonts w:ascii="Arial" w:hAnsi="Arial" w:cs="Arial"/>
          <w:sz w:val="24"/>
          <w:szCs w:val="24"/>
        </w:rPr>
        <w:t>through</w:t>
      </w:r>
      <w:r w:rsidR="00AD1E1B">
        <w:rPr>
          <w:rFonts w:ascii="Arial" w:hAnsi="Arial" w:cs="Arial"/>
          <w:sz w:val="24"/>
          <w:szCs w:val="24"/>
        </w:rPr>
        <w:t xml:space="preserve"> the day</w:t>
      </w:r>
      <w:r w:rsidRPr="00707FB8">
        <w:rPr>
          <w:rFonts w:ascii="Arial" w:hAnsi="Arial" w:cs="Arial"/>
          <w:sz w:val="24"/>
          <w:szCs w:val="24"/>
        </w:rPr>
        <w:t xml:space="preserve">, good lunches and evening </w:t>
      </w:r>
      <w:r w:rsidR="002E0171">
        <w:rPr>
          <w:rFonts w:ascii="Arial" w:hAnsi="Arial" w:cs="Arial"/>
          <w:sz w:val="24"/>
          <w:szCs w:val="24"/>
        </w:rPr>
        <w:t xml:space="preserve">meals and </w:t>
      </w:r>
      <w:r w:rsidRPr="00707FB8">
        <w:rPr>
          <w:rFonts w:ascii="Arial" w:hAnsi="Arial" w:cs="Arial"/>
          <w:sz w:val="24"/>
          <w:szCs w:val="24"/>
        </w:rPr>
        <w:t>events will be part of this transition. A couple of workstations for “Work from Homers” could also add to the Community</w:t>
      </w:r>
      <w:r w:rsidR="005D275C">
        <w:rPr>
          <w:rFonts w:ascii="Arial" w:hAnsi="Arial" w:cs="Arial"/>
          <w:sz w:val="24"/>
          <w:szCs w:val="24"/>
        </w:rPr>
        <w:t xml:space="preserve"> </w:t>
      </w:r>
      <w:r w:rsidRPr="00707FB8">
        <w:rPr>
          <w:rFonts w:ascii="Arial" w:hAnsi="Arial" w:cs="Arial"/>
          <w:sz w:val="24"/>
          <w:szCs w:val="24"/>
        </w:rPr>
        <w:t>Hub concept.</w:t>
      </w:r>
    </w:p>
    <w:p w14:paraId="65B8E833" w14:textId="77777777" w:rsidR="005D275C" w:rsidRDefault="005D275C" w:rsidP="00707FB8">
      <w:pPr>
        <w:rPr>
          <w:rFonts w:ascii="Arial" w:hAnsi="Arial" w:cs="Arial"/>
          <w:sz w:val="24"/>
          <w:szCs w:val="24"/>
        </w:rPr>
      </w:pPr>
    </w:p>
    <w:p w14:paraId="31143BDE" w14:textId="77777777" w:rsidR="00D07653" w:rsidRDefault="00D07653">
      <w:pPr>
        <w:rPr>
          <w:rFonts w:ascii="ADLaM Display" w:hAnsi="ADLaM Display" w:cs="ADLaM Display"/>
          <w:color w:val="0B769F" w:themeColor="accent4" w:themeShade="BF"/>
          <w:sz w:val="48"/>
          <w:szCs w:val="48"/>
        </w:rPr>
      </w:pPr>
      <w:r>
        <w:rPr>
          <w:rFonts w:ascii="ADLaM Display" w:hAnsi="ADLaM Display" w:cs="ADLaM Display"/>
          <w:color w:val="0B769F" w:themeColor="accent4" w:themeShade="BF"/>
          <w:sz w:val="48"/>
          <w:szCs w:val="48"/>
        </w:rPr>
        <w:br w:type="page"/>
      </w:r>
    </w:p>
    <w:p w14:paraId="729267BD" w14:textId="1476EAA3" w:rsidR="005D275C" w:rsidRPr="00200AA8" w:rsidRDefault="005D275C" w:rsidP="005D275C">
      <w:pPr>
        <w:rPr>
          <w:rFonts w:ascii="ADLaM Display" w:hAnsi="ADLaM Display" w:cs="ADLaM Display"/>
          <w:color w:val="0B769F" w:themeColor="accent4" w:themeShade="BF"/>
          <w:sz w:val="48"/>
          <w:szCs w:val="48"/>
        </w:rPr>
      </w:pPr>
      <w:r w:rsidRPr="00200AA8">
        <w:rPr>
          <w:rFonts w:ascii="ADLaM Display" w:hAnsi="ADLaM Display" w:cs="ADLaM Display"/>
          <w:color w:val="0B769F" w:themeColor="accent4" w:themeShade="BF"/>
          <w:sz w:val="48"/>
          <w:szCs w:val="48"/>
        </w:rPr>
        <w:lastRenderedPageBreak/>
        <w:t xml:space="preserve">Community </w:t>
      </w:r>
      <w:r w:rsidR="00953406" w:rsidRPr="00200AA8">
        <w:rPr>
          <w:rFonts w:ascii="ADLaM Display" w:hAnsi="ADLaM Display" w:cs="ADLaM Display"/>
          <w:color w:val="0B769F" w:themeColor="accent4" w:themeShade="BF"/>
          <w:sz w:val="48"/>
          <w:szCs w:val="48"/>
        </w:rPr>
        <w:t>Benefit Society</w:t>
      </w:r>
    </w:p>
    <w:p w14:paraId="42CA9D62" w14:textId="73005A29" w:rsidR="00953406" w:rsidRDefault="00953406" w:rsidP="00953406">
      <w:pPr>
        <w:pBdr>
          <w:top w:val="nil"/>
          <w:left w:val="nil"/>
          <w:bottom w:val="nil"/>
          <w:right w:val="nil"/>
          <w:between w:val="nil"/>
        </w:pBdr>
        <w:spacing w:line="276" w:lineRule="auto"/>
        <w:ind w:right="901"/>
        <w:rPr>
          <w:sz w:val="24"/>
          <w:szCs w:val="24"/>
        </w:rPr>
      </w:pPr>
      <w:r>
        <w:rPr>
          <w:sz w:val="24"/>
          <w:szCs w:val="24"/>
        </w:rPr>
        <w:t xml:space="preserve">The </w:t>
      </w:r>
      <w:r w:rsidR="00301858">
        <w:rPr>
          <w:sz w:val="24"/>
          <w:szCs w:val="24"/>
        </w:rPr>
        <w:t xml:space="preserve">proposed </w:t>
      </w:r>
      <w:r>
        <w:rPr>
          <w:sz w:val="24"/>
          <w:szCs w:val="24"/>
        </w:rPr>
        <w:t>CBS will be a limited liability community beneﬁt society that is registered with the Financial Conduct Authority (FCA) using a set of pre-approved model rules developed by The Plunkett Foundation (a charity that has been helping communities to set up and run community owned enterprises since 1919). Almost two thirds of all existing community owned pubs use a CBS structure.</w:t>
      </w:r>
    </w:p>
    <w:p w14:paraId="333C58B1" w14:textId="0A5F62D5" w:rsidR="00953406" w:rsidRDefault="00953406" w:rsidP="00953406">
      <w:pPr>
        <w:pBdr>
          <w:top w:val="nil"/>
          <w:left w:val="nil"/>
          <w:bottom w:val="nil"/>
          <w:right w:val="nil"/>
          <w:between w:val="nil"/>
        </w:pBdr>
        <w:spacing w:line="276" w:lineRule="auto"/>
        <w:ind w:right="901"/>
        <w:rPr>
          <w:sz w:val="24"/>
          <w:szCs w:val="24"/>
        </w:rPr>
      </w:pPr>
      <w:r>
        <w:rPr>
          <w:sz w:val="24"/>
          <w:szCs w:val="24"/>
        </w:rPr>
        <w:t>The purpose of the Society is to carry on business for the beneﬁt of the community and the rules of the society include a Statutory Asset Lock. This ensures that, should the society achieve a surplus beyond that required to meet its liabilities, improve the facilities, and ensure the future of the business, this surplus may be made available for distribution to other community or charitable projects. Speciﬁcally, any such surplus cannot be used to beneﬁt the Members as individuals</w:t>
      </w:r>
      <w:r w:rsidR="00A30A69">
        <w:rPr>
          <w:sz w:val="24"/>
          <w:szCs w:val="24"/>
        </w:rPr>
        <w:t>,</w:t>
      </w:r>
      <w:r>
        <w:rPr>
          <w:sz w:val="24"/>
          <w:szCs w:val="24"/>
        </w:rPr>
        <w:t xml:space="preserve"> other than for funding modest payments of interest to investors and share withdrawals.</w:t>
      </w:r>
    </w:p>
    <w:p w14:paraId="3DA349A6" w14:textId="2C143341" w:rsidR="00953406" w:rsidRDefault="00953406" w:rsidP="00953406">
      <w:pPr>
        <w:pBdr>
          <w:top w:val="nil"/>
          <w:left w:val="nil"/>
          <w:bottom w:val="nil"/>
          <w:right w:val="nil"/>
          <w:between w:val="nil"/>
        </w:pBdr>
        <w:spacing w:before="240" w:line="276" w:lineRule="auto"/>
        <w:ind w:right="901"/>
        <w:rPr>
          <w:sz w:val="24"/>
          <w:szCs w:val="24"/>
        </w:rPr>
      </w:pPr>
      <w:r>
        <w:rPr>
          <w:sz w:val="24"/>
          <w:szCs w:val="24"/>
        </w:rPr>
        <w:t xml:space="preserve">The Society will be a democratic organisation that operates on the principle </w:t>
      </w:r>
      <w:r>
        <w:rPr>
          <w:b/>
          <w:sz w:val="24"/>
          <w:szCs w:val="24"/>
        </w:rPr>
        <w:t>of one Member one vote regardless of the amount each Member has invested</w:t>
      </w:r>
      <w:r>
        <w:rPr>
          <w:sz w:val="24"/>
          <w:szCs w:val="24"/>
        </w:rPr>
        <w:t>. Every Member has a single vote. Additionally, as a Community Beneﬁt Society, the organisation has a responsibility to communicate with and listen to the ideas of the local community.</w:t>
      </w:r>
    </w:p>
    <w:p w14:paraId="45BEA381" w14:textId="491CE91B" w:rsidR="00953406" w:rsidRDefault="00953406" w:rsidP="00953406">
      <w:pPr>
        <w:pBdr>
          <w:top w:val="nil"/>
          <w:left w:val="nil"/>
          <w:bottom w:val="nil"/>
          <w:right w:val="nil"/>
          <w:between w:val="nil"/>
        </w:pBdr>
        <w:spacing w:line="276" w:lineRule="auto"/>
        <w:rPr>
          <w:sz w:val="24"/>
          <w:szCs w:val="24"/>
        </w:rPr>
      </w:pPr>
      <w:r>
        <w:rPr>
          <w:sz w:val="24"/>
          <w:szCs w:val="24"/>
        </w:rPr>
        <w:t>The Society will be a limited liability entity. This means that the most a Member can lose is the amount originally invested (though this is unlikely given that the value of the shares will be, to some extent, underwritten by the net assets of the business including the freehold property). Members would not be liable for any activities of the tenant.</w:t>
      </w:r>
    </w:p>
    <w:p w14:paraId="3D936E3F" w14:textId="7311B491" w:rsidR="00953406" w:rsidRDefault="00953406" w:rsidP="00953406">
      <w:pPr>
        <w:pBdr>
          <w:top w:val="nil"/>
          <w:left w:val="nil"/>
          <w:bottom w:val="nil"/>
          <w:right w:val="nil"/>
          <w:between w:val="nil"/>
        </w:pBdr>
        <w:spacing w:line="276" w:lineRule="auto"/>
        <w:rPr>
          <w:sz w:val="24"/>
          <w:szCs w:val="24"/>
        </w:rPr>
      </w:pPr>
      <w:r>
        <w:rPr>
          <w:sz w:val="24"/>
          <w:szCs w:val="24"/>
        </w:rPr>
        <w:t>The members of the Management Committee of the Society will be equally responsible in law for committee actions and decisions. They will be collectively responsible and accountable for ensuring the Society is performing well, is solvent and complies with all its obligations. There will be an Interim Management Committee consisting of a co-opted group drawn from the Steering Group. It is intended that this Interim Management Committee will oversee the project through to acquisition of the pub. After that a special Members meeting will be convened to allow a new Management Committee to be elected by Members. To offer a degree of continuity during the early period of the business plan, it would be preferable for the majority of the Interim Management Committee to offer themselves for election if the Members so wish.</w:t>
      </w:r>
    </w:p>
    <w:p w14:paraId="6CDA8F3B" w14:textId="77777777" w:rsidR="00953406" w:rsidRDefault="00953406" w:rsidP="00953406">
      <w:pPr>
        <w:pBdr>
          <w:top w:val="nil"/>
          <w:left w:val="nil"/>
          <w:bottom w:val="nil"/>
          <w:right w:val="nil"/>
          <w:between w:val="nil"/>
        </w:pBdr>
        <w:spacing w:before="167" w:line="276" w:lineRule="auto"/>
        <w:rPr>
          <w:sz w:val="24"/>
          <w:szCs w:val="24"/>
        </w:rPr>
      </w:pPr>
      <w:r>
        <w:rPr>
          <w:sz w:val="24"/>
          <w:szCs w:val="24"/>
        </w:rPr>
        <w:t>The main responsibilities of the Management Committee are to:</w:t>
      </w:r>
    </w:p>
    <w:p w14:paraId="17B5AAB8" w14:textId="77777777" w:rsidR="00953406" w:rsidRDefault="00953406" w:rsidP="00953406">
      <w:pPr>
        <w:pBdr>
          <w:top w:val="nil"/>
          <w:left w:val="nil"/>
          <w:bottom w:val="nil"/>
          <w:right w:val="nil"/>
          <w:between w:val="nil"/>
        </w:pBdr>
        <w:spacing w:before="10" w:line="276" w:lineRule="auto"/>
        <w:rPr>
          <w:sz w:val="24"/>
          <w:szCs w:val="24"/>
        </w:rPr>
      </w:pPr>
    </w:p>
    <w:p w14:paraId="2F632398" w14:textId="5508C3A8" w:rsidR="00953406" w:rsidRDefault="00953406" w:rsidP="00953406">
      <w:pPr>
        <w:widowControl w:val="0"/>
        <w:numPr>
          <w:ilvl w:val="0"/>
          <w:numId w:val="5"/>
        </w:numPr>
        <w:pBdr>
          <w:top w:val="nil"/>
          <w:left w:val="nil"/>
          <w:bottom w:val="nil"/>
          <w:right w:val="nil"/>
          <w:between w:val="nil"/>
        </w:pBdr>
        <w:tabs>
          <w:tab w:val="left" w:pos="937"/>
        </w:tabs>
        <w:spacing w:after="0" w:line="276" w:lineRule="auto"/>
        <w:ind w:left="699" w:hanging="359"/>
      </w:pPr>
      <w:r>
        <w:rPr>
          <w:sz w:val="24"/>
          <w:szCs w:val="24"/>
        </w:rPr>
        <w:lastRenderedPageBreak/>
        <w:t xml:space="preserve">Raise the necessary funding for the purchase of </w:t>
      </w:r>
      <w:r w:rsidR="00F31488">
        <w:rPr>
          <w:sz w:val="24"/>
          <w:szCs w:val="24"/>
        </w:rPr>
        <w:t>The Prince’s Motto</w:t>
      </w:r>
    </w:p>
    <w:p w14:paraId="09595464" w14:textId="77777777" w:rsidR="00953406" w:rsidRDefault="00953406" w:rsidP="00953406">
      <w:pPr>
        <w:widowControl w:val="0"/>
        <w:numPr>
          <w:ilvl w:val="0"/>
          <w:numId w:val="5"/>
        </w:numPr>
        <w:pBdr>
          <w:top w:val="nil"/>
          <w:left w:val="nil"/>
          <w:bottom w:val="nil"/>
          <w:right w:val="nil"/>
          <w:between w:val="nil"/>
        </w:pBdr>
        <w:tabs>
          <w:tab w:val="left" w:pos="937"/>
        </w:tabs>
        <w:spacing w:before="69" w:after="0" w:line="276" w:lineRule="auto"/>
        <w:ind w:left="699" w:hanging="359"/>
      </w:pPr>
      <w:r>
        <w:rPr>
          <w:sz w:val="24"/>
          <w:szCs w:val="24"/>
        </w:rPr>
        <w:t>Carry out any essential renovation works to the building.</w:t>
      </w:r>
    </w:p>
    <w:p w14:paraId="43072F75" w14:textId="4D570B23" w:rsidR="00953406" w:rsidRDefault="00953406" w:rsidP="00953406">
      <w:pPr>
        <w:widowControl w:val="0"/>
        <w:numPr>
          <w:ilvl w:val="0"/>
          <w:numId w:val="5"/>
        </w:numPr>
        <w:pBdr>
          <w:top w:val="nil"/>
          <w:left w:val="nil"/>
          <w:bottom w:val="nil"/>
          <w:right w:val="nil"/>
          <w:between w:val="nil"/>
        </w:pBdr>
        <w:tabs>
          <w:tab w:val="left" w:pos="938"/>
        </w:tabs>
        <w:spacing w:before="69" w:after="0" w:line="276" w:lineRule="auto"/>
        <w:ind w:left="700" w:right="901"/>
      </w:pPr>
      <w:r>
        <w:rPr>
          <w:sz w:val="24"/>
          <w:szCs w:val="24"/>
        </w:rPr>
        <w:t xml:space="preserve">Create a </w:t>
      </w:r>
      <w:r w:rsidR="00F31488">
        <w:rPr>
          <w:sz w:val="24"/>
          <w:szCs w:val="24"/>
        </w:rPr>
        <w:t>tenancy agreement</w:t>
      </w:r>
      <w:r>
        <w:rPr>
          <w:sz w:val="24"/>
          <w:szCs w:val="24"/>
        </w:rPr>
        <w:t xml:space="preserve"> and deﬁne the </w:t>
      </w:r>
      <w:r w:rsidR="00F31488">
        <w:rPr>
          <w:sz w:val="24"/>
          <w:szCs w:val="24"/>
        </w:rPr>
        <w:t>tenancy</w:t>
      </w:r>
      <w:r>
        <w:rPr>
          <w:sz w:val="24"/>
          <w:szCs w:val="24"/>
        </w:rPr>
        <w:t xml:space="preserve"> terms to ensure </w:t>
      </w:r>
      <w:r w:rsidR="00F31488">
        <w:rPr>
          <w:sz w:val="24"/>
          <w:szCs w:val="24"/>
        </w:rPr>
        <w:t>The Prince’s Motto</w:t>
      </w:r>
      <w:r>
        <w:rPr>
          <w:sz w:val="24"/>
          <w:szCs w:val="24"/>
        </w:rPr>
        <w:t xml:space="preserve"> is operated in a manner compatible with the needs of the local community.</w:t>
      </w:r>
    </w:p>
    <w:p w14:paraId="05B47F03" w14:textId="1F5314EF" w:rsidR="00953406" w:rsidRDefault="00953406" w:rsidP="00953406">
      <w:pPr>
        <w:widowControl w:val="0"/>
        <w:numPr>
          <w:ilvl w:val="0"/>
          <w:numId w:val="5"/>
        </w:numPr>
        <w:pBdr>
          <w:top w:val="nil"/>
          <w:left w:val="nil"/>
          <w:bottom w:val="nil"/>
          <w:right w:val="nil"/>
          <w:between w:val="nil"/>
        </w:pBdr>
        <w:tabs>
          <w:tab w:val="left" w:pos="937"/>
        </w:tabs>
        <w:spacing w:before="42" w:after="0" w:line="276" w:lineRule="auto"/>
        <w:ind w:left="699" w:hanging="359"/>
      </w:pPr>
      <w:r>
        <w:rPr>
          <w:sz w:val="24"/>
          <w:szCs w:val="24"/>
        </w:rPr>
        <w:t>Advertise for, appoint and manage the tenant.</w:t>
      </w:r>
    </w:p>
    <w:p w14:paraId="787951F4" w14:textId="706A13B3" w:rsidR="00953406" w:rsidRDefault="00953406" w:rsidP="00953406">
      <w:pPr>
        <w:widowControl w:val="0"/>
        <w:numPr>
          <w:ilvl w:val="0"/>
          <w:numId w:val="5"/>
        </w:numPr>
        <w:pBdr>
          <w:top w:val="nil"/>
          <w:left w:val="nil"/>
          <w:bottom w:val="nil"/>
          <w:right w:val="nil"/>
          <w:between w:val="nil"/>
        </w:pBdr>
        <w:tabs>
          <w:tab w:val="left" w:pos="938"/>
        </w:tabs>
        <w:spacing w:before="69" w:after="0" w:line="276" w:lineRule="auto"/>
        <w:ind w:left="700" w:right="901"/>
      </w:pPr>
      <w:r>
        <w:rPr>
          <w:sz w:val="24"/>
          <w:szCs w:val="24"/>
        </w:rPr>
        <w:t xml:space="preserve">Continue to listen to the needs of local residents and advocate ideas for improving social impact </w:t>
      </w:r>
      <w:r w:rsidR="00F31488">
        <w:rPr>
          <w:sz w:val="24"/>
          <w:szCs w:val="24"/>
        </w:rPr>
        <w:t xml:space="preserve">by liaising </w:t>
      </w:r>
      <w:r>
        <w:rPr>
          <w:sz w:val="24"/>
          <w:szCs w:val="24"/>
        </w:rPr>
        <w:t>with the tenant.</w:t>
      </w:r>
    </w:p>
    <w:p w14:paraId="614A02DD" w14:textId="77777777" w:rsidR="00953406" w:rsidRDefault="00953406" w:rsidP="00953406">
      <w:pPr>
        <w:widowControl w:val="0"/>
        <w:numPr>
          <w:ilvl w:val="0"/>
          <w:numId w:val="5"/>
        </w:numPr>
        <w:pBdr>
          <w:top w:val="nil"/>
          <w:left w:val="nil"/>
          <w:bottom w:val="nil"/>
          <w:right w:val="nil"/>
          <w:between w:val="nil"/>
        </w:pBdr>
        <w:tabs>
          <w:tab w:val="left" w:pos="938"/>
        </w:tabs>
        <w:spacing w:before="43" w:after="0" w:line="276" w:lineRule="auto"/>
        <w:ind w:left="700" w:right="753"/>
      </w:pPr>
      <w:r>
        <w:rPr>
          <w:sz w:val="24"/>
          <w:szCs w:val="24"/>
        </w:rPr>
        <w:t>Decide when and how to use any capital improvement reserve to invest in and improve the asset.</w:t>
      </w:r>
    </w:p>
    <w:p w14:paraId="6F5CB0A0" w14:textId="77777777" w:rsidR="00953406" w:rsidRDefault="00953406" w:rsidP="00953406">
      <w:pPr>
        <w:widowControl w:val="0"/>
        <w:numPr>
          <w:ilvl w:val="0"/>
          <w:numId w:val="5"/>
        </w:numPr>
        <w:pBdr>
          <w:top w:val="nil"/>
          <w:left w:val="nil"/>
          <w:bottom w:val="nil"/>
          <w:right w:val="nil"/>
          <w:between w:val="nil"/>
        </w:pBdr>
        <w:tabs>
          <w:tab w:val="left" w:pos="937"/>
        </w:tabs>
        <w:spacing w:before="42" w:after="0" w:line="276" w:lineRule="auto"/>
        <w:ind w:left="699" w:hanging="359"/>
      </w:pPr>
      <w:r>
        <w:rPr>
          <w:sz w:val="24"/>
          <w:szCs w:val="24"/>
        </w:rPr>
        <w:t>Maintain the structure of the building.</w:t>
      </w:r>
    </w:p>
    <w:p w14:paraId="51F0C9E2" w14:textId="77777777" w:rsidR="00953406" w:rsidRDefault="00953406" w:rsidP="00953406">
      <w:pPr>
        <w:widowControl w:val="0"/>
        <w:numPr>
          <w:ilvl w:val="0"/>
          <w:numId w:val="5"/>
        </w:numPr>
        <w:pBdr>
          <w:top w:val="nil"/>
          <w:left w:val="nil"/>
          <w:bottom w:val="nil"/>
          <w:right w:val="nil"/>
          <w:between w:val="nil"/>
        </w:pBdr>
        <w:tabs>
          <w:tab w:val="left" w:pos="938"/>
        </w:tabs>
        <w:spacing w:before="69" w:after="0" w:line="276" w:lineRule="auto"/>
        <w:ind w:left="700" w:right="901"/>
      </w:pPr>
      <w:r>
        <w:rPr>
          <w:sz w:val="24"/>
          <w:szCs w:val="24"/>
        </w:rPr>
        <w:t>Produce an annual report, recommend interest payments to Members, organise the AGM and maintain two-way communication with Members and the community.</w:t>
      </w:r>
    </w:p>
    <w:p w14:paraId="1D7DC256" w14:textId="77777777" w:rsidR="00953406" w:rsidRDefault="00953406" w:rsidP="00953406">
      <w:pPr>
        <w:widowControl w:val="0"/>
        <w:numPr>
          <w:ilvl w:val="0"/>
          <w:numId w:val="5"/>
        </w:numPr>
        <w:pBdr>
          <w:top w:val="nil"/>
          <w:left w:val="nil"/>
          <w:bottom w:val="nil"/>
          <w:right w:val="nil"/>
          <w:between w:val="nil"/>
        </w:pBdr>
        <w:tabs>
          <w:tab w:val="left" w:pos="938"/>
        </w:tabs>
        <w:spacing w:before="43" w:after="0" w:line="276" w:lineRule="auto"/>
        <w:ind w:left="700" w:right="901"/>
      </w:pPr>
      <w:r>
        <w:rPr>
          <w:sz w:val="24"/>
          <w:szCs w:val="24"/>
        </w:rPr>
        <w:t>Monitor and manage the Society’s ﬁnancial a</w:t>
      </w:r>
      <w:r>
        <w:rPr>
          <w:rFonts w:ascii="Arial" w:hAnsi="Arial" w:cs="Arial"/>
          <w:sz w:val="24"/>
          <w:szCs w:val="24"/>
        </w:rPr>
        <w:t>ﬀ</w:t>
      </w:r>
      <w:r>
        <w:rPr>
          <w:sz w:val="24"/>
          <w:szCs w:val="24"/>
        </w:rPr>
        <w:t>airs for the bene</w:t>
      </w:r>
      <w:r>
        <w:rPr>
          <w:rFonts w:ascii="Aptos" w:hAnsi="Aptos" w:cs="Aptos"/>
          <w:sz w:val="24"/>
          <w:szCs w:val="24"/>
        </w:rPr>
        <w:t>ﬁ</w:t>
      </w:r>
      <w:r>
        <w:rPr>
          <w:sz w:val="24"/>
          <w:szCs w:val="24"/>
        </w:rPr>
        <w:t>t of the community and ensure the Society complies with all applicable regulations.</w:t>
      </w:r>
    </w:p>
    <w:p w14:paraId="7C9531E8" w14:textId="77777777" w:rsidR="00953406" w:rsidRDefault="00953406" w:rsidP="00953406">
      <w:pPr>
        <w:pBdr>
          <w:top w:val="nil"/>
          <w:left w:val="nil"/>
          <w:bottom w:val="nil"/>
          <w:right w:val="nil"/>
          <w:between w:val="nil"/>
        </w:pBdr>
        <w:spacing w:line="276" w:lineRule="auto"/>
        <w:rPr>
          <w:sz w:val="24"/>
          <w:szCs w:val="24"/>
        </w:rPr>
      </w:pPr>
    </w:p>
    <w:p w14:paraId="02A89B3A" w14:textId="77777777" w:rsidR="00953406" w:rsidRDefault="00953406" w:rsidP="00953406">
      <w:pPr>
        <w:tabs>
          <w:tab w:val="left" w:pos="668"/>
        </w:tabs>
        <w:spacing w:before="30" w:line="276" w:lineRule="auto"/>
        <w:rPr>
          <w:sz w:val="24"/>
          <w:szCs w:val="24"/>
        </w:rPr>
      </w:pPr>
      <w:r>
        <w:rPr>
          <w:sz w:val="24"/>
          <w:szCs w:val="24"/>
        </w:rPr>
        <w:t>The Management Committee will set the broad policy direction for the business and agree speciﬁc standards with the tenant, including certain aspects which community feedback has shown to be important. Beyond that, however, the tenant will be left to manage and operate the business as they see ﬁt. The Management Committee would not get involved in, or interfere with, the day-to-day running of the pub.</w:t>
      </w:r>
    </w:p>
    <w:p w14:paraId="7B36E5B2" w14:textId="5167C9B0" w:rsidR="00F31488" w:rsidRDefault="00F31488" w:rsidP="00F31488">
      <w:pPr>
        <w:pBdr>
          <w:top w:val="nil"/>
          <w:left w:val="nil"/>
          <w:bottom w:val="nil"/>
          <w:right w:val="nil"/>
          <w:between w:val="nil"/>
        </w:pBdr>
        <w:spacing w:before="152" w:line="276" w:lineRule="auto"/>
        <w:ind w:right="901"/>
        <w:rPr>
          <w:sz w:val="24"/>
          <w:szCs w:val="24"/>
        </w:rPr>
      </w:pPr>
      <w:r>
        <w:rPr>
          <w:sz w:val="24"/>
          <w:szCs w:val="24"/>
        </w:rPr>
        <w:t xml:space="preserve">Any person aged 18 or over can buy the minimum number of 500 x £1 shares in the CBS to become a Member of the Society. </w:t>
      </w:r>
      <w:r w:rsidR="000148D4">
        <w:rPr>
          <w:sz w:val="24"/>
          <w:szCs w:val="24"/>
        </w:rPr>
        <w:t xml:space="preserve">There will </w:t>
      </w:r>
      <w:r w:rsidR="00DB3FA3">
        <w:rPr>
          <w:sz w:val="24"/>
          <w:szCs w:val="24"/>
        </w:rPr>
        <w:t xml:space="preserve">be a cap of £40,000 </w:t>
      </w:r>
      <w:r w:rsidR="009804BB">
        <w:rPr>
          <w:sz w:val="24"/>
          <w:szCs w:val="24"/>
        </w:rPr>
        <w:t xml:space="preserve">on the shares held by an individual Member. </w:t>
      </w:r>
      <w:r>
        <w:rPr>
          <w:sz w:val="24"/>
          <w:szCs w:val="24"/>
        </w:rPr>
        <w:t>Each Member has one vote to exercise at the Annual Members Meeting regardless of how many shares they hold.</w:t>
      </w:r>
    </w:p>
    <w:p w14:paraId="7AD4B034" w14:textId="2C93E091" w:rsidR="00F31488" w:rsidRDefault="00F31488" w:rsidP="00F31488">
      <w:pPr>
        <w:pBdr>
          <w:top w:val="nil"/>
          <w:left w:val="nil"/>
          <w:bottom w:val="nil"/>
          <w:right w:val="nil"/>
          <w:between w:val="nil"/>
        </w:pBdr>
        <w:spacing w:before="159" w:line="276" w:lineRule="auto"/>
        <w:ind w:right="901"/>
        <w:rPr>
          <w:sz w:val="24"/>
          <w:szCs w:val="24"/>
        </w:rPr>
      </w:pPr>
      <w:r>
        <w:rPr>
          <w:sz w:val="24"/>
          <w:szCs w:val="24"/>
        </w:rPr>
        <w:t>Only Members can be elected to the Management Committee and any Member may stand for election. All Members will be provided with an Annual Report, which will set out details of the operation of the Society and how it has developed its activities over the previous year, and which will include a report of the accounts.</w:t>
      </w:r>
    </w:p>
    <w:p w14:paraId="4C78C043" w14:textId="3EB87543" w:rsidR="00D07653" w:rsidRDefault="00F31488" w:rsidP="00F31488">
      <w:pPr>
        <w:pBdr>
          <w:top w:val="nil"/>
          <w:left w:val="nil"/>
          <w:bottom w:val="nil"/>
          <w:right w:val="nil"/>
          <w:between w:val="nil"/>
        </w:pBdr>
        <w:spacing w:line="276" w:lineRule="auto"/>
        <w:ind w:right="901"/>
        <w:rPr>
          <w:sz w:val="24"/>
          <w:szCs w:val="24"/>
        </w:rPr>
      </w:pPr>
      <w:r>
        <w:rPr>
          <w:sz w:val="24"/>
          <w:szCs w:val="24"/>
        </w:rPr>
        <w:t>The Rules will also provide for other ways in which the membership may hold the Management Committee accountable for the running of the Society, including calling a special general meeting if required.</w:t>
      </w:r>
    </w:p>
    <w:p w14:paraId="507B726B" w14:textId="4A0BF4E3" w:rsidR="00A4211A" w:rsidRDefault="00A4211A" w:rsidP="00A4211A">
      <w:pPr>
        <w:pBdr>
          <w:top w:val="nil"/>
          <w:left w:val="nil"/>
          <w:bottom w:val="nil"/>
          <w:right w:val="nil"/>
          <w:between w:val="nil"/>
        </w:pBdr>
        <w:spacing w:line="276" w:lineRule="auto"/>
        <w:ind w:right="901"/>
        <w:rPr>
          <w:sz w:val="24"/>
          <w:szCs w:val="24"/>
        </w:rPr>
      </w:pPr>
      <w:r>
        <w:rPr>
          <w:sz w:val="24"/>
          <w:szCs w:val="24"/>
        </w:rPr>
        <w:lastRenderedPageBreak/>
        <w:t xml:space="preserve">The </w:t>
      </w:r>
      <w:r w:rsidR="009717ED">
        <w:rPr>
          <w:sz w:val="24"/>
          <w:szCs w:val="24"/>
        </w:rPr>
        <w:t>R</w:t>
      </w:r>
      <w:r>
        <w:rPr>
          <w:sz w:val="24"/>
          <w:szCs w:val="24"/>
        </w:rPr>
        <w:t>ules will require that all members of the ﬁrst Management Committee retire at the ﬁrst AGM. Every Member will be eligible to stand for election to the Management Committee by a vote of the Members. The newly elected Management Committee will take o</w:t>
      </w:r>
      <w:r>
        <w:rPr>
          <w:rFonts w:ascii="Arial" w:hAnsi="Arial" w:cs="Arial"/>
          <w:sz w:val="24"/>
          <w:szCs w:val="24"/>
        </w:rPr>
        <w:t>ﬃ</w:t>
      </w:r>
      <w:r>
        <w:rPr>
          <w:sz w:val="24"/>
          <w:szCs w:val="24"/>
        </w:rPr>
        <w:t>ce immediately thereafter.</w:t>
      </w:r>
    </w:p>
    <w:p w14:paraId="1F2C2098" w14:textId="3AD9DEAE" w:rsidR="005B13F5" w:rsidRDefault="00A4211A" w:rsidP="00A4211A">
      <w:pPr>
        <w:pBdr>
          <w:top w:val="nil"/>
          <w:left w:val="nil"/>
          <w:bottom w:val="nil"/>
          <w:right w:val="nil"/>
          <w:between w:val="nil"/>
        </w:pBdr>
        <w:spacing w:before="120" w:line="276" w:lineRule="auto"/>
        <w:ind w:right="901"/>
        <w:rPr>
          <w:sz w:val="24"/>
          <w:szCs w:val="24"/>
        </w:rPr>
      </w:pPr>
      <w:r>
        <w:rPr>
          <w:sz w:val="24"/>
          <w:szCs w:val="24"/>
        </w:rPr>
        <w:t>The Interim &amp; Elected Management Committee will be legally responsible for running the business of the Society in the same way as a board of directors is responsible for managing the a</w:t>
      </w:r>
      <w:r>
        <w:rPr>
          <w:rFonts w:ascii="Arial" w:hAnsi="Arial" w:cs="Arial"/>
          <w:sz w:val="24"/>
          <w:szCs w:val="24"/>
        </w:rPr>
        <w:t>ﬀ</w:t>
      </w:r>
      <w:r>
        <w:rPr>
          <w:sz w:val="24"/>
          <w:szCs w:val="24"/>
        </w:rPr>
        <w:t>airs of a limited company.</w:t>
      </w:r>
    </w:p>
    <w:p w14:paraId="53409526" w14:textId="77777777" w:rsidR="005B13F5" w:rsidRDefault="005B13F5">
      <w:pPr>
        <w:rPr>
          <w:sz w:val="24"/>
          <w:szCs w:val="24"/>
        </w:rPr>
      </w:pPr>
      <w:r>
        <w:rPr>
          <w:sz w:val="24"/>
          <w:szCs w:val="24"/>
        </w:rPr>
        <w:br w:type="page"/>
      </w:r>
    </w:p>
    <w:p w14:paraId="6FA6A7C5" w14:textId="74FF9156" w:rsidR="005B13F5" w:rsidRDefault="00AB5166" w:rsidP="005B13F5">
      <w:pPr>
        <w:rPr>
          <w:rFonts w:ascii="ADLaM Display" w:hAnsi="ADLaM Display" w:cs="ADLaM Display"/>
          <w:color w:val="0B769F" w:themeColor="accent4" w:themeShade="BF"/>
          <w:sz w:val="48"/>
          <w:szCs w:val="48"/>
        </w:rPr>
      </w:pPr>
      <w:r>
        <w:rPr>
          <w:rFonts w:ascii="ADLaM Display" w:hAnsi="ADLaM Display" w:cs="ADLaM Display"/>
          <w:color w:val="0B769F" w:themeColor="accent4" w:themeShade="BF"/>
          <w:sz w:val="48"/>
          <w:szCs w:val="48"/>
        </w:rPr>
        <w:lastRenderedPageBreak/>
        <w:t xml:space="preserve">The Prince’s Motto </w:t>
      </w:r>
      <w:r w:rsidR="00733849">
        <w:rPr>
          <w:rFonts w:ascii="ADLaM Display" w:hAnsi="ADLaM Display" w:cs="ADLaM Display"/>
          <w:color w:val="0B769F" w:themeColor="accent4" w:themeShade="BF"/>
          <w:sz w:val="48"/>
          <w:szCs w:val="48"/>
        </w:rPr>
        <w:t>Positioning</w:t>
      </w:r>
    </w:p>
    <w:p w14:paraId="0C6BD855" w14:textId="77777777" w:rsidR="00192F03" w:rsidRDefault="00192F03" w:rsidP="005B13F5">
      <w:pPr>
        <w:rPr>
          <w:rFonts w:ascii="Arial" w:hAnsi="Arial" w:cs="Arial"/>
          <w:color w:val="0B769F" w:themeColor="accent4" w:themeShade="BF"/>
          <w:sz w:val="24"/>
          <w:szCs w:val="24"/>
        </w:rPr>
      </w:pPr>
    </w:p>
    <w:p w14:paraId="345A7E1E" w14:textId="1AF3FD74" w:rsidR="006428DF" w:rsidRPr="002E7878" w:rsidRDefault="006428DF" w:rsidP="005B13F5">
      <w:pPr>
        <w:rPr>
          <w:rFonts w:ascii="Arial" w:hAnsi="Arial" w:cs="Arial"/>
          <w:sz w:val="24"/>
          <w:szCs w:val="24"/>
        </w:rPr>
      </w:pPr>
      <w:r w:rsidRPr="002E7878">
        <w:rPr>
          <w:rFonts w:ascii="Arial" w:hAnsi="Arial" w:cs="Arial"/>
          <w:sz w:val="24"/>
          <w:szCs w:val="24"/>
        </w:rPr>
        <w:t xml:space="preserve">It will be vital that </w:t>
      </w:r>
      <w:r w:rsidR="009C2236">
        <w:rPr>
          <w:rFonts w:ascii="Arial" w:hAnsi="Arial" w:cs="Arial"/>
          <w:sz w:val="24"/>
          <w:szCs w:val="24"/>
        </w:rPr>
        <w:t xml:space="preserve">the </w:t>
      </w:r>
      <w:r w:rsidR="007A5FC6" w:rsidRPr="002E7878">
        <w:rPr>
          <w:rFonts w:ascii="Arial" w:hAnsi="Arial" w:cs="Arial"/>
          <w:sz w:val="24"/>
          <w:szCs w:val="24"/>
        </w:rPr>
        <w:t>revitalised pub is tailored to the needs of the community it serves</w:t>
      </w:r>
      <w:r w:rsidR="00DA3A70" w:rsidRPr="002E7878">
        <w:rPr>
          <w:rFonts w:ascii="Arial" w:hAnsi="Arial" w:cs="Arial"/>
          <w:sz w:val="24"/>
          <w:szCs w:val="24"/>
        </w:rPr>
        <w:t xml:space="preserve">. As a community </w:t>
      </w:r>
      <w:r w:rsidR="00CE698D" w:rsidRPr="002E7878">
        <w:rPr>
          <w:rFonts w:ascii="Arial" w:hAnsi="Arial" w:cs="Arial"/>
          <w:sz w:val="24"/>
          <w:szCs w:val="24"/>
        </w:rPr>
        <w:t>owned pub</w:t>
      </w:r>
      <w:r w:rsidR="00D54EE9" w:rsidRPr="002E7878">
        <w:rPr>
          <w:rFonts w:ascii="Arial" w:hAnsi="Arial" w:cs="Arial"/>
          <w:sz w:val="24"/>
          <w:szCs w:val="24"/>
        </w:rPr>
        <w:t>,</w:t>
      </w:r>
      <w:r w:rsidR="00CE698D" w:rsidRPr="002E7878">
        <w:rPr>
          <w:rFonts w:ascii="Arial" w:hAnsi="Arial" w:cs="Arial"/>
          <w:sz w:val="24"/>
          <w:szCs w:val="24"/>
        </w:rPr>
        <w:t xml:space="preserve"> it must </w:t>
      </w:r>
      <w:r w:rsidR="005A70AF" w:rsidRPr="002E7878">
        <w:rPr>
          <w:rFonts w:ascii="Arial" w:hAnsi="Arial" w:cs="Arial"/>
          <w:sz w:val="24"/>
          <w:szCs w:val="24"/>
        </w:rPr>
        <w:t xml:space="preserve">reflect the lifestyle choices </w:t>
      </w:r>
      <w:r w:rsidR="00113B7C" w:rsidRPr="002E7878">
        <w:rPr>
          <w:rFonts w:ascii="Arial" w:hAnsi="Arial" w:cs="Arial"/>
          <w:sz w:val="24"/>
          <w:szCs w:val="24"/>
        </w:rPr>
        <w:t xml:space="preserve">of the </w:t>
      </w:r>
      <w:r w:rsidR="001D0639" w:rsidRPr="002E7878">
        <w:rPr>
          <w:rFonts w:ascii="Arial" w:hAnsi="Arial" w:cs="Arial"/>
          <w:sz w:val="24"/>
          <w:szCs w:val="24"/>
        </w:rPr>
        <w:t xml:space="preserve">majority </w:t>
      </w:r>
      <w:r w:rsidR="00E656CF" w:rsidRPr="002E7878">
        <w:rPr>
          <w:rFonts w:ascii="Arial" w:hAnsi="Arial" w:cs="Arial"/>
          <w:sz w:val="24"/>
          <w:szCs w:val="24"/>
        </w:rPr>
        <w:t xml:space="preserve">of </w:t>
      </w:r>
      <w:r w:rsidR="00113B7C" w:rsidRPr="002E7878">
        <w:rPr>
          <w:rFonts w:ascii="Arial" w:hAnsi="Arial" w:cs="Arial"/>
          <w:sz w:val="24"/>
          <w:szCs w:val="24"/>
        </w:rPr>
        <w:t xml:space="preserve">people </w:t>
      </w:r>
      <w:r w:rsidR="00E656CF" w:rsidRPr="002E7878">
        <w:rPr>
          <w:rFonts w:ascii="Arial" w:hAnsi="Arial" w:cs="Arial"/>
          <w:sz w:val="24"/>
          <w:szCs w:val="24"/>
        </w:rPr>
        <w:t xml:space="preserve">who live </w:t>
      </w:r>
      <w:r w:rsidR="00346050" w:rsidRPr="002E7878">
        <w:rPr>
          <w:rFonts w:ascii="Arial" w:hAnsi="Arial" w:cs="Arial"/>
          <w:sz w:val="24"/>
          <w:szCs w:val="24"/>
        </w:rPr>
        <w:t>in its catchment area.</w:t>
      </w:r>
    </w:p>
    <w:p w14:paraId="03C03997" w14:textId="0B43753A" w:rsidR="00284108" w:rsidRPr="002E7878" w:rsidRDefault="00284108" w:rsidP="005B13F5">
      <w:pPr>
        <w:rPr>
          <w:rFonts w:ascii="Arial" w:hAnsi="Arial" w:cs="Arial"/>
          <w:sz w:val="24"/>
          <w:szCs w:val="24"/>
        </w:rPr>
      </w:pPr>
      <w:r w:rsidRPr="002E7878">
        <w:rPr>
          <w:rFonts w:ascii="Arial" w:hAnsi="Arial" w:cs="Arial"/>
          <w:sz w:val="24"/>
          <w:szCs w:val="24"/>
        </w:rPr>
        <w:t xml:space="preserve">The </w:t>
      </w:r>
      <w:r w:rsidR="00EB0346" w:rsidRPr="002E7878">
        <w:rPr>
          <w:rFonts w:ascii="Arial" w:hAnsi="Arial" w:cs="Arial"/>
          <w:sz w:val="24"/>
          <w:szCs w:val="24"/>
        </w:rPr>
        <w:t xml:space="preserve">ambience should </w:t>
      </w:r>
      <w:r w:rsidR="00683635" w:rsidRPr="002E7878">
        <w:rPr>
          <w:rFonts w:ascii="Arial" w:hAnsi="Arial" w:cs="Arial"/>
          <w:sz w:val="24"/>
          <w:szCs w:val="24"/>
        </w:rPr>
        <w:t xml:space="preserve">definitely </w:t>
      </w:r>
      <w:r w:rsidR="00EB0346" w:rsidRPr="002E7878">
        <w:rPr>
          <w:rFonts w:ascii="Arial" w:hAnsi="Arial" w:cs="Arial"/>
          <w:sz w:val="24"/>
          <w:szCs w:val="24"/>
        </w:rPr>
        <w:t xml:space="preserve">be </w:t>
      </w:r>
      <w:r w:rsidR="00683635" w:rsidRPr="002E7878">
        <w:rPr>
          <w:rFonts w:ascii="Arial" w:hAnsi="Arial" w:cs="Arial"/>
          <w:sz w:val="24"/>
          <w:szCs w:val="24"/>
        </w:rPr>
        <w:t xml:space="preserve">smart casual but with a leaning to </w:t>
      </w:r>
      <w:r w:rsidR="00323622" w:rsidRPr="002E7878">
        <w:rPr>
          <w:rFonts w:ascii="Arial" w:hAnsi="Arial" w:cs="Arial"/>
          <w:sz w:val="24"/>
          <w:szCs w:val="24"/>
        </w:rPr>
        <w:t>the traditional roots of The Princ</w:t>
      </w:r>
      <w:r w:rsidR="0000750A" w:rsidRPr="002E7878">
        <w:rPr>
          <w:rFonts w:ascii="Arial" w:hAnsi="Arial" w:cs="Arial"/>
          <w:sz w:val="24"/>
          <w:szCs w:val="24"/>
        </w:rPr>
        <w:t>e</w:t>
      </w:r>
      <w:r w:rsidR="00323622" w:rsidRPr="002E7878">
        <w:rPr>
          <w:rFonts w:ascii="Arial" w:hAnsi="Arial" w:cs="Arial"/>
          <w:sz w:val="24"/>
          <w:szCs w:val="24"/>
        </w:rPr>
        <w:t>’s Motto</w:t>
      </w:r>
      <w:r w:rsidR="0000750A" w:rsidRPr="002E7878">
        <w:rPr>
          <w:rFonts w:ascii="Arial" w:hAnsi="Arial" w:cs="Arial"/>
          <w:sz w:val="24"/>
          <w:szCs w:val="24"/>
        </w:rPr>
        <w:t>.</w:t>
      </w:r>
    </w:p>
    <w:p w14:paraId="0F369C1D" w14:textId="27F1805E" w:rsidR="0000750A" w:rsidRPr="002E7878" w:rsidRDefault="0000750A" w:rsidP="005B13F5">
      <w:pPr>
        <w:rPr>
          <w:rFonts w:ascii="Arial" w:hAnsi="Arial" w:cs="Arial"/>
          <w:sz w:val="24"/>
          <w:szCs w:val="24"/>
        </w:rPr>
      </w:pPr>
      <w:r w:rsidRPr="002E7878">
        <w:rPr>
          <w:rFonts w:ascii="Arial" w:hAnsi="Arial" w:cs="Arial"/>
          <w:sz w:val="24"/>
          <w:szCs w:val="24"/>
        </w:rPr>
        <w:t xml:space="preserve">The </w:t>
      </w:r>
      <w:r w:rsidR="00137806" w:rsidRPr="002E7878">
        <w:rPr>
          <w:rFonts w:ascii="Arial" w:hAnsi="Arial" w:cs="Arial"/>
          <w:sz w:val="24"/>
          <w:szCs w:val="24"/>
        </w:rPr>
        <w:t xml:space="preserve">area is rural with </w:t>
      </w:r>
      <w:r w:rsidR="00245E1D" w:rsidRPr="002E7878">
        <w:rPr>
          <w:rFonts w:ascii="Arial" w:hAnsi="Arial" w:cs="Arial"/>
          <w:sz w:val="24"/>
          <w:szCs w:val="24"/>
        </w:rPr>
        <w:t>many opportunities to stay fit</w:t>
      </w:r>
      <w:r w:rsidR="00815108" w:rsidRPr="002E7878">
        <w:rPr>
          <w:rFonts w:ascii="Arial" w:hAnsi="Arial" w:cs="Arial"/>
          <w:sz w:val="24"/>
          <w:szCs w:val="24"/>
        </w:rPr>
        <w:t xml:space="preserve"> by walking the many footpaths and cycling </w:t>
      </w:r>
      <w:r w:rsidR="00402CBD" w:rsidRPr="002E7878">
        <w:rPr>
          <w:rFonts w:ascii="Arial" w:hAnsi="Arial" w:cs="Arial"/>
          <w:sz w:val="24"/>
          <w:szCs w:val="24"/>
        </w:rPr>
        <w:t xml:space="preserve">through the surrounding lanes. </w:t>
      </w:r>
      <w:r w:rsidR="00FF3CFD" w:rsidRPr="002E7878">
        <w:rPr>
          <w:rFonts w:ascii="Arial" w:hAnsi="Arial" w:cs="Arial"/>
          <w:sz w:val="24"/>
          <w:szCs w:val="24"/>
        </w:rPr>
        <w:t>There will be e</w:t>
      </w:r>
      <w:r w:rsidR="00402CBD" w:rsidRPr="002E7878">
        <w:rPr>
          <w:rFonts w:ascii="Arial" w:hAnsi="Arial" w:cs="Arial"/>
          <w:sz w:val="24"/>
          <w:szCs w:val="24"/>
        </w:rPr>
        <w:t xml:space="preserve">mphasis </w:t>
      </w:r>
      <w:r w:rsidR="00FF3CFD" w:rsidRPr="002E7878">
        <w:rPr>
          <w:rFonts w:ascii="Arial" w:hAnsi="Arial" w:cs="Arial"/>
          <w:sz w:val="24"/>
          <w:szCs w:val="24"/>
        </w:rPr>
        <w:t>on</w:t>
      </w:r>
      <w:r w:rsidR="007973DF" w:rsidRPr="002E7878">
        <w:rPr>
          <w:rFonts w:ascii="Arial" w:hAnsi="Arial" w:cs="Arial"/>
          <w:sz w:val="24"/>
          <w:szCs w:val="24"/>
        </w:rPr>
        <w:t xml:space="preserve"> meeting the needs of this active group </w:t>
      </w:r>
      <w:r w:rsidR="001E0C0F" w:rsidRPr="002E7878">
        <w:rPr>
          <w:rFonts w:ascii="Arial" w:hAnsi="Arial" w:cs="Arial"/>
          <w:sz w:val="24"/>
          <w:szCs w:val="24"/>
        </w:rPr>
        <w:t xml:space="preserve">of </w:t>
      </w:r>
      <w:r w:rsidR="00F8360A" w:rsidRPr="002E7878">
        <w:rPr>
          <w:rFonts w:ascii="Arial" w:hAnsi="Arial" w:cs="Arial"/>
          <w:sz w:val="24"/>
          <w:szCs w:val="24"/>
        </w:rPr>
        <w:t>potential customers.</w:t>
      </w:r>
    </w:p>
    <w:p w14:paraId="5C7DEEA0" w14:textId="19011658" w:rsidR="001556AA" w:rsidRPr="002E7878" w:rsidRDefault="001556AA" w:rsidP="005B13F5">
      <w:pPr>
        <w:rPr>
          <w:rFonts w:ascii="Arial" w:hAnsi="Arial" w:cs="Arial"/>
          <w:sz w:val="24"/>
          <w:szCs w:val="24"/>
        </w:rPr>
      </w:pPr>
      <w:r w:rsidRPr="002E7878">
        <w:rPr>
          <w:rFonts w:ascii="Arial" w:hAnsi="Arial" w:cs="Arial"/>
          <w:sz w:val="24"/>
          <w:szCs w:val="24"/>
        </w:rPr>
        <w:t xml:space="preserve">The potential clientele </w:t>
      </w:r>
      <w:r w:rsidR="00DA5BBE" w:rsidRPr="002E7878">
        <w:rPr>
          <w:rFonts w:ascii="Arial" w:hAnsi="Arial" w:cs="Arial"/>
          <w:sz w:val="24"/>
          <w:szCs w:val="24"/>
        </w:rPr>
        <w:t xml:space="preserve">will </w:t>
      </w:r>
      <w:r w:rsidR="006D6687" w:rsidRPr="002E7878">
        <w:rPr>
          <w:rFonts w:ascii="Arial" w:hAnsi="Arial" w:cs="Arial"/>
          <w:sz w:val="24"/>
          <w:szCs w:val="24"/>
        </w:rPr>
        <w:t xml:space="preserve">also share a broader view of the need to </w:t>
      </w:r>
      <w:r w:rsidR="0018247E" w:rsidRPr="002E7878">
        <w:rPr>
          <w:rFonts w:ascii="Arial" w:hAnsi="Arial" w:cs="Arial"/>
          <w:sz w:val="24"/>
          <w:szCs w:val="24"/>
        </w:rPr>
        <w:t>maintain a healthy lifestyle</w:t>
      </w:r>
      <w:r w:rsidR="00457DEA" w:rsidRPr="002E7878">
        <w:rPr>
          <w:rFonts w:ascii="Arial" w:hAnsi="Arial" w:cs="Arial"/>
          <w:sz w:val="24"/>
          <w:szCs w:val="24"/>
        </w:rPr>
        <w:t>. So</w:t>
      </w:r>
      <w:r w:rsidR="005F7002" w:rsidRPr="002E7878">
        <w:rPr>
          <w:rFonts w:ascii="Arial" w:hAnsi="Arial" w:cs="Arial"/>
          <w:sz w:val="24"/>
          <w:szCs w:val="24"/>
        </w:rPr>
        <w:t>,</w:t>
      </w:r>
      <w:r w:rsidR="00457DEA" w:rsidRPr="002E7878">
        <w:rPr>
          <w:rFonts w:ascii="Arial" w:hAnsi="Arial" w:cs="Arial"/>
          <w:sz w:val="24"/>
          <w:szCs w:val="24"/>
        </w:rPr>
        <w:t xml:space="preserve"> the product offering should reflect</w:t>
      </w:r>
      <w:r w:rsidR="006035D0" w:rsidRPr="002E7878">
        <w:rPr>
          <w:rFonts w:ascii="Arial" w:hAnsi="Arial" w:cs="Arial"/>
          <w:sz w:val="24"/>
          <w:szCs w:val="24"/>
        </w:rPr>
        <w:t xml:space="preserve"> this </w:t>
      </w:r>
      <w:r w:rsidR="00265601" w:rsidRPr="002E7878">
        <w:rPr>
          <w:rFonts w:ascii="Arial" w:hAnsi="Arial" w:cs="Arial"/>
          <w:sz w:val="24"/>
          <w:szCs w:val="24"/>
        </w:rPr>
        <w:t xml:space="preserve">desire to </w:t>
      </w:r>
      <w:r w:rsidR="00380F1A" w:rsidRPr="002E7878">
        <w:rPr>
          <w:rFonts w:ascii="Arial" w:hAnsi="Arial" w:cs="Arial"/>
          <w:sz w:val="24"/>
          <w:szCs w:val="24"/>
        </w:rPr>
        <w:t xml:space="preserve">drink and eat </w:t>
      </w:r>
      <w:r w:rsidR="005F7002" w:rsidRPr="002E7878">
        <w:rPr>
          <w:rFonts w:ascii="Arial" w:hAnsi="Arial" w:cs="Arial"/>
          <w:sz w:val="24"/>
          <w:szCs w:val="24"/>
        </w:rPr>
        <w:t>sensibly</w:t>
      </w:r>
      <w:r w:rsidR="00266795" w:rsidRPr="002E7878">
        <w:rPr>
          <w:rFonts w:ascii="Arial" w:hAnsi="Arial" w:cs="Arial"/>
          <w:sz w:val="24"/>
          <w:szCs w:val="24"/>
        </w:rPr>
        <w:t>. The wet trade options will offer all the traditional rural pub</w:t>
      </w:r>
      <w:r w:rsidR="00235E3F" w:rsidRPr="002E7878">
        <w:rPr>
          <w:rFonts w:ascii="Arial" w:hAnsi="Arial" w:cs="Arial"/>
          <w:sz w:val="24"/>
          <w:szCs w:val="24"/>
        </w:rPr>
        <w:t xml:space="preserve"> alcoholic</w:t>
      </w:r>
      <w:r w:rsidR="0057619C" w:rsidRPr="002E7878">
        <w:rPr>
          <w:rFonts w:ascii="Arial" w:hAnsi="Arial" w:cs="Arial"/>
          <w:sz w:val="24"/>
          <w:szCs w:val="24"/>
        </w:rPr>
        <w:t xml:space="preserve"> drinks </w:t>
      </w:r>
      <w:r w:rsidR="00072845" w:rsidRPr="002E7878">
        <w:rPr>
          <w:rFonts w:ascii="Arial" w:hAnsi="Arial" w:cs="Arial"/>
          <w:sz w:val="24"/>
          <w:szCs w:val="24"/>
        </w:rPr>
        <w:t xml:space="preserve">but this will be augmented by a full range of zero alcohol </w:t>
      </w:r>
      <w:r w:rsidR="005D6CD1" w:rsidRPr="002E7878">
        <w:rPr>
          <w:rFonts w:ascii="Arial" w:hAnsi="Arial" w:cs="Arial"/>
          <w:sz w:val="24"/>
          <w:szCs w:val="24"/>
        </w:rPr>
        <w:t xml:space="preserve">options. There will also be </w:t>
      </w:r>
      <w:r w:rsidR="00447ECA" w:rsidRPr="002E7878">
        <w:rPr>
          <w:rFonts w:ascii="Arial" w:hAnsi="Arial" w:cs="Arial"/>
          <w:sz w:val="24"/>
          <w:szCs w:val="24"/>
        </w:rPr>
        <w:t>a café style approach in the day</w:t>
      </w:r>
      <w:r w:rsidR="000A74D9" w:rsidRPr="002E7878">
        <w:rPr>
          <w:rFonts w:ascii="Arial" w:hAnsi="Arial" w:cs="Arial"/>
          <w:sz w:val="24"/>
          <w:szCs w:val="24"/>
        </w:rPr>
        <w:t xml:space="preserve"> that will offer choices of quality coffees and teas</w:t>
      </w:r>
      <w:r w:rsidR="00995F77" w:rsidRPr="002E7878">
        <w:rPr>
          <w:rFonts w:ascii="Arial" w:hAnsi="Arial" w:cs="Arial"/>
          <w:sz w:val="24"/>
          <w:szCs w:val="24"/>
        </w:rPr>
        <w:t>.</w:t>
      </w:r>
      <w:r w:rsidR="00D35A8C" w:rsidRPr="002E7878">
        <w:rPr>
          <w:rFonts w:ascii="Arial" w:hAnsi="Arial" w:cs="Arial"/>
          <w:sz w:val="24"/>
          <w:szCs w:val="24"/>
        </w:rPr>
        <w:t xml:space="preserve"> For those who are prepared </w:t>
      </w:r>
      <w:r w:rsidR="003C6C8C" w:rsidRPr="002E7878">
        <w:rPr>
          <w:rFonts w:ascii="Arial" w:hAnsi="Arial" w:cs="Arial"/>
          <w:sz w:val="24"/>
          <w:szCs w:val="24"/>
        </w:rPr>
        <w:t>to risk taking on a few calories</w:t>
      </w:r>
      <w:r w:rsidR="00D900CA" w:rsidRPr="002E7878">
        <w:rPr>
          <w:rFonts w:ascii="Arial" w:hAnsi="Arial" w:cs="Arial"/>
          <w:sz w:val="24"/>
          <w:szCs w:val="24"/>
        </w:rPr>
        <w:t>,</w:t>
      </w:r>
      <w:r w:rsidR="00DE79F5" w:rsidRPr="002E7878">
        <w:rPr>
          <w:rFonts w:ascii="Arial" w:hAnsi="Arial" w:cs="Arial"/>
          <w:sz w:val="24"/>
          <w:szCs w:val="24"/>
        </w:rPr>
        <w:t xml:space="preserve"> these drinks </w:t>
      </w:r>
      <w:r w:rsidR="00D900CA" w:rsidRPr="002E7878">
        <w:rPr>
          <w:rFonts w:ascii="Arial" w:hAnsi="Arial" w:cs="Arial"/>
          <w:sz w:val="24"/>
          <w:szCs w:val="24"/>
        </w:rPr>
        <w:t>can be accompanied by</w:t>
      </w:r>
      <w:r w:rsidR="0044624F" w:rsidRPr="002E7878">
        <w:rPr>
          <w:rFonts w:ascii="Arial" w:hAnsi="Arial" w:cs="Arial"/>
          <w:sz w:val="24"/>
          <w:szCs w:val="24"/>
        </w:rPr>
        <w:t xml:space="preserve"> a range of cakes and savoury snacks</w:t>
      </w:r>
      <w:r w:rsidR="009341AF" w:rsidRPr="002E7878">
        <w:rPr>
          <w:rFonts w:ascii="Arial" w:hAnsi="Arial" w:cs="Arial"/>
          <w:sz w:val="24"/>
          <w:szCs w:val="24"/>
        </w:rPr>
        <w:t>.</w:t>
      </w:r>
      <w:r w:rsidR="00F40475" w:rsidRPr="002E7878">
        <w:rPr>
          <w:rFonts w:ascii="Arial" w:hAnsi="Arial" w:cs="Arial"/>
          <w:sz w:val="24"/>
          <w:szCs w:val="24"/>
        </w:rPr>
        <w:t xml:space="preserve"> The local WI will be encouraged to</w:t>
      </w:r>
      <w:r w:rsidR="00B74523" w:rsidRPr="002E7878">
        <w:rPr>
          <w:rFonts w:ascii="Arial" w:hAnsi="Arial" w:cs="Arial"/>
          <w:sz w:val="24"/>
          <w:szCs w:val="24"/>
        </w:rPr>
        <w:t xml:space="preserve"> provide a selection of home</w:t>
      </w:r>
      <w:r w:rsidR="00D900CA" w:rsidRPr="002E7878">
        <w:rPr>
          <w:rFonts w:ascii="Arial" w:hAnsi="Arial" w:cs="Arial"/>
          <w:sz w:val="24"/>
          <w:szCs w:val="24"/>
        </w:rPr>
        <w:t>-</w:t>
      </w:r>
      <w:r w:rsidR="00B74523" w:rsidRPr="002E7878">
        <w:rPr>
          <w:rFonts w:ascii="Arial" w:hAnsi="Arial" w:cs="Arial"/>
          <w:sz w:val="24"/>
          <w:szCs w:val="24"/>
        </w:rPr>
        <w:t>made cakes.</w:t>
      </w:r>
    </w:p>
    <w:p w14:paraId="23838D45" w14:textId="2BD9259B" w:rsidR="00D900CA" w:rsidRPr="002E7878" w:rsidRDefault="00386491" w:rsidP="005B13F5">
      <w:pPr>
        <w:rPr>
          <w:rFonts w:ascii="Arial" w:hAnsi="Arial" w:cs="Arial"/>
          <w:sz w:val="24"/>
          <w:szCs w:val="24"/>
        </w:rPr>
      </w:pPr>
      <w:r w:rsidRPr="002E7878">
        <w:rPr>
          <w:rFonts w:ascii="Arial" w:hAnsi="Arial" w:cs="Arial"/>
          <w:sz w:val="24"/>
          <w:szCs w:val="24"/>
        </w:rPr>
        <w:t xml:space="preserve">The lunch and dinner menus will be based on </w:t>
      </w:r>
      <w:r w:rsidR="00AF68F8" w:rsidRPr="002E7878">
        <w:rPr>
          <w:rFonts w:ascii="Arial" w:hAnsi="Arial" w:cs="Arial"/>
          <w:sz w:val="24"/>
          <w:szCs w:val="24"/>
        </w:rPr>
        <w:t xml:space="preserve">simple </w:t>
      </w:r>
      <w:r w:rsidR="00517074" w:rsidRPr="002E7878">
        <w:rPr>
          <w:rFonts w:ascii="Arial" w:hAnsi="Arial" w:cs="Arial"/>
          <w:sz w:val="24"/>
          <w:szCs w:val="24"/>
        </w:rPr>
        <w:t>pub choices</w:t>
      </w:r>
      <w:r w:rsidR="005E15B7">
        <w:rPr>
          <w:rFonts w:ascii="Arial" w:hAnsi="Arial" w:cs="Arial"/>
          <w:sz w:val="24"/>
          <w:szCs w:val="24"/>
        </w:rPr>
        <w:t>,</w:t>
      </w:r>
      <w:r w:rsidR="00517074" w:rsidRPr="002E7878">
        <w:rPr>
          <w:rFonts w:ascii="Arial" w:hAnsi="Arial" w:cs="Arial"/>
          <w:sz w:val="24"/>
          <w:szCs w:val="24"/>
        </w:rPr>
        <w:t xml:space="preserve"> </w:t>
      </w:r>
      <w:r w:rsidR="005E15B7">
        <w:rPr>
          <w:rFonts w:ascii="Arial" w:hAnsi="Arial" w:cs="Arial"/>
          <w:sz w:val="24"/>
          <w:szCs w:val="24"/>
        </w:rPr>
        <w:t xml:space="preserve">augmented by a few specials, </w:t>
      </w:r>
      <w:r w:rsidR="00517074" w:rsidRPr="002E7878">
        <w:rPr>
          <w:rFonts w:ascii="Arial" w:hAnsi="Arial" w:cs="Arial"/>
          <w:sz w:val="24"/>
          <w:szCs w:val="24"/>
        </w:rPr>
        <w:t xml:space="preserve">with the emphasis being on </w:t>
      </w:r>
      <w:r w:rsidR="005074E5" w:rsidRPr="002E7878">
        <w:rPr>
          <w:rFonts w:ascii="Arial" w:hAnsi="Arial" w:cs="Arial"/>
          <w:sz w:val="24"/>
          <w:szCs w:val="24"/>
        </w:rPr>
        <w:t xml:space="preserve">high </w:t>
      </w:r>
      <w:r w:rsidR="004C2BFA" w:rsidRPr="002E7878">
        <w:rPr>
          <w:rFonts w:ascii="Arial" w:hAnsi="Arial" w:cs="Arial"/>
          <w:sz w:val="24"/>
          <w:szCs w:val="24"/>
        </w:rPr>
        <w:t>quality locally sourced ingredients</w:t>
      </w:r>
      <w:r w:rsidR="003D12DC" w:rsidRPr="002E7878">
        <w:rPr>
          <w:rFonts w:ascii="Arial" w:hAnsi="Arial" w:cs="Arial"/>
          <w:sz w:val="24"/>
          <w:szCs w:val="24"/>
        </w:rPr>
        <w:t xml:space="preserve">. </w:t>
      </w:r>
      <w:r w:rsidR="009F28A6" w:rsidRPr="002E7878">
        <w:rPr>
          <w:rFonts w:ascii="Arial" w:hAnsi="Arial" w:cs="Arial"/>
          <w:sz w:val="24"/>
          <w:szCs w:val="24"/>
        </w:rPr>
        <w:t xml:space="preserve">We do not </w:t>
      </w:r>
      <w:r w:rsidR="005E15B7">
        <w:rPr>
          <w:rFonts w:ascii="Arial" w:hAnsi="Arial" w:cs="Arial"/>
          <w:sz w:val="24"/>
          <w:szCs w:val="24"/>
        </w:rPr>
        <w:t>necessari</w:t>
      </w:r>
      <w:r w:rsidR="004238DF">
        <w:rPr>
          <w:rFonts w:ascii="Arial" w:hAnsi="Arial" w:cs="Arial"/>
          <w:sz w:val="24"/>
          <w:szCs w:val="24"/>
        </w:rPr>
        <w:t xml:space="preserve">ly </w:t>
      </w:r>
      <w:r w:rsidR="009F28A6" w:rsidRPr="002E7878">
        <w:rPr>
          <w:rFonts w:ascii="Arial" w:hAnsi="Arial" w:cs="Arial"/>
          <w:sz w:val="24"/>
          <w:szCs w:val="24"/>
        </w:rPr>
        <w:t xml:space="preserve">want to be </w:t>
      </w:r>
      <w:r w:rsidR="004238DF">
        <w:rPr>
          <w:rFonts w:ascii="Arial" w:hAnsi="Arial" w:cs="Arial"/>
          <w:sz w:val="24"/>
          <w:szCs w:val="24"/>
        </w:rPr>
        <w:t xml:space="preserve">known as </w:t>
      </w:r>
      <w:r w:rsidR="009F28A6" w:rsidRPr="002E7878">
        <w:rPr>
          <w:rFonts w:ascii="Arial" w:hAnsi="Arial" w:cs="Arial"/>
          <w:sz w:val="24"/>
          <w:szCs w:val="24"/>
        </w:rPr>
        <w:t xml:space="preserve">a </w:t>
      </w:r>
      <w:r w:rsidR="00D72799" w:rsidRPr="002E7878">
        <w:rPr>
          <w:rFonts w:ascii="Arial" w:hAnsi="Arial" w:cs="Arial"/>
          <w:sz w:val="24"/>
          <w:szCs w:val="24"/>
        </w:rPr>
        <w:t>gastropub,</w:t>
      </w:r>
      <w:r w:rsidR="003A4E78" w:rsidRPr="002E7878">
        <w:rPr>
          <w:rFonts w:ascii="Arial" w:hAnsi="Arial" w:cs="Arial"/>
          <w:sz w:val="24"/>
          <w:szCs w:val="24"/>
        </w:rPr>
        <w:t xml:space="preserve"> but we </w:t>
      </w:r>
      <w:r w:rsidR="009C2236">
        <w:rPr>
          <w:rFonts w:ascii="Arial" w:hAnsi="Arial" w:cs="Arial"/>
          <w:sz w:val="24"/>
          <w:szCs w:val="24"/>
        </w:rPr>
        <w:t xml:space="preserve">do </w:t>
      </w:r>
      <w:r w:rsidR="003A4E78" w:rsidRPr="002E7878">
        <w:rPr>
          <w:rFonts w:ascii="Arial" w:hAnsi="Arial" w:cs="Arial"/>
          <w:sz w:val="24"/>
          <w:szCs w:val="24"/>
        </w:rPr>
        <w:t xml:space="preserve">want </w:t>
      </w:r>
      <w:r w:rsidR="004243E1">
        <w:rPr>
          <w:rFonts w:ascii="Arial" w:hAnsi="Arial" w:cs="Arial"/>
          <w:sz w:val="24"/>
          <w:szCs w:val="24"/>
        </w:rPr>
        <w:t>the Motto</w:t>
      </w:r>
      <w:r w:rsidR="009C2236">
        <w:rPr>
          <w:rFonts w:ascii="Arial" w:hAnsi="Arial" w:cs="Arial"/>
          <w:sz w:val="24"/>
          <w:szCs w:val="24"/>
        </w:rPr>
        <w:t xml:space="preserve"> </w:t>
      </w:r>
      <w:r w:rsidR="003A4E78" w:rsidRPr="002E7878">
        <w:rPr>
          <w:rFonts w:ascii="Arial" w:hAnsi="Arial" w:cs="Arial"/>
          <w:sz w:val="24"/>
          <w:szCs w:val="24"/>
        </w:rPr>
        <w:t xml:space="preserve">to be known for </w:t>
      </w:r>
      <w:r w:rsidR="004238DF">
        <w:rPr>
          <w:rFonts w:ascii="Arial" w:hAnsi="Arial" w:cs="Arial"/>
          <w:sz w:val="24"/>
          <w:szCs w:val="24"/>
        </w:rPr>
        <w:t xml:space="preserve">very </w:t>
      </w:r>
      <w:r w:rsidR="003A4E78" w:rsidRPr="002E7878">
        <w:rPr>
          <w:rFonts w:ascii="Arial" w:hAnsi="Arial" w:cs="Arial"/>
          <w:sz w:val="24"/>
          <w:szCs w:val="24"/>
        </w:rPr>
        <w:t>good quality</w:t>
      </w:r>
      <w:r w:rsidR="00525777" w:rsidRPr="002E7878">
        <w:rPr>
          <w:rFonts w:ascii="Arial" w:hAnsi="Arial" w:cs="Arial"/>
          <w:sz w:val="24"/>
          <w:szCs w:val="24"/>
        </w:rPr>
        <w:t xml:space="preserve"> food.</w:t>
      </w:r>
    </w:p>
    <w:p w14:paraId="049419CC" w14:textId="460C6F48" w:rsidR="00B80DB3" w:rsidRPr="002E7878" w:rsidRDefault="00B80DB3" w:rsidP="005B13F5">
      <w:pPr>
        <w:rPr>
          <w:rFonts w:ascii="Arial" w:hAnsi="Arial" w:cs="Arial"/>
          <w:sz w:val="24"/>
          <w:szCs w:val="24"/>
        </w:rPr>
      </w:pPr>
      <w:r w:rsidRPr="002E7878">
        <w:rPr>
          <w:rFonts w:ascii="Arial" w:hAnsi="Arial" w:cs="Arial"/>
          <w:sz w:val="24"/>
          <w:szCs w:val="24"/>
        </w:rPr>
        <w:t>The Prince’s Motto</w:t>
      </w:r>
      <w:r w:rsidR="0073376E" w:rsidRPr="002E7878">
        <w:rPr>
          <w:rFonts w:ascii="Arial" w:hAnsi="Arial" w:cs="Arial"/>
          <w:sz w:val="24"/>
          <w:szCs w:val="24"/>
        </w:rPr>
        <w:t xml:space="preserve"> will be very family friendly and </w:t>
      </w:r>
      <w:r w:rsidR="00A226AD" w:rsidRPr="002E7878">
        <w:rPr>
          <w:rFonts w:ascii="Arial" w:hAnsi="Arial" w:cs="Arial"/>
          <w:sz w:val="24"/>
          <w:szCs w:val="24"/>
        </w:rPr>
        <w:t>all will be welcome</w:t>
      </w:r>
      <w:r w:rsidR="00115AB4" w:rsidRPr="002E7878">
        <w:rPr>
          <w:rFonts w:ascii="Arial" w:hAnsi="Arial" w:cs="Arial"/>
          <w:sz w:val="24"/>
          <w:szCs w:val="24"/>
        </w:rPr>
        <w:t xml:space="preserve"> with </w:t>
      </w:r>
      <w:r w:rsidR="003D7E37" w:rsidRPr="002E7878">
        <w:rPr>
          <w:rFonts w:ascii="Arial" w:hAnsi="Arial" w:cs="Arial"/>
          <w:sz w:val="24"/>
          <w:szCs w:val="24"/>
        </w:rPr>
        <w:t xml:space="preserve">various games and some traditional </w:t>
      </w:r>
      <w:r w:rsidR="002401E9">
        <w:rPr>
          <w:rFonts w:ascii="Arial" w:hAnsi="Arial" w:cs="Arial"/>
          <w:sz w:val="24"/>
          <w:szCs w:val="24"/>
        </w:rPr>
        <w:t>pastimes</w:t>
      </w:r>
      <w:r w:rsidR="009C484B" w:rsidRPr="002E7878">
        <w:rPr>
          <w:rFonts w:ascii="Arial" w:hAnsi="Arial" w:cs="Arial"/>
          <w:sz w:val="24"/>
          <w:szCs w:val="24"/>
        </w:rPr>
        <w:t xml:space="preserve"> available.</w:t>
      </w:r>
    </w:p>
    <w:p w14:paraId="0B3AC433" w14:textId="3111905F" w:rsidR="00D54422" w:rsidRPr="002E7878" w:rsidRDefault="00847BFB" w:rsidP="005B13F5">
      <w:pPr>
        <w:rPr>
          <w:rFonts w:ascii="Arial" w:hAnsi="Arial" w:cs="Arial"/>
          <w:sz w:val="24"/>
          <w:szCs w:val="24"/>
        </w:rPr>
      </w:pPr>
      <w:r w:rsidRPr="002E7878">
        <w:rPr>
          <w:rFonts w:ascii="Arial" w:hAnsi="Arial" w:cs="Arial"/>
          <w:sz w:val="24"/>
          <w:szCs w:val="24"/>
        </w:rPr>
        <w:t xml:space="preserve">Offering a hub for </w:t>
      </w:r>
      <w:r w:rsidR="00636775" w:rsidRPr="002E7878">
        <w:rPr>
          <w:rFonts w:ascii="Arial" w:hAnsi="Arial" w:cs="Arial"/>
          <w:sz w:val="24"/>
          <w:szCs w:val="24"/>
        </w:rPr>
        <w:t xml:space="preserve">organised </w:t>
      </w:r>
      <w:r w:rsidRPr="002E7878">
        <w:rPr>
          <w:rFonts w:ascii="Arial" w:hAnsi="Arial" w:cs="Arial"/>
          <w:sz w:val="24"/>
          <w:szCs w:val="24"/>
        </w:rPr>
        <w:t>social events</w:t>
      </w:r>
      <w:r w:rsidR="00FB1509" w:rsidRPr="002E7878">
        <w:rPr>
          <w:rFonts w:ascii="Arial" w:hAnsi="Arial" w:cs="Arial"/>
          <w:sz w:val="24"/>
          <w:szCs w:val="24"/>
        </w:rPr>
        <w:t xml:space="preserve"> </w:t>
      </w:r>
      <w:r w:rsidR="00636775" w:rsidRPr="002E7878">
        <w:rPr>
          <w:rFonts w:ascii="Arial" w:hAnsi="Arial" w:cs="Arial"/>
          <w:sz w:val="24"/>
          <w:szCs w:val="24"/>
        </w:rPr>
        <w:t>(</w:t>
      </w:r>
      <w:r w:rsidR="00676888" w:rsidRPr="002E7878">
        <w:rPr>
          <w:rFonts w:ascii="Arial" w:hAnsi="Arial" w:cs="Arial"/>
          <w:sz w:val="24"/>
          <w:szCs w:val="24"/>
        </w:rPr>
        <w:t>“</w:t>
      </w:r>
      <w:r w:rsidR="00FB1509" w:rsidRPr="002E7878">
        <w:rPr>
          <w:rFonts w:ascii="Arial" w:hAnsi="Arial" w:cs="Arial"/>
          <w:sz w:val="24"/>
          <w:szCs w:val="24"/>
        </w:rPr>
        <w:t>villagers</w:t>
      </w:r>
      <w:r w:rsidR="001F10C6">
        <w:rPr>
          <w:rFonts w:ascii="Arial" w:hAnsi="Arial" w:cs="Arial"/>
          <w:sz w:val="24"/>
          <w:szCs w:val="24"/>
        </w:rPr>
        <w:t>’</w:t>
      </w:r>
      <w:r w:rsidR="00FB1509" w:rsidRPr="002E7878">
        <w:rPr>
          <w:rFonts w:ascii="Arial" w:hAnsi="Arial" w:cs="Arial"/>
          <w:sz w:val="24"/>
          <w:szCs w:val="24"/>
        </w:rPr>
        <w:t xml:space="preserve"> ni</w:t>
      </w:r>
      <w:r w:rsidR="00676888" w:rsidRPr="002E7878">
        <w:rPr>
          <w:rFonts w:ascii="Arial" w:hAnsi="Arial" w:cs="Arial"/>
          <w:sz w:val="24"/>
          <w:szCs w:val="24"/>
        </w:rPr>
        <w:t>ghts”, music nights</w:t>
      </w:r>
      <w:r w:rsidR="0079219A" w:rsidRPr="002E7878">
        <w:rPr>
          <w:rFonts w:ascii="Arial" w:hAnsi="Arial" w:cs="Arial"/>
          <w:sz w:val="24"/>
          <w:szCs w:val="24"/>
        </w:rPr>
        <w:t xml:space="preserve">, </w:t>
      </w:r>
      <w:r w:rsidR="001F10C6" w:rsidRPr="002E7878">
        <w:rPr>
          <w:rFonts w:ascii="Arial" w:hAnsi="Arial" w:cs="Arial"/>
          <w:sz w:val="24"/>
          <w:szCs w:val="24"/>
        </w:rPr>
        <w:t>quizzes</w:t>
      </w:r>
      <w:r w:rsidRPr="002E7878">
        <w:rPr>
          <w:rFonts w:ascii="Arial" w:hAnsi="Arial" w:cs="Arial"/>
          <w:sz w:val="24"/>
          <w:szCs w:val="24"/>
        </w:rPr>
        <w:t xml:space="preserve"> and </w:t>
      </w:r>
      <w:r w:rsidR="00636775" w:rsidRPr="002E7878">
        <w:rPr>
          <w:rFonts w:ascii="Arial" w:hAnsi="Arial" w:cs="Arial"/>
          <w:sz w:val="24"/>
          <w:szCs w:val="24"/>
        </w:rPr>
        <w:t xml:space="preserve">the like) and </w:t>
      </w:r>
      <w:r w:rsidRPr="002E7878">
        <w:rPr>
          <w:rFonts w:ascii="Arial" w:hAnsi="Arial" w:cs="Arial"/>
          <w:sz w:val="24"/>
          <w:szCs w:val="24"/>
        </w:rPr>
        <w:t xml:space="preserve">more casual gatherings </w:t>
      </w:r>
      <w:r w:rsidR="00E11321" w:rsidRPr="002E7878">
        <w:rPr>
          <w:rFonts w:ascii="Arial" w:hAnsi="Arial" w:cs="Arial"/>
          <w:sz w:val="24"/>
          <w:szCs w:val="24"/>
        </w:rPr>
        <w:t>of locals will be a key aspiration</w:t>
      </w:r>
      <w:r w:rsidR="001219DF" w:rsidRPr="002E7878">
        <w:rPr>
          <w:rFonts w:ascii="Arial" w:hAnsi="Arial" w:cs="Arial"/>
          <w:sz w:val="24"/>
          <w:szCs w:val="24"/>
        </w:rPr>
        <w:t>,</w:t>
      </w:r>
      <w:r w:rsidR="00E11321" w:rsidRPr="002E7878">
        <w:rPr>
          <w:rFonts w:ascii="Arial" w:hAnsi="Arial" w:cs="Arial"/>
          <w:sz w:val="24"/>
          <w:szCs w:val="24"/>
        </w:rPr>
        <w:t xml:space="preserve"> as we </w:t>
      </w:r>
      <w:r w:rsidR="00C1675F" w:rsidRPr="002E7878">
        <w:rPr>
          <w:rFonts w:ascii="Arial" w:hAnsi="Arial" w:cs="Arial"/>
          <w:sz w:val="24"/>
          <w:szCs w:val="24"/>
        </w:rPr>
        <w:t>will focus on the social inclusion benefits</w:t>
      </w:r>
      <w:r w:rsidR="00DE50A3" w:rsidRPr="002E7878">
        <w:rPr>
          <w:rFonts w:ascii="Arial" w:hAnsi="Arial" w:cs="Arial"/>
          <w:sz w:val="24"/>
          <w:szCs w:val="24"/>
        </w:rPr>
        <w:t xml:space="preserve"> of being </w:t>
      </w:r>
      <w:r w:rsidR="0034141B" w:rsidRPr="002E7878">
        <w:rPr>
          <w:rFonts w:ascii="Arial" w:hAnsi="Arial" w:cs="Arial"/>
          <w:sz w:val="24"/>
          <w:szCs w:val="24"/>
        </w:rPr>
        <w:t>a welcoming base for local people</w:t>
      </w:r>
      <w:r w:rsidR="00640CB7" w:rsidRPr="002E7878">
        <w:rPr>
          <w:rFonts w:ascii="Arial" w:hAnsi="Arial" w:cs="Arial"/>
          <w:sz w:val="24"/>
          <w:szCs w:val="24"/>
        </w:rPr>
        <w:t>. There s</w:t>
      </w:r>
      <w:r w:rsidR="00676888" w:rsidRPr="002E7878">
        <w:rPr>
          <w:rFonts w:ascii="Arial" w:hAnsi="Arial" w:cs="Arial"/>
          <w:sz w:val="24"/>
          <w:szCs w:val="24"/>
        </w:rPr>
        <w:t>h</w:t>
      </w:r>
      <w:r w:rsidR="00640CB7" w:rsidRPr="002E7878">
        <w:rPr>
          <w:rFonts w:ascii="Arial" w:hAnsi="Arial" w:cs="Arial"/>
          <w:sz w:val="24"/>
          <w:szCs w:val="24"/>
        </w:rPr>
        <w:t xml:space="preserve">ould </w:t>
      </w:r>
      <w:r w:rsidR="004B7AC2" w:rsidRPr="002E7878">
        <w:rPr>
          <w:rFonts w:ascii="Arial" w:hAnsi="Arial" w:cs="Arial"/>
          <w:sz w:val="24"/>
          <w:szCs w:val="24"/>
        </w:rPr>
        <w:t>always be a warm welcome</w:t>
      </w:r>
      <w:r w:rsidR="001219DF" w:rsidRPr="002E7878">
        <w:rPr>
          <w:rFonts w:ascii="Arial" w:hAnsi="Arial" w:cs="Arial"/>
          <w:sz w:val="24"/>
          <w:szCs w:val="24"/>
        </w:rPr>
        <w:t xml:space="preserve"> for everyone</w:t>
      </w:r>
      <w:r w:rsidR="004B7AC2" w:rsidRPr="002E7878">
        <w:rPr>
          <w:rFonts w:ascii="Arial" w:hAnsi="Arial" w:cs="Arial"/>
          <w:sz w:val="24"/>
          <w:szCs w:val="24"/>
        </w:rPr>
        <w:t>, li</w:t>
      </w:r>
      <w:r w:rsidR="00291321" w:rsidRPr="002E7878">
        <w:rPr>
          <w:rFonts w:ascii="Arial" w:hAnsi="Arial" w:cs="Arial"/>
          <w:sz w:val="24"/>
          <w:szCs w:val="24"/>
        </w:rPr>
        <w:t>t</w:t>
      </w:r>
      <w:r w:rsidR="004B7AC2" w:rsidRPr="002E7878">
        <w:rPr>
          <w:rFonts w:ascii="Arial" w:hAnsi="Arial" w:cs="Arial"/>
          <w:sz w:val="24"/>
          <w:szCs w:val="24"/>
        </w:rPr>
        <w:t>erally</w:t>
      </w:r>
      <w:r w:rsidR="00291321" w:rsidRPr="002E7878">
        <w:rPr>
          <w:rFonts w:ascii="Arial" w:hAnsi="Arial" w:cs="Arial"/>
          <w:sz w:val="24"/>
          <w:szCs w:val="24"/>
        </w:rPr>
        <w:t xml:space="preserve"> </w:t>
      </w:r>
      <w:r w:rsidR="009F6660">
        <w:rPr>
          <w:rFonts w:ascii="Arial" w:hAnsi="Arial" w:cs="Arial"/>
          <w:sz w:val="24"/>
          <w:szCs w:val="24"/>
        </w:rPr>
        <w:t xml:space="preserve">with a </w:t>
      </w:r>
      <w:r w:rsidR="00554F37">
        <w:rPr>
          <w:rFonts w:ascii="Arial" w:hAnsi="Arial" w:cs="Arial"/>
          <w:sz w:val="24"/>
          <w:szCs w:val="24"/>
        </w:rPr>
        <w:t xml:space="preserve">fire </w:t>
      </w:r>
      <w:r w:rsidR="00291321" w:rsidRPr="002E7878">
        <w:rPr>
          <w:rFonts w:ascii="Arial" w:hAnsi="Arial" w:cs="Arial"/>
          <w:sz w:val="24"/>
          <w:szCs w:val="24"/>
        </w:rPr>
        <w:t>in the winter, to counter</w:t>
      </w:r>
      <w:r w:rsidR="00FF761D" w:rsidRPr="002E7878">
        <w:rPr>
          <w:rFonts w:ascii="Arial" w:hAnsi="Arial" w:cs="Arial"/>
          <w:sz w:val="24"/>
          <w:szCs w:val="24"/>
        </w:rPr>
        <w:t xml:space="preserve"> any </w:t>
      </w:r>
      <w:r w:rsidR="005D0AAF" w:rsidRPr="002E7878">
        <w:rPr>
          <w:rFonts w:ascii="Arial" w:hAnsi="Arial" w:cs="Arial"/>
          <w:sz w:val="24"/>
          <w:szCs w:val="24"/>
        </w:rPr>
        <w:t>feelings of separation or</w:t>
      </w:r>
      <w:r w:rsidR="00370C99" w:rsidRPr="002E7878">
        <w:rPr>
          <w:rFonts w:ascii="Arial" w:hAnsi="Arial" w:cs="Arial"/>
          <w:sz w:val="24"/>
          <w:szCs w:val="24"/>
        </w:rPr>
        <w:t xml:space="preserve"> indeed loneliness</w:t>
      </w:r>
      <w:r w:rsidR="00343C60" w:rsidRPr="002E7878">
        <w:rPr>
          <w:rFonts w:ascii="Arial" w:hAnsi="Arial" w:cs="Arial"/>
          <w:sz w:val="24"/>
          <w:szCs w:val="24"/>
        </w:rPr>
        <w:t xml:space="preserve"> in the local population</w:t>
      </w:r>
      <w:r w:rsidR="000038AC" w:rsidRPr="002E7878">
        <w:rPr>
          <w:rFonts w:ascii="Arial" w:hAnsi="Arial" w:cs="Arial"/>
          <w:sz w:val="24"/>
          <w:szCs w:val="24"/>
        </w:rPr>
        <w:t>. This is what it means to be a “community pub”.</w:t>
      </w:r>
      <w:r w:rsidR="00852C14">
        <w:rPr>
          <w:rFonts w:ascii="Arial" w:hAnsi="Arial" w:cs="Arial"/>
          <w:sz w:val="24"/>
          <w:szCs w:val="24"/>
        </w:rPr>
        <w:t xml:space="preserve"> T</w:t>
      </w:r>
      <w:r w:rsidR="002D1633" w:rsidRPr="002E7878">
        <w:rPr>
          <w:rFonts w:ascii="Arial" w:hAnsi="Arial" w:cs="Arial"/>
          <w:sz w:val="24"/>
          <w:szCs w:val="24"/>
        </w:rPr>
        <w:t xml:space="preserve">here will </w:t>
      </w:r>
      <w:r w:rsidR="00852C14">
        <w:rPr>
          <w:rFonts w:ascii="Arial" w:hAnsi="Arial" w:cs="Arial"/>
          <w:sz w:val="24"/>
          <w:szCs w:val="24"/>
        </w:rPr>
        <w:t xml:space="preserve">also </w:t>
      </w:r>
      <w:r w:rsidR="002D1633" w:rsidRPr="002E7878">
        <w:rPr>
          <w:rFonts w:ascii="Arial" w:hAnsi="Arial" w:cs="Arial"/>
          <w:sz w:val="24"/>
          <w:szCs w:val="24"/>
        </w:rPr>
        <w:t>be</w:t>
      </w:r>
      <w:r w:rsidR="007E23FF" w:rsidRPr="002E7878">
        <w:rPr>
          <w:rFonts w:ascii="Arial" w:hAnsi="Arial" w:cs="Arial"/>
          <w:sz w:val="24"/>
          <w:szCs w:val="24"/>
        </w:rPr>
        <w:t xml:space="preserve"> a sustained effort to ensure </w:t>
      </w:r>
      <w:r w:rsidR="00DC24B9" w:rsidRPr="002E7878">
        <w:rPr>
          <w:rFonts w:ascii="Arial" w:hAnsi="Arial" w:cs="Arial"/>
          <w:sz w:val="24"/>
          <w:szCs w:val="24"/>
        </w:rPr>
        <w:t xml:space="preserve">that the communities at Oatley Park and Woodlands </w:t>
      </w:r>
      <w:r w:rsidR="00653AB9" w:rsidRPr="002E7878">
        <w:rPr>
          <w:rFonts w:ascii="Arial" w:hAnsi="Arial" w:cs="Arial"/>
          <w:sz w:val="24"/>
          <w:szCs w:val="24"/>
        </w:rPr>
        <w:t xml:space="preserve">see themselves </w:t>
      </w:r>
      <w:r w:rsidR="001E536F" w:rsidRPr="002E7878">
        <w:rPr>
          <w:rFonts w:ascii="Arial" w:hAnsi="Arial" w:cs="Arial"/>
          <w:sz w:val="24"/>
          <w:szCs w:val="24"/>
        </w:rPr>
        <w:t>as part of the “Motto Community”.</w:t>
      </w:r>
      <w:r w:rsidR="00192F03" w:rsidRPr="002E7878">
        <w:rPr>
          <w:rFonts w:ascii="Arial" w:hAnsi="Arial" w:cs="Arial"/>
          <w:sz w:val="24"/>
          <w:szCs w:val="24"/>
        </w:rPr>
        <w:t xml:space="preserve"> </w:t>
      </w:r>
      <w:r w:rsidR="00D54422" w:rsidRPr="002E7878">
        <w:rPr>
          <w:rFonts w:ascii="Arial" w:hAnsi="Arial" w:cs="Arial"/>
          <w:sz w:val="24"/>
          <w:szCs w:val="24"/>
        </w:rPr>
        <w:t xml:space="preserve">We can also provide </w:t>
      </w:r>
      <w:r w:rsidR="00A0750F" w:rsidRPr="002E7878">
        <w:rPr>
          <w:rFonts w:ascii="Arial" w:hAnsi="Arial" w:cs="Arial"/>
          <w:sz w:val="24"/>
          <w:szCs w:val="24"/>
        </w:rPr>
        <w:t xml:space="preserve">a </w:t>
      </w:r>
      <w:r w:rsidR="00891C5A" w:rsidRPr="002E7878">
        <w:rPr>
          <w:rFonts w:ascii="Arial" w:hAnsi="Arial" w:cs="Arial"/>
          <w:sz w:val="24"/>
          <w:szCs w:val="24"/>
        </w:rPr>
        <w:t xml:space="preserve">fast fibre Wifi </w:t>
      </w:r>
      <w:r w:rsidR="00A0750F" w:rsidRPr="002E7878">
        <w:rPr>
          <w:rFonts w:ascii="Arial" w:hAnsi="Arial" w:cs="Arial"/>
          <w:sz w:val="24"/>
          <w:szCs w:val="24"/>
        </w:rPr>
        <w:t>occasional workplace for “Work from Homers” to</w:t>
      </w:r>
      <w:r w:rsidR="00420609" w:rsidRPr="002E7878">
        <w:rPr>
          <w:rFonts w:ascii="Arial" w:hAnsi="Arial" w:cs="Arial"/>
          <w:sz w:val="24"/>
          <w:szCs w:val="24"/>
        </w:rPr>
        <w:t xml:space="preserve"> create a welcome alternative to living and working in the same space</w:t>
      </w:r>
      <w:r w:rsidR="00CF01EA" w:rsidRPr="002E7878">
        <w:rPr>
          <w:rFonts w:ascii="Arial" w:hAnsi="Arial" w:cs="Arial"/>
          <w:sz w:val="24"/>
          <w:szCs w:val="24"/>
        </w:rPr>
        <w:t>.</w:t>
      </w:r>
    </w:p>
    <w:p w14:paraId="36FD9552" w14:textId="1867594A" w:rsidR="000176D0" w:rsidRPr="002E7878" w:rsidRDefault="000176D0" w:rsidP="005B13F5">
      <w:pPr>
        <w:rPr>
          <w:rFonts w:ascii="Arial" w:hAnsi="Arial" w:cs="Arial"/>
          <w:sz w:val="24"/>
          <w:szCs w:val="24"/>
        </w:rPr>
      </w:pPr>
      <w:r w:rsidRPr="002E7878">
        <w:rPr>
          <w:rFonts w:ascii="Arial" w:hAnsi="Arial" w:cs="Arial"/>
          <w:sz w:val="24"/>
          <w:szCs w:val="24"/>
        </w:rPr>
        <w:t xml:space="preserve">Beyond </w:t>
      </w:r>
      <w:r w:rsidR="007C306D" w:rsidRPr="002E7878">
        <w:rPr>
          <w:rFonts w:ascii="Arial" w:hAnsi="Arial" w:cs="Arial"/>
          <w:sz w:val="24"/>
          <w:szCs w:val="24"/>
        </w:rPr>
        <w:t xml:space="preserve">this local appeal </w:t>
      </w:r>
      <w:r w:rsidR="00346FD1" w:rsidRPr="002E7878">
        <w:rPr>
          <w:rFonts w:ascii="Arial" w:hAnsi="Arial" w:cs="Arial"/>
          <w:sz w:val="24"/>
          <w:szCs w:val="24"/>
        </w:rPr>
        <w:t>there is a market of travellers to the nearby</w:t>
      </w:r>
      <w:r w:rsidR="00251968" w:rsidRPr="002E7878">
        <w:rPr>
          <w:rFonts w:ascii="Arial" w:hAnsi="Arial" w:cs="Arial"/>
          <w:sz w:val="24"/>
          <w:szCs w:val="24"/>
        </w:rPr>
        <w:t xml:space="preserve"> Bristol Airport that will enjoy stopping off </w:t>
      </w:r>
      <w:r w:rsidR="001B490B" w:rsidRPr="002E7878">
        <w:rPr>
          <w:rFonts w:ascii="Arial" w:hAnsi="Arial" w:cs="Arial"/>
          <w:sz w:val="24"/>
          <w:szCs w:val="24"/>
        </w:rPr>
        <w:t>for sustenance before or after their flight</w:t>
      </w:r>
      <w:r w:rsidR="00C5592C" w:rsidRPr="002E7878">
        <w:rPr>
          <w:rFonts w:ascii="Arial" w:hAnsi="Arial" w:cs="Arial"/>
          <w:sz w:val="24"/>
          <w:szCs w:val="24"/>
        </w:rPr>
        <w:t xml:space="preserve">. We will develop on-line campaigns to reach these people and incentivise return visits </w:t>
      </w:r>
      <w:r w:rsidR="008A236E" w:rsidRPr="002E7878">
        <w:rPr>
          <w:rFonts w:ascii="Arial" w:hAnsi="Arial" w:cs="Arial"/>
          <w:sz w:val="24"/>
          <w:szCs w:val="24"/>
        </w:rPr>
        <w:t>and referrals.</w:t>
      </w:r>
      <w:r w:rsidR="007C306D" w:rsidRPr="002E7878">
        <w:rPr>
          <w:rFonts w:ascii="Arial" w:hAnsi="Arial" w:cs="Arial"/>
          <w:sz w:val="24"/>
          <w:szCs w:val="24"/>
        </w:rPr>
        <w:t xml:space="preserve"> </w:t>
      </w:r>
    </w:p>
    <w:p w14:paraId="1DFA95EC" w14:textId="35F7EDA7" w:rsidR="005F36ED" w:rsidRPr="002E7878" w:rsidRDefault="00725C68" w:rsidP="005B13F5">
      <w:pPr>
        <w:rPr>
          <w:rFonts w:ascii="Arial" w:hAnsi="Arial" w:cs="Arial"/>
          <w:sz w:val="24"/>
          <w:szCs w:val="24"/>
        </w:rPr>
      </w:pPr>
      <w:r w:rsidRPr="002E7878">
        <w:rPr>
          <w:rFonts w:ascii="Arial" w:hAnsi="Arial" w:cs="Arial"/>
          <w:sz w:val="24"/>
          <w:szCs w:val="24"/>
        </w:rPr>
        <w:t>Finally</w:t>
      </w:r>
      <w:r w:rsidR="00534F5A" w:rsidRPr="002E7878">
        <w:rPr>
          <w:rFonts w:ascii="Arial" w:hAnsi="Arial" w:cs="Arial"/>
          <w:sz w:val="24"/>
          <w:szCs w:val="24"/>
        </w:rPr>
        <w:t>,</w:t>
      </w:r>
      <w:r w:rsidRPr="002E7878">
        <w:rPr>
          <w:rFonts w:ascii="Arial" w:hAnsi="Arial" w:cs="Arial"/>
          <w:sz w:val="24"/>
          <w:szCs w:val="24"/>
        </w:rPr>
        <w:t xml:space="preserve"> we have a huge universe of city dwellers</w:t>
      </w:r>
      <w:r w:rsidR="00AC1C04" w:rsidRPr="002E7878">
        <w:rPr>
          <w:rFonts w:ascii="Arial" w:hAnsi="Arial" w:cs="Arial"/>
          <w:sz w:val="24"/>
          <w:szCs w:val="24"/>
        </w:rPr>
        <w:t xml:space="preserve"> just over the hill that can be encouraged to come out and mix with our community</w:t>
      </w:r>
      <w:r w:rsidR="005E48D4" w:rsidRPr="002E7878">
        <w:rPr>
          <w:rFonts w:ascii="Arial" w:hAnsi="Arial" w:cs="Arial"/>
          <w:sz w:val="24"/>
          <w:szCs w:val="24"/>
        </w:rPr>
        <w:t xml:space="preserve"> to enjoy all that we enjoy. </w:t>
      </w:r>
      <w:r w:rsidR="00A0316C" w:rsidRPr="002E7878">
        <w:rPr>
          <w:rFonts w:ascii="Arial" w:hAnsi="Arial" w:cs="Arial"/>
          <w:sz w:val="24"/>
          <w:szCs w:val="24"/>
        </w:rPr>
        <w:t xml:space="preserve">With </w:t>
      </w:r>
      <w:r w:rsidR="00A0316C" w:rsidRPr="002E7878">
        <w:rPr>
          <w:rFonts w:ascii="Arial" w:hAnsi="Arial" w:cs="Arial"/>
          <w:sz w:val="24"/>
          <w:szCs w:val="24"/>
        </w:rPr>
        <w:lastRenderedPageBreak/>
        <w:t>hearty quality food choices and a welcoming</w:t>
      </w:r>
      <w:r w:rsidR="00534F5A" w:rsidRPr="002E7878">
        <w:rPr>
          <w:rFonts w:ascii="Arial" w:hAnsi="Arial" w:cs="Arial"/>
          <w:sz w:val="24"/>
          <w:szCs w:val="24"/>
        </w:rPr>
        <w:t xml:space="preserve"> atmosphere</w:t>
      </w:r>
      <w:r w:rsidR="00B96DA2" w:rsidRPr="002E7878">
        <w:rPr>
          <w:rFonts w:ascii="Arial" w:hAnsi="Arial" w:cs="Arial"/>
          <w:sz w:val="24"/>
          <w:szCs w:val="24"/>
        </w:rPr>
        <w:t>,</w:t>
      </w:r>
      <w:r w:rsidR="00534F5A" w:rsidRPr="002E7878">
        <w:rPr>
          <w:rFonts w:ascii="Arial" w:hAnsi="Arial" w:cs="Arial"/>
          <w:sz w:val="24"/>
          <w:szCs w:val="24"/>
        </w:rPr>
        <w:t xml:space="preserve"> we </w:t>
      </w:r>
      <w:r w:rsidR="00B96DA2" w:rsidRPr="002E7878">
        <w:rPr>
          <w:rFonts w:ascii="Arial" w:hAnsi="Arial" w:cs="Arial"/>
          <w:sz w:val="24"/>
          <w:szCs w:val="24"/>
        </w:rPr>
        <w:t xml:space="preserve">will </w:t>
      </w:r>
      <w:r w:rsidR="00DA2211" w:rsidRPr="002E7878">
        <w:rPr>
          <w:rFonts w:ascii="Arial" w:hAnsi="Arial" w:cs="Arial"/>
          <w:sz w:val="24"/>
          <w:szCs w:val="24"/>
        </w:rPr>
        <w:t>aspire to being a destination pub.</w:t>
      </w:r>
    </w:p>
    <w:p w14:paraId="6E9DFCBD" w14:textId="3F24B80B" w:rsidR="00F31488" w:rsidRDefault="00F31488" w:rsidP="00F31488">
      <w:pPr>
        <w:rPr>
          <w:rFonts w:ascii="ADLaM Display" w:hAnsi="ADLaM Display" w:cs="ADLaM Display"/>
          <w:color w:val="0B769F" w:themeColor="accent4" w:themeShade="BF"/>
          <w:sz w:val="48"/>
          <w:szCs w:val="48"/>
        </w:rPr>
      </w:pPr>
      <w:r w:rsidRPr="00200AA8">
        <w:rPr>
          <w:rFonts w:ascii="ADLaM Display" w:hAnsi="ADLaM Display" w:cs="ADLaM Display"/>
          <w:color w:val="0B769F" w:themeColor="accent4" w:themeShade="BF"/>
          <w:sz w:val="48"/>
          <w:szCs w:val="48"/>
        </w:rPr>
        <w:t>Fina</w:t>
      </w:r>
      <w:r w:rsidR="00700335" w:rsidRPr="00200AA8">
        <w:rPr>
          <w:rFonts w:ascii="ADLaM Display" w:hAnsi="ADLaM Display" w:cs="ADLaM Display"/>
          <w:color w:val="0B769F" w:themeColor="accent4" w:themeShade="BF"/>
          <w:sz w:val="48"/>
          <w:szCs w:val="48"/>
        </w:rPr>
        <w:t xml:space="preserve">ncial </w:t>
      </w:r>
      <w:r w:rsidR="005804B6">
        <w:rPr>
          <w:rFonts w:ascii="ADLaM Display" w:hAnsi="ADLaM Display" w:cs="ADLaM Display"/>
          <w:color w:val="0B769F" w:themeColor="accent4" w:themeShade="BF"/>
          <w:sz w:val="48"/>
          <w:szCs w:val="48"/>
        </w:rPr>
        <w:t>Plan</w:t>
      </w:r>
    </w:p>
    <w:p w14:paraId="376298C1" w14:textId="4436BDC0" w:rsidR="002955A9" w:rsidRPr="002955A9" w:rsidRDefault="00CB482A" w:rsidP="00F31488">
      <w:pPr>
        <w:rPr>
          <w:rFonts w:ascii="Arial" w:hAnsi="Arial" w:cs="Arial"/>
          <w:color w:val="215E99" w:themeColor="text2" w:themeTint="BF"/>
          <w:sz w:val="36"/>
          <w:szCs w:val="36"/>
        </w:rPr>
      </w:pPr>
      <w:r>
        <w:rPr>
          <w:rFonts w:ascii="Arial" w:hAnsi="Arial" w:cs="Arial"/>
          <w:color w:val="215E99" w:themeColor="text2" w:themeTint="BF"/>
          <w:sz w:val="36"/>
          <w:szCs w:val="36"/>
        </w:rPr>
        <w:t>Financial Model</w:t>
      </w:r>
    </w:p>
    <w:p w14:paraId="5A9BFECC" w14:textId="4B7C7EB4" w:rsidR="00700335" w:rsidRPr="00700335" w:rsidRDefault="00700335" w:rsidP="00700335">
      <w:pPr>
        <w:pBdr>
          <w:top w:val="nil"/>
          <w:left w:val="nil"/>
          <w:bottom w:val="nil"/>
          <w:right w:val="nil"/>
          <w:between w:val="nil"/>
        </w:pBdr>
        <w:spacing w:before="154" w:line="276" w:lineRule="auto"/>
        <w:ind w:right="901"/>
        <w:rPr>
          <w:rFonts w:ascii="Arial" w:hAnsi="Arial" w:cs="Arial"/>
          <w:sz w:val="24"/>
          <w:szCs w:val="24"/>
        </w:rPr>
      </w:pPr>
      <w:r w:rsidRPr="00700335">
        <w:rPr>
          <w:rFonts w:ascii="Arial" w:hAnsi="Arial" w:cs="Arial"/>
          <w:sz w:val="24"/>
          <w:szCs w:val="24"/>
        </w:rPr>
        <w:t>The merits of a manager vs a tenancy model</w:t>
      </w:r>
      <w:r w:rsidR="00FD2E9C">
        <w:rPr>
          <w:rFonts w:ascii="Arial" w:hAnsi="Arial" w:cs="Arial"/>
          <w:sz w:val="24"/>
          <w:szCs w:val="24"/>
        </w:rPr>
        <w:t xml:space="preserve"> have </w:t>
      </w:r>
      <w:r>
        <w:rPr>
          <w:rFonts w:ascii="Arial" w:hAnsi="Arial" w:cs="Arial"/>
          <w:sz w:val="24"/>
          <w:szCs w:val="24"/>
        </w:rPr>
        <w:t>been considered</w:t>
      </w:r>
      <w:r w:rsidRPr="00700335">
        <w:rPr>
          <w:rFonts w:ascii="Arial" w:hAnsi="Arial" w:cs="Arial"/>
          <w:sz w:val="24"/>
          <w:szCs w:val="24"/>
        </w:rPr>
        <w:t xml:space="preserve">. There are merits to both approaches with a tenant </w:t>
      </w:r>
      <w:r>
        <w:rPr>
          <w:rFonts w:ascii="Arial" w:hAnsi="Arial" w:cs="Arial"/>
          <w:sz w:val="24"/>
          <w:szCs w:val="24"/>
        </w:rPr>
        <w:t xml:space="preserve">perhaps </w:t>
      </w:r>
      <w:r w:rsidRPr="00700335">
        <w:rPr>
          <w:rFonts w:ascii="Arial" w:hAnsi="Arial" w:cs="Arial"/>
          <w:sz w:val="24"/>
          <w:szCs w:val="24"/>
        </w:rPr>
        <w:t xml:space="preserve">being more entrepreneurial and </w:t>
      </w:r>
      <w:r>
        <w:rPr>
          <w:rFonts w:ascii="Arial" w:hAnsi="Arial" w:cs="Arial"/>
          <w:sz w:val="24"/>
          <w:szCs w:val="24"/>
        </w:rPr>
        <w:t>innovative</w:t>
      </w:r>
      <w:r w:rsidRPr="00700335">
        <w:rPr>
          <w:rFonts w:ascii="Arial" w:hAnsi="Arial" w:cs="Arial"/>
          <w:sz w:val="24"/>
          <w:szCs w:val="24"/>
        </w:rPr>
        <w:t xml:space="preserve"> and a manager more compliant in carrying out the community’s needs.</w:t>
      </w:r>
    </w:p>
    <w:p w14:paraId="2D8AC090" w14:textId="520C3C55" w:rsidR="00700335" w:rsidRPr="00700335" w:rsidRDefault="00700335" w:rsidP="00700335">
      <w:pPr>
        <w:pBdr>
          <w:top w:val="nil"/>
          <w:left w:val="nil"/>
          <w:bottom w:val="nil"/>
          <w:right w:val="nil"/>
          <w:between w:val="nil"/>
        </w:pBdr>
        <w:spacing w:before="186" w:line="276" w:lineRule="auto"/>
        <w:ind w:right="901"/>
        <w:rPr>
          <w:rFonts w:ascii="Arial" w:hAnsi="Arial" w:cs="Arial"/>
          <w:sz w:val="24"/>
          <w:szCs w:val="24"/>
        </w:rPr>
      </w:pPr>
      <w:r w:rsidRPr="00700335">
        <w:rPr>
          <w:rFonts w:ascii="Arial" w:hAnsi="Arial" w:cs="Arial"/>
          <w:sz w:val="24"/>
          <w:szCs w:val="24"/>
        </w:rPr>
        <w:t xml:space="preserve">On balance, our preference is a tenancy model combined with speciﬁc community KPIs contained in the </w:t>
      </w:r>
      <w:r>
        <w:rPr>
          <w:rFonts w:ascii="Arial" w:hAnsi="Arial" w:cs="Arial"/>
          <w:sz w:val="24"/>
          <w:szCs w:val="24"/>
        </w:rPr>
        <w:t>tenancy agreement</w:t>
      </w:r>
      <w:r w:rsidRPr="00700335">
        <w:rPr>
          <w:rFonts w:ascii="Arial" w:hAnsi="Arial" w:cs="Arial"/>
          <w:sz w:val="24"/>
          <w:szCs w:val="24"/>
        </w:rPr>
        <w:t xml:space="preserve"> against which the tenant will be measured. For example, these could include:</w:t>
      </w:r>
    </w:p>
    <w:p w14:paraId="3F0A0FBB" w14:textId="77777777" w:rsidR="00700335" w:rsidRPr="00700335" w:rsidRDefault="00700335" w:rsidP="00700335">
      <w:pPr>
        <w:widowControl w:val="0"/>
        <w:numPr>
          <w:ilvl w:val="0"/>
          <w:numId w:val="6"/>
        </w:numPr>
        <w:pBdr>
          <w:top w:val="nil"/>
          <w:left w:val="nil"/>
          <w:bottom w:val="nil"/>
          <w:right w:val="nil"/>
          <w:between w:val="nil"/>
        </w:pBdr>
        <w:tabs>
          <w:tab w:val="left" w:pos="936"/>
        </w:tabs>
        <w:spacing w:before="240" w:after="0" w:line="276" w:lineRule="auto"/>
        <w:ind w:left="698" w:hanging="358"/>
        <w:rPr>
          <w:rFonts w:ascii="Arial" w:hAnsi="Arial" w:cs="Arial"/>
        </w:rPr>
      </w:pPr>
      <w:r w:rsidRPr="00700335">
        <w:rPr>
          <w:rFonts w:ascii="Arial" w:hAnsi="Arial" w:cs="Arial"/>
          <w:sz w:val="24"/>
          <w:szCs w:val="24"/>
        </w:rPr>
        <w:t>Turnover and net proﬁt targets</w:t>
      </w:r>
    </w:p>
    <w:p w14:paraId="000A545A" w14:textId="77777777" w:rsidR="00700335" w:rsidRPr="00700335" w:rsidRDefault="00700335" w:rsidP="00700335">
      <w:pPr>
        <w:widowControl w:val="0"/>
        <w:numPr>
          <w:ilvl w:val="0"/>
          <w:numId w:val="6"/>
        </w:numPr>
        <w:pBdr>
          <w:top w:val="nil"/>
          <w:left w:val="nil"/>
          <w:bottom w:val="nil"/>
          <w:right w:val="nil"/>
          <w:between w:val="nil"/>
        </w:pBdr>
        <w:tabs>
          <w:tab w:val="left" w:pos="936"/>
        </w:tabs>
        <w:spacing w:after="0" w:line="276" w:lineRule="auto"/>
        <w:ind w:left="698" w:hanging="358"/>
        <w:rPr>
          <w:rFonts w:ascii="Arial" w:hAnsi="Arial" w:cs="Arial"/>
        </w:rPr>
      </w:pPr>
      <w:r w:rsidRPr="00700335">
        <w:rPr>
          <w:rFonts w:ascii="Arial" w:hAnsi="Arial" w:cs="Arial"/>
          <w:sz w:val="24"/>
          <w:szCs w:val="24"/>
        </w:rPr>
        <w:t>Their working relationship with the Management Committee</w:t>
      </w:r>
    </w:p>
    <w:p w14:paraId="2752A4E3" w14:textId="77777777" w:rsidR="00700335" w:rsidRPr="00700335" w:rsidRDefault="00700335" w:rsidP="00700335">
      <w:pPr>
        <w:widowControl w:val="0"/>
        <w:numPr>
          <w:ilvl w:val="0"/>
          <w:numId w:val="6"/>
        </w:numPr>
        <w:pBdr>
          <w:top w:val="nil"/>
          <w:left w:val="nil"/>
          <w:bottom w:val="nil"/>
          <w:right w:val="nil"/>
          <w:between w:val="nil"/>
        </w:pBdr>
        <w:tabs>
          <w:tab w:val="left" w:pos="936"/>
        </w:tabs>
        <w:spacing w:after="0" w:line="276" w:lineRule="auto"/>
        <w:ind w:left="698" w:hanging="358"/>
        <w:rPr>
          <w:rFonts w:ascii="Arial" w:hAnsi="Arial" w:cs="Arial"/>
        </w:rPr>
      </w:pPr>
      <w:r w:rsidRPr="00700335">
        <w:rPr>
          <w:rFonts w:ascii="Arial" w:hAnsi="Arial" w:cs="Arial"/>
          <w:sz w:val="24"/>
          <w:szCs w:val="24"/>
        </w:rPr>
        <w:t>Satisfaction feedback surveys from customers, Members and residents</w:t>
      </w:r>
    </w:p>
    <w:p w14:paraId="288C680B" w14:textId="77777777" w:rsidR="00700335" w:rsidRPr="00700335" w:rsidRDefault="00700335" w:rsidP="00700335">
      <w:pPr>
        <w:widowControl w:val="0"/>
        <w:numPr>
          <w:ilvl w:val="0"/>
          <w:numId w:val="6"/>
        </w:numPr>
        <w:pBdr>
          <w:top w:val="nil"/>
          <w:left w:val="nil"/>
          <w:bottom w:val="nil"/>
          <w:right w:val="nil"/>
          <w:between w:val="nil"/>
        </w:pBdr>
        <w:tabs>
          <w:tab w:val="left" w:pos="936"/>
        </w:tabs>
        <w:spacing w:after="0" w:line="276" w:lineRule="auto"/>
        <w:ind w:left="698" w:hanging="358"/>
        <w:rPr>
          <w:rFonts w:ascii="Arial" w:hAnsi="Arial" w:cs="Arial"/>
        </w:rPr>
      </w:pPr>
      <w:r w:rsidRPr="00700335">
        <w:rPr>
          <w:rFonts w:ascii="Arial" w:hAnsi="Arial" w:cs="Arial"/>
          <w:sz w:val="24"/>
          <w:szCs w:val="24"/>
        </w:rPr>
        <w:t>Their support for the community at large</w:t>
      </w:r>
    </w:p>
    <w:p w14:paraId="2D802B5D" w14:textId="77777777" w:rsidR="00700335" w:rsidRPr="00700335" w:rsidRDefault="00700335" w:rsidP="00700335">
      <w:pPr>
        <w:widowControl w:val="0"/>
        <w:numPr>
          <w:ilvl w:val="0"/>
          <w:numId w:val="6"/>
        </w:numPr>
        <w:pBdr>
          <w:top w:val="nil"/>
          <w:left w:val="nil"/>
          <w:bottom w:val="nil"/>
          <w:right w:val="nil"/>
          <w:between w:val="nil"/>
        </w:pBdr>
        <w:tabs>
          <w:tab w:val="left" w:pos="936"/>
        </w:tabs>
        <w:spacing w:after="0" w:line="276" w:lineRule="auto"/>
        <w:ind w:left="698" w:hanging="358"/>
        <w:rPr>
          <w:rFonts w:ascii="Arial" w:hAnsi="Arial" w:cs="Arial"/>
        </w:rPr>
      </w:pPr>
      <w:r w:rsidRPr="00700335">
        <w:rPr>
          <w:rFonts w:ascii="Arial" w:hAnsi="Arial" w:cs="Arial"/>
          <w:sz w:val="24"/>
          <w:szCs w:val="24"/>
        </w:rPr>
        <w:t>Their success in implementing community events</w:t>
      </w:r>
    </w:p>
    <w:p w14:paraId="290C5F8F" w14:textId="10763E4E" w:rsidR="00700335" w:rsidRPr="00700335" w:rsidRDefault="00700335" w:rsidP="00700335">
      <w:pPr>
        <w:pBdr>
          <w:top w:val="nil"/>
          <w:left w:val="nil"/>
          <w:bottom w:val="nil"/>
          <w:right w:val="nil"/>
          <w:between w:val="nil"/>
        </w:pBdr>
        <w:spacing w:before="240" w:line="276" w:lineRule="auto"/>
        <w:ind w:right="901"/>
        <w:rPr>
          <w:rFonts w:ascii="Arial" w:hAnsi="Arial" w:cs="Arial"/>
          <w:sz w:val="24"/>
          <w:szCs w:val="24"/>
        </w:rPr>
      </w:pPr>
      <w:r w:rsidRPr="00700335">
        <w:rPr>
          <w:rFonts w:ascii="Arial" w:hAnsi="Arial" w:cs="Arial"/>
          <w:sz w:val="24"/>
          <w:szCs w:val="24"/>
        </w:rPr>
        <w:t xml:space="preserve">Selecting the right tenant will be critical in ensuring the success and long-term future of </w:t>
      </w:r>
      <w:r>
        <w:rPr>
          <w:rFonts w:ascii="Arial" w:hAnsi="Arial" w:cs="Arial"/>
          <w:sz w:val="24"/>
          <w:szCs w:val="24"/>
        </w:rPr>
        <w:t>The Prince’s Motto</w:t>
      </w:r>
      <w:r w:rsidRPr="00700335">
        <w:rPr>
          <w:rFonts w:ascii="Arial" w:hAnsi="Arial" w:cs="Arial"/>
          <w:sz w:val="24"/>
          <w:szCs w:val="24"/>
        </w:rPr>
        <w:t xml:space="preserve">. The </w:t>
      </w:r>
      <w:r>
        <w:rPr>
          <w:rFonts w:ascii="Arial" w:hAnsi="Arial" w:cs="Arial"/>
          <w:sz w:val="24"/>
          <w:szCs w:val="24"/>
        </w:rPr>
        <w:t>tenancy</w:t>
      </w:r>
      <w:r w:rsidRPr="00700335">
        <w:rPr>
          <w:rFonts w:ascii="Arial" w:hAnsi="Arial" w:cs="Arial"/>
          <w:sz w:val="24"/>
          <w:szCs w:val="24"/>
        </w:rPr>
        <w:t xml:space="preserve"> terms will incentivise the tenant to ensure the needs of the local community are met and allow the pub to be at the heart of our community. The Management Committee will put the </w:t>
      </w:r>
      <w:r>
        <w:rPr>
          <w:rFonts w:ascii="Arial" w:hAnsi="Arial" w:cs="Arial"/>
          <w:sz w:val="24"/>
          <w:szCs w:val="24"/>
        </w:rPr>
        <w:t>tenancy</w:t>
      </w:r>
      <w:r w:rsidRPr="00700335">
        <w:rPr>
          <w:rFonts w:ascii="Arial" w:hAnsi="Arial" w:cs="Arial"/>
          <w:sz w:val="24"/>
          <w:szCs w:val="24"/>
        </w:rPr>
        <w:t xml:space="preserve"> up for tender. An entrepreneurial tenant that shares the community vision will be appointed to make a success of managing the asset with the support of the Elected Management Committee.</w:t>
      </w:r>
    </w:p>
    <w:p w14:paraId="5ABAC372" w14:textId="77777777" w:rsidR="00700335" w:rsidRPr="00700335" w:rsidRDefault="00700335" w:rsidP="00700335">
      <w:pPr>
        <w:pBdr>
          <w:top w:val="nil"/>
          <w:left w:val="nil"/>
          <w:bottom w:val="nil"/>
          <w:right w:val="nil"/>
          <w:between w:val="nil"/>
        </w:pBdr>
        <w:spacing w:before="240" w:line="276" w:lineRule="auto"/>
        <w:ind w:right="901"/>
        <w:rPr>
          <w:rFonts w:ascii="Arial" w:hAnsi="Arial" w:cs="Arial"/>
          <w:sz w:val="24"/>
          <w:szCs w:val="24"/>
        </w:rPr>
      </w:pPr>
      <w:r w:rsidRPr="00700335">
        <w:rPr>
          <w:rFonts w:ascii="Arial" w:hAnsi="Arial" w:cs="Arial"/>
          <w:sz w:val="24"/>
          <w:szCs w:val="24"/>
        </w:rPr>
        <w:t>Several mechanisms will be used to encourage tenant applications including:</w:t>
      </w:r>
    </w:p>
    <w:p w14:paraId="49E8C5BA" w14:textId="77777777" w:rsidR="00700335" w:rsidRPr="00700335" w:rsidRDefault="00700335" w:rsidP="00700335">
      <w:pPr>
        <w:widowControl w:val="0"/>
        <w:numPr>
          <w:ilvl w:val="0"/>
          <w:numId w:val="6"/>
        </w:numPr>
        <w:pBdr>
          <w:top w:val="nil"/>
          <w:left w:val="nil"/>
          <w:bottom w:val="nil"/>
          <w:right w:val="nil"/>
          <w:between w:val="nil"/>
        </w:pBdr>
        <w:tabs>
          <w:tab w:val="left" w:pos="936"/>
        </w:tabs>
        <w:spacing w:before="157" w:after="0" w:line="276" w:lineRule="auto"/>
        <w:ind w:left="698" w:hanging="358"/>
        <w:rPr>
          <w:rFonts w:ascii="Arial" w:hAnsi="Arial" w:cs="Arial"/>
        </w:rPr>
      </w:pPr>
      <w:r w:rsidRPr="00700335">
        <w:rPr>
          <w:rFonts w:ascii="Arial" w:hAnsi="Arial" w:cs="Arial"/>
          <w:sz w:val="24"/>
          <w:szCs w:val="24"/>
        </w:rPr>
        <w:t>Advertising in the trade press.</w:t>
      </w:r>
    </w:p>
    <w:p w14:paraId="01F65E32" w14:textId="77777777" w:rsidR="00700335" w:rsidRPr="00700335" w:rsidRDefault="00700335" w:rsidP="00700335">
      <w:pPr>
        <w:widowControl w:val="0"/>
        <w:numPr>
          <w:ilvl w:val="0"/>
          <w:numId w:val="6"/>
        </w:numPr>
        <w:pBdr>
          <w:top w:val="nil"/>
          <w:left w:val="nil"/>
          <w:bottom w:val="nil"/>
          <w:right w:val="nil"/>
          <w:between w:val="nil"/>
        </w:pBdr>
        <w:tabs>
          <w:tab w:val="left" w:pos="936"/>
        </w:tabs>
        <w:spacing w:before="50" w:after="0" w:line="276" w:lineRule="auto"/>
        <w:ind w:left="698" w:hanging="358"/>
        <w:rPr>
          <w:rFonts w:ascii="Arial" w:hAnsi="Arial" w:cs="Arial"/>
        </w:rPr>
      </w:pPr>
      <w:r w:rsidRPr="00700335">
        <w:rPr>
          <w:rFonts w:ascii="Arial" w:hAnsi="Arial" w:cs="Arial"/>
          <w:sz w:val="24"/>
          <w:szCs w:val="24"/>
        </w:rPr>
        <w:t xml:space="preserve">Personal approaches to known tenants/chefs. </w:t>
      </w:r>
    </w:p>
    <w:p w14:paraId="63884DAC" w14:textId="77777777" w:rsidR="00700335" w:rsidRPr="00700335" w:rsidRDefault="00700335" w:rsidP="00700335">
      <w:pPr>
        <w:widowControl w:val="0"/>
        <w:numPr>
          <w:ilvl w:val="0"/>
          <w:numId w:val="6"/>
        </w:numPr>
        <w:pBdr>
          <w:top w:val="nil"/>
          <w:left w:val="nil"/>
          <w:bottom w:val="nil"/>
          <w:right w:val="nil"/>
          <w:between w:val="nil"/>
        </w:pBdr>
        <w:tabs>
          <w:tab w:val="left" w:pos="936"/>
        </w:tabs>
        <w:spacing w:before="50" w:after="0" w:line="276" w:lineRule="auto"/>
        <w:ind w:left="698" w:hanging="358"/>
        <w:rPr>
          <w:rFonts w:ascii="Arial" w:hAnsi="Arial" w:cs="Arial"/>
        </w:rPr>
      </w:pPr>
      <w:r w:rsidRPr="00700335">
        <w:rPr>
          <w:rFonts w:ascii="Arial" w:hAnsi="Arial" w:cs="Arial"/>
          <w:sz w:val="24"/>
          <w:szCs w:val="24"/>
        </w:rPr>
        <w:t>Local social media PR campaign.</w:t>
      </w:r>
    </w:p>
    <w:p w14:paraId="7F18B173" w14:textId="30E5D2DE" w:rsidR="00700335" w:rsidRPr="00700335" w:rsidRDefault="00700335" w:rsidP="00700335">
      <w:pPr>
        <w:pBdr>
          <w:top w:val="nil"/>
          <w:left w:val="nil"/>
          <w:bottom w:val="nil"/>
          <w:right w:val="nil"/>
          <w:between w:val="nil"/>
        </w:pBdr>
        <w:spacing w:before="190" w:line="276" w:lineRule="auto"/>
        <w:ind w:right="901"/>
        <w:rPr>
          <w:rFonts w:ascii="Arial" w:hAnsi="Arial" w:cs="Arial"/>
          <w:sz w:val="24"/>
          <w:szCs w:val="24"/>
        </w:rPr>
      </w:pPr>
      <w:r w:rsidRPr="00700335">
        <w:rPr>
          <w:rFonts w:ascii="Arial" w:hAnsi="Arial" w:cs="Arial"/>
          <w:sz w:val="24"/>
          <w:szCs w:val="24"/>
        </w:rPr>
        <w:t xml:space="preserve">The selection process will include a review of a standardised business plan which all prospective tenants will be asked to complete together with an interviewing process to ensure the tenant understands the community’s vision for </w:t>
      </w:r>
      <w:r>
        <w:rPr>
          <w:rFonts w:ascii="Arial" w:hAnsi="Arial" w:cs="Arial"/>
          <w:sz w:val="24"/>
          <w:szCs w:val="24"/>
        </w:rPr>
        <w:t>The Prince’s Motto</w:t>
      </w:r>
      <w:r w:rsidRPr="00700335">
        <w:rPr>
          <w:rFonts w:ascii="Arial" w:hAnsi="Arial" w:cs="Arial"/>
          <w:sz w:val="24"/>
          <w:szCs w:val="24"/>
        </w:rPr>
        <w:t xml:space="preserve"> and their KPIs. Whoever is appointed will need to have the energy and enthusiasm to buy into the vision, and to contribute to its on-going development.</w:t>
      </w:r>
    </w:p>
    <w:p w14:paraId="0547DF36" w14:textId="3C7C91C4" w:rsidR="00700335" w:rsidRPr="00700335" w:rsidRDefault="00700335" w:rsidP="00700335">
      <w:pPr>
        <w:pBdr>
          <w:top w:val="nil"/>
          <w:left w:val="nil"/>
          <w:bottom w:val="nil"/>
          <w:right w:val="nil"/>
          <w:between w:val="nil"/>
        </w:pBdr>
        <w:spacing w:before="154" w:line="276" w:lineRule="auto"/>
        <w:ind w:right="-32"/>
        <w:rPr>
          <w:rFonts w:ascii="Arial" w:hAnsi="Arial" w:cs="Arial"/>
          <w:sz w:val="24"/>
          <w:szCs w:val="24"/>
        </w:rPr>
      </w:pPr>
      <w:r w:rsidRPr="00700335">
        <w:rPr>
          <w:rFonts w:ascii="Arial" w:hAnsi="Arial" w:cs="Arial"/>
          <w:sz w:val="24"/>
          <w:szCs w:val="24"/>
        </w:rPr>
        <w:lastRenderedPageBreak/>
        <w:t xml:space="preserve">There will be a separation between the ownership and operation of the pub. </w:t>
      </w:r>
      <w:r w:rsidR="00301858">
        <w:rPr>
          <w:rFonts w:ascii="Arial" w:hAnsi="Arial" w:cs="Arial"/>
          <w:sz w:val="24"/>
          <w:szCs w:val="24"/>
        </w:rPr>
        <w:t xml:space="preserve">The </w:t>
      </w:r>
      <w:r>
        <w:rPr>
          <w:rFonts w:ascii="Arial" w:hAnsi="Arial" w:cs="Arial"/>
          <w:sz w:val="24"/>
          <w:szCs w:val="24"/>
        </w:rPr>
        <w:t>CBS</w:t>
      </w:r>
      <w:r w:rsidR="0018450A">
        <w:rPr>
          <w:rFonts w:ascii="Arial" w:hAnsi="Arial" w:cs="Arial"/>
          <w:sz w:val="24"/>
          <w:szCs w:val="24"/>
        </w:rPr>
        <w:t xml:space="preserve"> </w:t>
      </w:r>
      <w:r w:rsidRPr="00700335">
        <w:rPr>
          <w:rFonts w:ascii="Arial" w:hAnsi="Arial" w:cs="Arial"/>
          <w:sz w:val="24"/>
          <w:szCs w:val="24"/>
        </w:rPr>
        <w:t>will own the building and the Management Committee will support the tenant to meet and adapt to the needs of the local community and our Members.</w:t>
      </w:r>
    </w:p>
    <w:p w14:paraId="314ACFE4" w14:textId="77777777" w:rsidR="00700335" w:rsidRPr="00700335" w:rsidRDefault="00700335" w:rsidP="00700335">
      <w:pPr>
        <w:pBdr>
          <w:top w:val="nil"/>
          <w:left w:val="nil"/>
          <w:bottom w:val="nil"/>
          <w:right w:val="nil"/>
          <w:between w:val="nil"/>
        </w:pBdr>
        <w:spacing w:before="160" w:line="276" w:lineRule="auto"/>
        <w:ind w:right="-32"/>
        <w:rPr>
          <w:rFonts w:ascii="Arial" w:hAnsi="Arial" w:cs="Arial"/>
          <w:sz w:val="24"/>
          <w:szCs w:val="24"/>
        </w:rPr>
      </w:pPr>
      <w:r w:rsidRPr="00700335">
        <w:rPr>
          <w:rFonts w:ascii="Arial" w:hAnsi="Arial" w:cs="Arial"/>
          <w:sz w:val="24"/>
          <w:szCs w:val="24"/>
        </w:rPr>
        <w:t>The rent will be aﬀordable but realistic to give the tenant the opportunity and incentive to run a proﬁtable business.</w:t>
      </w:r>
    </w:p>
    <w:p w14:paraId="1E163D4A" w14:textId="4E014E79" w:rsidR="00700335" w:rsidRPr="00700335" w:rsidRDefault="00301858" w:rsidP="00700335">
      <w:pPr>
        <w:pBdr>
          <w:top w:val="nil"/>
          <w:left w:val="nil"/>
          <w:bottom w:val="nil"/>
          <w:right w:val="nil"/>
          <w:between w:val="nil"/>
        </w:pBdr>
        <w:spacing w:before="240" w:line="276" w:lineRule="auto"/>
        <w:ind w:right="-32"/>
        <w:rPr>
          <w:rFonts w:ascii="Arial" w:hAnsi="Arial" w:cs="Arial"/>
          <w:sz w:val="24"/>
          <w:szCs w:val="24"/>
        </w:rPr>
      </w:pPr>
      <w:r>
        <w:rPr>
          <w:rFonts w:ascii="Arial" w:hAnsi="Arial" w:cs="Arial"/>
          <w:sz w:val="24"/>
          <w:szCs w:val="24"/>
        </w:rPr>
        <w:t xml:space="preserve">The </w:t>
      </w:r>
      <w:r w:rsidR="00700335">
        <w:rPr>
          <w:rFonts w:ascii="Arial" w:hAnsi="Arial" w:cs="Arial"/>
          <w:sz w:val="24"/>
          <w:szCs w:val="24"/>
        </w:rPr>
        <w:t>CBS</w:t>
      </w:r>
      <w:r w:rsidR="00700335" w:rsidRPr="00700335">
        <w:rPr>
          <w:rFonts w:ascii="Arial" w:hAnsi="Arial" w:cs="Arial"/>
          <w:sz w:val="24"/>
          <w:szCs w:val="24"/>
        </w:rPr>
        <w:t xml:space="preserve"> will use the rental income to maintain the fabric of the building, to </w:t>
      </w:r>
      <w:r w:rsidR="001216D7">
        <w:rPr>
          <w:rFonts w:ascii="Arial" w:hAnsi="Arial" w:cs="Arial"/>
          <w:sz w:val="24"/>
          <w:szCs w:val="24"/>
        </w:rPr>
        <w:t xml:space="preserve">potentially </w:t>
      </w:r>
      <w:r w:rsidR="00700335" w:rsidRPr="00700335">
        <w:rPr>
          <w:rFonts w:ascii="Arial" w:hAnsi="Arial" w:cs="Arial"/>
          <w:sz w:val="24"/>
          <w:szCs w:val="24"/>
        </w:rPr>
        <w:t>pay a modest amount of interest to investors and to build up reserves for capital improvements and share withdrawals. Other than any</w:t>
      </w:r>
      <w:r w:rsidR="00700335">
        <w:rPr>
          <w:rFonts w:ascii="Arial" w:hAnsi="Arial" w:cs="Arial"/>
          <w:sz w:val="24"/>
          <w:szCs w:val="24"/>
        </w:rPr>
        <w:t xml:space="preserve"> ad hoc</w:t>
      </w:r>
      <w:r w:rsidR="00700335" w:rsidRPr="00700335">
        <w:rPr>
          <w:rFonts w:ascii="Arial" w:hAnsi="Arial" w:cs="Arial"/>
          <w:sz w:val="24"/>
          <w:szCs w:val="24"/>
        </w:rPr>
        <w:t xml:space="preserve"> grants and donations that </w:t>
      </w:r>
      <w:r w:rsidR="007273F1">
        <w:rPr>
          <w:rFonts w:ascii="Arial" w:hAnsi="Arial" w:cs="Arial"/>
          <w:sz w:val="24"/>
          <w:szCs w:val="24"/>
        </w:rPr>
        <w:t>it</w:t>
      </w:r>
      <w:r w:rsidR="00700335" w:rsidRPr="00700335">
        <w:rPr>
          <w:rFonts w:ascii="Arial" w:hAnsi="Arial" w:cs="Arial"/>
          <w:sz w:val="24"/>
          <w:szCs w:val="24"/>
        </w:rPr>
        <w:t xml:space="preserve"> may receive, </w:t>
      </w:r>
      <w:r>
        <w:rPr>
          <w:rFonts w:ascii="Arial" w:hAnsi="Arial" w:cs="Arial"/>
          <w:sz w:val="24"/>
          <w:szCs w:val="24"/>
        </w:rPr>
        <w:t xml:space="preserve">the </w:t>
      </w:r>
      <w:r w:rsidR="00700335" w:rsidRPr="00700335">
        <w:rPr>
          <w:rFonts w:ascii="Arial" w:hAnsi="Arial" w:cs="Arial"/>
          <w:sz w:val="24"/>
          <w:szCs w:val="24"/>
        </w:rPr>
        <w:t>CBS’s sole source of income will be the rent paid by the tenant. For the pub to succeed and be sustainable the tenant needs to make a living and have a real incentive to grow the business.</w:t>
      </w:r>
    </w:p>
    <w:p w14:paraId="466590F2" w14:textId="77777777" w:rsidR="008E6544" w:rsidRDefault="00700335" w:rsidP="00700335">
      <w:pPr>
        <w:pBdr>
          <w:top w:val="nil"/>
          <w:left w:val="nil"/>
          <w:bottom w:val="nil"/>
          <w:right w:val="nil"/>
          <w:between w:val="nil"/>
        </w:pBdr>
        <w:spacing w:before="240" w:line="276" w:lineRule="auto"/>
        <w:ind w:right="-32"/>
        <w:rPr>
          <w:rFonts w:ascii="Arial" w:hAnsi="Arial" w:cs="Arial"/>
          <w:sz w:val="24"/>
          <w:szCs w:val="24"/>
        </w:rPr>
      </w:pPr>
      <w:r w:rsidRPr="00700335">
        <w:rPr>
          <w:rFonts w:ascii="Arial" w:hAnsi="Arial" w:cs="Arial"/>
          <w:sz w:val="24"/>
          <w:szCs w:val="24"/>
        </w:rPr>
        <w:t xml:space="preserve">Although it will be the tenant’s responsibility to determine their own business plan within the terms of their </w:t>
      </w:r>
      <w:r w:rsidR="008E6544">
        <w:rPr>
          <w:rFonts w:ascii="Arial" w:hAnsi="Arial" w:cs="Arial"/>
          <w:sz w:val="24"/>
          <w:szCs w:val="24"/>
        </w:rPr>
        <w:t>tenancy</w:t>
      </w:r>
      <w:r w:rsidRPr="00700335">
        <w:rPr>
          <w:rFonts w:ascii="Arial" w:hAnsi="Arial" w:cs="Arial"/>
          <w:sz w:val="24"/>
          <w:szCs w:val="24"/>
        </w:rPr>
        <w:t xml:space="preserve">, we have carefully modelled what we think are reasonable assumptions of the pub’s likely turnover. </w:t>
      </w:r>
      <w:r w:rsidR="008E6544">
        <w:rPr>
          <w:rFonts w:ascii="Arial" w:hAnsi="Arial" w:cs="Arial"/>
          <w:sz w:val="24"/>
          <w:szCs w:val="24"/>
        </w:rPr>
        <w:t>We have consulted a number of previous tenants of the Motto and other local free house landlords,</w:t>
      </w:r>
      <w:r w:rsidRPr="00700335">
        <w:rPr>
          <w:rFonts w:ascii="Arial" w:hAnsi="Arial" w:cs="Arial"/>
          <w:sz w:val="24"/>
          <w:szCs w:val="24"/>
        </w:rPr>
        <w:t xml:space="preserve"> </w:t>
      </w:r>
      <w:r w:rsidR="008E6544">
        <w:rPr>
          <w:rFonts w:ascii="Arial" w:hAnsi="Arial" w:cs="Arial"/>
          <w:sz w:val="24"/>
          <w:szCs w:val="24"/>
        </w:rPr>
        <w:t xml:space="preserve">and we </w:t>
      </w:r>
      <w:r w:rsidRPr="00700335">
        <w:rPr>
          <w:rFonts w:ascii="Arial" w:hAnsi="Arial" w:cs="Arial"/>
          <w:sz w:val="24"/>
          <w:szCs w:val="24"/>
        </w:rPr>
        <w:t xml:space="preserve">have used </w:t>
      </w:r>
      <w:r w:rsidR="008E6544">
        <w:rPr>
          <w:rFonts w:ascii="Arial" w:hAnsi="Arial" w:cs="Arial"/>
          <w:sz w:val="24"/>
          <w:szCs w:val="24"/>
        </w:rPr>
        <w:t>the information gathered</w:t>
      </w:r>
      <w:r w:rsidRPr="00700335">
        <w:rPr>
          <w:rFonts w:ascii="Arial" w:hAnsi="Arial" w:cs="Arial"/>
          <w:sz w:val="24"/>
          <w:szCs w:val="24"/>
        </w:rPr>
        <w:t xml:space="preserve"> as the starting point in our forecasts. </w:t>
      </w:r>
    </w:p>
    <w:p w14:paraId="475AD834" w14:textId="6EBBFB3F" w:rsidR="008E6544" w:rsidRDefault="008E6544" w:rsidP="00700335">
      <w:pPr>
        <w:pBdr>
          <w:top w:val="nil"/>
          <w:left w:val="nil"/>
          <w:bottom w:val="nil"/>
          <w:right w:val="nil"/>
          <w:between w:val="nil"/>
        </w:pBdr>
        <w:spacing w:before="240" w:line="276" w:lineRule="auto"/>
        <w:ind w:right="-32"/>
        <w:rPr>
          <w:rFonts w:ascii="Arial" w:hAnsi="Arial" w:cs="Arial"/>
          <w:sz w:val="24"/>
          <w:szCs w:val="24"/>
        </w:rPr>
      </w:pPr>
      <w:r>
        <w:rPr>
          <w:rFonts w:ascii="Arial" w:hAnsi="Arial" w:cs="Arial"/>
          <w:sz w:val="24"/>
          <w:szCs w:val="24"/>
        </w:rPr>
        <w:t>The assessment of Fair Maintainable Turnover made by the professional valuer will</w:t>
      </w:r>
      <w:r w:rsidRPr="00700335">
        <w:rPr>
          <w:rFonts w:ascii="Arial" w:hAnsi="Arial" w:cs="Arial"/>
          <w:sz w:val="24"/>
          <w:szCs w:val="24"/>
        </w:rPr>
        <w:t xml:space="preserve"> </w:t>
      </w:r>
      <w:r>
        <w:rPr>
          <w:rFonts w:ascii="Arial" w:hAnsi="Arial" w:cs="Arial"/>
          <w:sz w:val="24"/>
          <w:szCs w:val="24"/>
        </w:rPr>
        <w:t>further inform our assumptions. However, we currently believe our forecast of Year 1 turnover and turnovers for subsequent years are all prudent estimates.</w:t>
      </w:r>
    </w:p>
    <w:p w14:paraId="563A0318" w14:textId="03250FFF" w:rsidR="00700335" w:rsidRDefault="00700335" w:rsidP="00700335">
      <w:pPr>
        <w:pBdr>
          <w:top w:val="nil"/>
          <w:left w:val="nil"/>
          <w:bottom w:val="nil"/>
          <w:right w:val="nil"/>
          <w:between w:val="nil"/>
        </w:pBdr>
        <w:spacing w:before="240" w:line="276" w:lineRule="auto"/>
        <w:ind w:right="-32"/>
        <w:rPr>
          <w:rFonts w:ascii="Arial" w:hAnsi="Arial" w:cs="Arial"/>
          <w:sz w:val="24"/>
          <w:szCs w:val="24"/>
        </w:rPr>
      </w:pPr>
      <w:r w:rsidRPr="00700335">
        <w:rPr>
          <w:rFonts w:ascii="Arial" w:hAnsi="Arial" w:cs="Arial"/>
          <w:sz w:val="24"/>
          <w:szCs w:val="24"/>
        </w:rPr>
        <w:t>A typical community pub rent is 10% of turnover which is the rent charged in our business plan. This means the amount of rent received each year will vary with trading levels.</w:t>
      </w:r>
    </w:p>
    <w:p w14:paraId="63D8817D" w14:textId="77777777" w:rsidR="00CB482A" w:rsidRDefault="00CB482A" w:rsidP="00195E55">
      <w:pPr>
        <w:rPr>
          <w:rFonts w:ascii="Arial" w:hAnsi="Arial" w:cs="Arial"/>
          <w:color w:val="0B769F" w:themeColor="accent4" w:themeShade="BF"/>
          <w:sz w:val="36"/>
          <w:szCs w:val="36"/>
        </w:rPr>
      </w:pPr>
    </w:p>
    <w:p w14:paraId="33B001C1" w14:textId="48258E7F" w:rsidR="00195E55" w:rsidRPr="006E11E3" w:rsidRDefault="00195E55" w:rsidP="00195E55">
      <w:pPr>
        <w:rPr>
          <w:rFonts w:ascii="Arial" w:hAnsi="Arial" w:cs="Arial"/>
          <w:color w:val="0B769F" w:themeColor="accent4" w:themeShade="BF"/>
          <w:sz w:val="36"/>
          <w:szCs w:val="36"/>
        </w:rPr>
      </w:pPr>
      <w:r w:rsidRPr="006E11E3">
        <w:rPr>
          <w:rFonts w:ascii="Arial" w:hAnsi="Arial" w:cs="Arial"/>
          <w:color w:val="0B769F" w:themeColor="accent4" w:themeShade="BF"/>
          <w:sz w:val="36"/>
          <w:szCs w:val="36"/>
        </w:rPr>
        <w:t>Investment Projection</w:t>
      </w:r>
    </w:p>
    <w:p w14:paraId="6B8E34BB" w14:textId="0E1B29D5" w:rsidR="00E036A0" w:rsidRPr="006E11E3" w:rsidRDefault="00E036A0" w:rsidP="00E036A0">
      <w:pPr>
        <w:pBdr>
          <w:top w:val="nil"/>
          <w:left w:val="nil"/>
          <w:bottom w:val="nil"/>
          <w:right w:val="nil"/>
          <w:between w:val="nil"/>
        </w:pBdr>
        <w:spacing w:before="155" w:line="276" w:lineRule="auto"/>
        <w:ind w:right="901"/>
        <w:rPr>
          <w:rFonts w:ascii="Arial" w:hAnsi="Arial" w:cs="Arial"/>
          <w:sz w:val="24"/>
          <w:szCs w:val="24"/>
        </w:rPr>
      </w:pPr>
      <w:r w:rsidRPr="006E11E3">
        <w:rPr>
          <w:rFonts w:ascii="Arial" w:hAnsi="Arial" w:cs="Arial"/>
          <w:sz w:val="24"/>
          <w:szCs w:val="24"/>
        </w:rPr>
        <w:t xml:space="preserve">The current asking price for </w:t>
      </w:r>
      <w:r w:rsidR="00276B85" w:rsidRPr="006E11E3">
        <w:rPr>
          <w:rFonts w:ascii="Arial" w:hAnsi="Arial" w:cs="Arial"/>
          <w:sz w:val="24"/>
          <w:szCs w:val="24"/>
        </w:rPr>
        <w:t>The Prince’s Motto</w:t>
      </w:r>
      <w:r w:rsidRPr="006E11E3">
        <w:rPr>
          <w:rFonts w:ascii="Arial" w:hAnsi="Arial" w:cs="Arial"/>
          <w:sz w:val="24"/>
          <w:szCs w:val="24"/>
        </w:rPr>
        <w:t xml:space="preserve"> is £3</w:t>
      </w:r>
      <w:r w:rsidR="00E170C6" w:rsidRPr="006E11E3">
        <w:rPr>
          <w:rFonts w:ascii="Arial" w:hAnsi="Arial" w:cs="Arial"/>
          <w:sz w:val="24"/>
          <w:szCs w:val="24"/>
        </w:rPr>
        <w:t>50</w:t>
      </w:r>
      <w:r w:rsidRPr="006E11E3">
        <w:rPr>
          <w:rFonts w:ascii="Arial" w:hAnsi="Arial" w:cs="Arial"/>
          <w:sz w:val="24"/>
          <w:szCs w:val="24"/>
        </w:rPr>
        <w:t xml:space="preserve">,000 plus VAT. </w:t>
      </w:r>
    </w:p>
    <w:p w14:paraId="4989CC3D" w14:textId="35671B10" w:rsidR="00E036A0" w:rsidRPr="003A41BC" w:rsidRDefault="00C06B43" w:rsidP="00E036A0">
      <w:pPr>
        <w:pBdr>
          <w:top w:val="nil"/>
          <w:left w:val="nil"/>
          <w:bottom w:val="nil"/>
          <w:right w:val="nil"/>
          <w:between w:val="nil"/>
        </w:pBdr>
        <w:spacing w:before="144" w:line="276" w:lineRule="auto"/>
        <w:ind w:right="901"/>
        <w:rPr>
          <w:rFonts w:ascii="Arial" w:hAnsi="Arial" w:cs="Arial"/>
          <w:sz w:val="24"/>
          <w:szCs w:val="24"/>
        </w:rPr>
      </w:pPr>
      <w:r w:rsidRPr="006E11E3">
        <w:rPr>
          <w:rFonts w:ascii="Arial" w:hAnsi="Arial" w:cs="Arial"/>
          <w:sz w:val="24"/>
          <w:szCs w:val="24"/>
        </w:rPr>
        <w:t xml:space="preserve">The </w:t>
      </w:r>
      <w:r w:rsidR="00E036A0" w:rsidRPr="006E11E3">
        <w:rPr>
          <w:rFonts w:ascii="Arial" w:hAnsi="Arial" w:cs="Arial"/>
          <w:sz w:val="24"/>
          <w:szCs w:val="24"/>
        </w:rPr>
        <w:t>CBS</w:t>
      </w:r>
      <w:r w:rsidRPr="006E11E3">
        <w:rPr>
          <w:rFonts w:ascii="Arial" w:hAnsi="Arial" w:cs="Arial"/>
          <w:sz w:val="24"/>
          <w:szCs w:val="24"/>
        </w:rPr>
        <w:t xml:space="preserve">, once established, </w:t>
      </w:r>
      <w:r w:rsidR="00E036A0" w:rsidRPr="006E11E3">
        <w:rPr>
          <w:rFonts w:ascii="Arial" w:hAnsi="Arial" w:cs="Arial"/>
          <w:sz w:val="24"/>
          <w:szCs w:val="24"/>
        </w:rPr>
        <w:t>will be applying for capital grant</w:t>
      </w:r>
      <w:r w:rsidR="00CF46D9" w:rsidRPr="006E11E3">
        <w:rPr>
          <w:rFonts w:ascii="Arial" w:hAnsi="Arial" w:cs="Arial"/>
          <w:sz w:val="24"/>
          <w:szCs w:val="24"/>
        </w:rPr>
        <w:t>s</w:t>
      </w:r>
      <w:r w:rsidR="00E036A0" w:rsidRPr="006E11E3">
        <w:rPr>
          <w:rFonts w:ascii="Arial" w:hAnsi="Arial" w:cs="Arial"/>
          <w:sz w:val="24"/>
          <w:szCs w:val="24"/>
        </w:rPr>
        <w:t xml:space="preserve"> from any available funding sources</w:t>
      </w:r>
      <w:r w:rsidR="00CF46D9" w:rsidRPr="006E11E3">
        <w:rPr>
          <w:rFonts w:ascii="Arial" w:hAnsi="Arial" w:cs="Arial"/>
          <w:sz w:val="24"/>
          <w:szCs w:val="24"/>
        </w:rPr>
        <w:t xml:space="preserve"> with a minimum target</w:t>
      </w:r>
      <w:r w:rsidR="000B66AD" w:rsidRPr="006E11E3">
        <w:rPr>
          <w:rFonts w:ascii="Arial" w:hAnsi="Arial" w:cs="Arial"/>
          <w:sz w:val="24"/>
          <w:szCs w:val="24"/>
        </w:rPr>
        <w:t xml:space="preserve"> of £</w:t>
      </w:r>
      <w:r w:rsidR="00977FA7" w:rsidRPr="006E11E3">
        <w:rPr>
          <w:rFonts w:ascii="Arial" w:hAnsi="Arial" w:cs="Arial"/>
          <w:sz w:val="24"/>
          <w:szCs w:val="24"/>
        </w:rPr>
        <w:t>225</w:t>
      </w:r>
      <w:r w:rsidR="000B66AD" w:rsidRPr="006E11E3">
        <w:rPr>
          <w:rFonts w:ascii="Arial" w:hAnsi="Arial" w:cs="Arial"/>
          <w:sz w:val="24"/>
          <w:szCs w:val="24"/>
        </w:rPr>
        <w:t>,000</w:t>
      </w:r>
      <w:r w:rsidR="00E036A0" w:rsidRPr="006E11E3">
        <w:rPr>
          <w:rFonts w:ascii="Arial" w:hAnsi="Arial" w:cs="Arial"/>
          <w:sz w:val="24"/>
          <w:szCs w:val="24"/>
        </w:rPr>
        <w:t>. We estimate that we will need to raise a further £</w:t>
      </w:r>
      <w:r w:rsidR="00977FA7" w:rsidRPr="006E11E3">
        <w:rPr>
          <w:rFonts w:ascii="Arial" w:hAnsi="Arial" w:cs="Arial"/>
          <w:sz w:val="24"/>
          <w:szCs w:val="24"/>
        </w:rPr>
        <w:t>225</w:t>
      </w:r>
      <w:r w:rsidR="00E036A0" w:rsidRPr="006E11E3">
        <w:rPr>
          <w:rFonts w:ascii="Arial" w:hAnsi="Arial" w:cs="Arial"/>
          <w:sz w:val="24"/>
          <w:szCs w:val="24"/>
        </w:rPr>
        <w:t xml:space="preserve">,000 from the Share Offer Scheme and other fundraising efforts to cover </w:t>
      </w:r>
      <w:r w:rsidR="00126BCD" w:rsidRPr="006E11E3">
        <w:rPr>
          <w:rFonts w:ascii="Arial" w:hAnsi="Arial" w:cs="Arial"/>
          <w:sz w:val="24"/>
          <w:szCs w:val="24"/>
        </w:rPr>
        <w:t xml:space="preserve">start-up costs, </w:t>
      </w:r>
      <w:r w:rsidR="00E036A0" w:rsidRPr="006E11E3">
        <w:rPr>
          <w:rFonts w:ascii="Arial" w:hAnsi="Arial" w:cs="Arial"/>
          <w:sz w:val="24"/>
          <w:szCs w:val="24"/>
        </w:rPr>
        <w:t>a successful bid for the pub, incidental acquisition costs, related professional fees, considerable</w:t>
      </w:r>
      <w:r w:rsidR="00E036A0" w:rsidRPr="003A41BC">
        <w:rPr>
          <w:rFonts w:ascii="Arial" w:hAnsi="Arial" w:cs="Arial"/>
          <w:sz w:val="24"/>
          <w:szCs w:val="24"/>
        </w:rPr>
        <w:t xml:space="preserve"> essential renovation/development works, internal and external refurbishment </w:t>
      </w:r>
      <w:r w:rsidR="00126BCD" w:rsidRPr="003A41BC">
        <w:rPr>
          <w:rFonts w:ascii="Arial" w:hAnsi="Arial" w:cs="Arial"/>
          <w:sz w:val="24"/>
          <w:szCs w:val="24"/>
        </w:rPr>
        <w:t>and an</w:t>
      </w:r>
      <w:r w:rsidR="00E036A0" w:rsidRPr="003A41BC">
        <w:rPr>
          <w:rFonts w:ascii="Arial" w:hAnsi="Arial" w:cs="Arial"/>
          <w:sz w:val="24"/>
          <w:szCs w:val="24"/>
        </w:rPr>
        <w:t xml:space="preserve"> allowance for working capital. </w:t>
      </w:r>
      <w:r w:rsidR="00126BCD" w:rsidRPr="003A41BC">
        <w:rPr>
          <w:rFonts w:ascii="Arial" w:hAnsi="Arial" w:cs="Arial"/>
          <w:sz w:val="24"/>
          <w:szCs w:val="24"/>
        </w:rPr>
        <w:t>In addition, there will be a need for short term financing of the VAT cost.</w:t>
      </w:r>
    </w:p>
    <w:p w14:paraId="466D25FD" w14:textId="5BDA7120" w:rsidR="00E036A0" w:rsidRPr="003A41BC" w:rsidRDefault="00C06B43" w:rsidP="00E036A0">
      <w:pPr>
        <w:pBdr>
          <w:top w:val="nil"/>
          <w:left w:val="nil"/>
          <w:bottom w:val="nil"/>
          <w:right w:val="nil"/>
          <w:between w:val="nil"/>
        </w:pBdr>
        <w:spacing w:before="120" w:line="276" w:lineRule="auto"/>
        <w:ind w:right="901"/>
        <w:rPr>
          <w:rFonts w:ascii="Arial" w:hAnsi="Arial" w:cs="Arial"/>
          <w:sz w:val="24"/>
          <w:szCs w:val="24"/>
        </w:rPr>
      </w:pPr>
      <w:r>
        <w:rPr>
          <w:rFonts w:ascii="Arial" w:hAnsi="Arial" w:cs="Arial"/>
          <w:sz w:val="24"/>
          <w:szCs w:val="24"/>
        </w:rPr>
        <w:t xml:space="preserve">The </w:t>
      </w:r>
      <w:r w:rsidR="00E036A0" w:rsidRPr="003A41BC">
        <w:rPr>
          <w:rFonts w:ascii="Arial" w:hAnsi="Arial" w:cs="Arial"/>
          <w:sz w:val="24"/>
          <w:szCs w:val="24"/>
        </w:rPr>
        <w:t>CBS will register for VAT so that VAT costs are reclaimed each quarter.</w:t>
      </w:r>
    </w:p>
    <w:p w14:paraId="5E77E11E" w14:textId="0BA4656A" w:rsidR="00E24C44" w:rsidRPr="006E11E3" w:rsidRDefault="00C06B43" w:rsidP="00E24C44">
      <w:pPr>
        <w:pBdr>
          <w:top w:val="nil"/>
          <w:left w:val="nil"/>
          <w:bottom w:val="nil"/>
          <w:right w:val="nil"/>
          <w:between w:val="nil"/>
        </w:pBdr>
        <w:spacing w:line="276" w:lineRule="auto"/>
        <w:rPr>
          <w:rFonts w:ascii="Arial" w:hAnsi="Arial" w:cs="Arial"/>
          <w:sz w:val="24"/>
          <w:szCs w:val="24"/>
        </w:rPr>
      </w:pPr>
      <w:r>
        <w:rPr>
          <w:rFonts w:ascii="Arial" w:hAnsi="Arial" w:cs="Arial"/>
          <w:sz w:val="24"/>
          <w:szCs w:val="24"/>
        </w:rPr>
        <w:t xml:space="preserve">The </w:t>
      </w:r>
      <w:r w:rsidR="0092286A" w:rsidRPr="003A41BC">
        <w:rPr>
          <w:rFonts w:ascii="Arial" w:hAnsi="Arial" w:cs="Arial"/>
          <w:sz w:val="24"/>
          <w:szCs w:val="24"/>
        </w:rPr>
        <w:t>CBS</w:t>
      </w:r>
      <w:r w:rsidR="00E24C44" w:rsidRPr="003A41BC">
        <w:rPr>
          <w:rFonts w:ascii="Arial" w:hAnsi="Arial" w:cs="Arial"/>
          <w:sz w:val="24"/>
          <w:szCs w:val="24"/>
        </w:rPr>
        <w:t xml:space="preserve"> intends to launch its share offer with a minimum investment of £</w:t>
      </w:r>
      <w:r w:rsidR="00C81381">
        <w:rPr>
          <w:rFonts w:ascii="Arial" w:hAnsi="Arial" w:cs="Arial"/>
          <w:sz w:val="24"/>
          <w:szCs w:val="24"/>
        </w:rPr>
        <w:t>5</w:t>
      </w:r>
      <w:r w:rsidR="008827D6">
        <w:rPr>
          <w:rFonts w:ascii="Arial" w:hAnsi="Arial" w:cs="Arial"/>
          <w:sz w:val="24"/>
          <w:szCs w:val="24"/>
        </w:rPr>
        <w:t>00</w:t>
      </w:r>
      <w:r w:rsidR="00E24C44" w:rsidRPr="003A41BC">
        <w:rPr>
          <w:rFonts w:ascii="Arial" w:hAnsi="Arial" w:cs="Arial"/>
          <w:sz w:val="24"/>
          <w:szCs w:val="24"/>
        </w:rPr>
        <w:t xml:space="preserve"> and maximum limit of £</w:t>
      </w:r>
      <w:r w:rsidR="00083984">
        <w:rPr>
          <w:rFonts w:ascii="Arial" w:hAnsi="Arial" w:cs="Arial"/>
          <w:sz w:val="24"/>
          <w:szCs w:val="24"/>
        </w:rPr>
        <w:t>4</w:t>
      </w:r>
      <w:r w:rsidR="00E24C44" w:rsidRPr="003A41BC">
        <w:rPr>
          <w:rFonts w:ascii="Arial" w:hAnsi="Arial" w:cs="Arial"/>
          <w:sz w:val="24"/>
          <w:szCs w:val="24"/>
        </w:rPr>
        <w:t xml:space="preserve">0,000 per member to ensure no single individual would dominate </w:t>
      </w:r>
      <w:r w:rsidR="00E24C44" w:rsidRPr="003A41BC">
        <w:rPr>
          <w:rFonts w:ascii="Arial" w:hAnsi="Arial" w:cs="Arial"/>
          <w:sz w:val="24"/>
          <w:szCs w:val="24"/>
        </w:rPr>
        <w:lastRenderedPageBreak/>
        <w:t xml:space="preserve">the shareholding structure. Under the rules of </w:t>
      </w:r>
      <w:r>
        <w:rPr>
          <w:rFonts w:ascii="Arial" w:hAnsi="Arial" w:cs="Arial"/>
          <w:sz w:val="24"/>
          <w:szCs w:val="24"/>
        </w:rPr>
        <w:t xml:space="preserve">the </w:t>
      </w:r>
      <w:r w:rsidR="0092286A" w:rsidRPr="003A41BC">
        <w:rPr>
          <w:rFonts w:ascii="Arial" w:hAnsi="Arial" w:cs="Arial"/>
          <w:sz w:val="24"/>
          <w:szCs w:val="24"/>
        </w:rPr>
        <w:t>CBS</w:t>
      </w:r>
      <w:r w:rsidR="00E24C44" w:rsidRPr="003A41BC">
        <w:rPr>
          <w:rFonts w:ascii="Arial" w:hAnsi="Arial" w:cs="Arial"/>
          <w:sz w:val="24"/>
          <w:szCs w:val="24"/>
        </w:rPr>
        <w:t xml:space="preserve">, Members will be offered a single vote per Member, no capital growth on the share value, a minimal share withdrawal facility after </w:t>
      </w:r>
      <w:r>
        <w:rPr>
          <w:rFonts w:ascii="Arial" w:hAnsi="Arial" w:cs="Arial"/>
          <w:sz w:val="24"/>
          <w:szCs w:val="24"/>
        </w:rPr>
        <w:t>2</w:t>
      </w:r>
      <w:r w:rsidR="00E24C44" w:rsidRPr="003A41BC">
        <w:rPr>
          <w:rFonts w:ascii="Arial" w:hAnsi="Arial" w:cs="Arial"/>
          <w:sz w:val="24"/>
          <w:szCs w:val="24"/>
        </w:rPr>
        <w:t xml:space="preserve"> years and, when the business is profitable, a </w:t>
      </w:r>
      <w:r w:rsidR="00F00849">
        <w:rPr>
          <w:rFonts w:ascii="Arial" w:hAnsi="Arial" w:cs="Arial"/>
          <w:sz w:val="24"/>
          <w:szCs w:val="24"/>
        </w:rPr>
        <w:t>4</w:t>
      </w:r>
      <w:r w:rsidR="00E24C44" w:rsidRPr="003A41BC">
        <w:rPr>
          <w:rFonts w:ascii="Arial" w:hAnsi="Arial" w:cs="Arial"/>
          <w:sz w:val="24"/>
          <w:szCs w:val="24"/>
        </w:rPr>
        <w:t xml:space="preserve">% target </w:t>
      </w:r>
      <w:r w:rsidR="00E24C44" w:rsidRPr="006E11E3">
        <w:rPr>
          <w:rFonts w:ascii="Arial" w:hAnsi="Arial" w:cs="Arial"/>
          <w:sz w:val="24"/>
          <w:szCs w:val="24"/>
        </w:rPr>
        <w:t xml:space="preserve">interest rate payment at the discretion of the Management Committee. </w:t>
      </w:r>
    </w:p>
    <w:p w14:paraId="6FC09368" w14:textId="13E5C2F9" w:rsidR="00E24C44" w:rsidRPr="003A41BC" w:rsidRDefault="00E24C44" w:rsidP="00E24C44">
      <w:pPr>
        <w:spacing w:before="120" w:after="240" w:line="276" w:lineRule="auto"/>
        <w:ind w:right="-32"/>
        <w:rPr>
          <w:rFonts w:ascii="Arial" w:hAnsi="Arial" w:cs="Arial"/>
          <w:sz w:val="24"/>
          <w:szCs w:val="24"/>
        </w:rPr>
      </w:pPr>
      <w:r w:rsidRPr="006E11E3">
        <w:rPr>
          <w:rFonts w:ascii="Arial" w:hAnsi="Arial" w:cs="Arial"/>
          <w:sz w:val="24"/>
          <w:szCs w:val="24"/>
        </w:rPr>
        <w:t>The share offer will target fundraising of £</w:t>
      </w:r>
      <w:r w:rsidR="005A2B77" w:rsidRPr="006E11E3">
        <w:rPr>
          <w:rFonts w:ascii="Arial" w:hAnsi="Arial" w:cs="Arial"/>
          <w:sz w:val="24"/>
          <w:szCs w:val="24"/>
        </w:rPr>
        <w:t>200</w:t>
      </w:r>
      <w:r w:rsidRPr="006E11E3">
        <w:rPr>
          <w:rFonts w:ascii="Arial" w:hAnsi="Arial" w:cs="Arial"/>
          <w:sz w:val="24"/>
          <w:szCs w:val="24"/>
        </w:rPr>
        <w:t>,000 from the community.</w:t>
      </w:r>
      <w:r w:rsidRPr="003A41BC">
        <w:rPr>
          <w:rFonts w:ascii="Arial" w:hAnsi="Arial" w:cs="Arial"/>
          <w:sz w:val="24"/>
          <w:szCs w:val="24"/>
        </w:rPr>
        <w:t xml:space="preserve"> </w:t>
      </w:r>
    </w:p>
    <w:p w14:paraId="49E3F591" w14:textId="2F6D4CF2" w:rsidR="00E24C44" w:rsidRPr="003A41BC" w:rsidRDefault="00E24C44" w:rsidP="00E24C44">
      <w:pPr>
        <w:spacing w:before="120" w:after="240" w:line="276" w:lineRule="auto"/>
        <w:ind w:right="-32"/>
        <w:rPr>
          <w:rFonts w:ascii="Arial" w:hAnsi="Arial" w:cs="Arial"/>
          <w:sz w:val="24"/>
          <w:szCs w:val="24"/>
        </w:rPr>
      </w:pPr>
      <w:r w:rsidRPr="003A41BC">
        <w:rPr>
          <w:rFonts w:ascii="Arial" w:hAnsi="Arial" w:cs="Arial"/>
          <w:sz w:val="24"/>
          <w:szCs w:val="24"/>
        </w:rPr>
        <w:t xml:space="preserve">The maximum fundraising from the share offer will be set at £450,000. Any surplus funds raised that are not spent on acquiring and renovating the freehold will be held in a capital reserve. This will be used, along with future retained proﬁts of </w:t>
      </w:r>
      <w:r w:rsidR="00C06B43">
        <w:rPr>
          <w:rFonts w:ascii="Arial" w:hAnsi="Arial" w:cs="Arial"/>
          <w:sz w:val="24"/>
          <w:szCs w:val="24"/>
        </w:rPr>
        <w:t xml:space="preserve">the </w:t>
      </w:r>
      <w:r w:rsidRPr="003A41BC">
        <w:rPr>
          <w:rFonts w:ascii="Arial" w:hAnsi="Arial" w:cs="Arial"/>
          <w:sz w:val="24"/>
          <w:szCs w:val="24"/>
        </w:rPr>
        <w:t>CBS, to fund capital improvements to meet the community needs set out in our vision.</w:t>
      </w:r>
    </w:p>
    <w:p w14:paraId="49508E06" w14:textId="6C56F53C" w:rsidR="00E24C44" w:rsidRPr="003A41BC" w:rsidRDefault="00E24C44" w:rsidP="00E24C44">
      <w:pPr>
        <w:spacing w:before="120" w:after="240" w:line="276" w:lineRule="auto"/>
        <w:ind w:right="-32"/>
        <w:rPr>
          <w:rFonts w:ascii="Arial" w:hAnsi="Arial" w:cs="Arial"/>
          <w:sz w:val="24"/>
          <w:szCs w:val="24"/>
          <w:highlight w:val="white"/>
        </w:rPr>
      </w:pPr>
      <w:r w:rsidRPr="003A41BC">
        <w:rPr>
          <w:rFonts w:ascii="Arial" w:hAnsi="Arial" w:cs="Arial"/>
          <w:sz w:val="24"/>
          <w:szCs w:val="24"/>
        </w:rPr>
        <w:t xml:space="preserve">The Share Offer will be targeted at the whole of the North Somerset/Bristol area which makes up the historical catchment area for The Prince’s Motto customers. The </w:t>
      </w:r>
      <w:r w:rsidRPr="003A41BC">
        <w:rPr>
          <w:rFonts w:ascii="Arial" w:hAnsi="Arial" w:cs="Arial"/>
          <w:sz w:val="24"/>
          <w:szCs w:val="24"/>
          <w:u w:val="single"/>
        </w:rPr>
        <w:t>average investment</w:t>
      </w:r>
      <w:r w:rsidRPr="003A41BC">
        <w:rPr>
          <w:rFonts w:ascii="Arial" w:hAnsi="Arial" w:cs="Arial"/>
          <w:sz w:val="24"/>
          <w:szCs w:val="24"/>
        </w:rPr>
        <w:t xml:space="preserve"> per member in 146 community pub projects mentioned earlier was </w:t>
      </w:r>
      <w:r w:rsidR="003C4C97">
        <w:rPr>
          <w:rFonts w:ascii="Arial" w:hAnsi="Arial" w:cs="Arial"/>
          <w:sz w:val="24"/>
          <w:szCs w:val="24"/>
        </w:rPr>
        <w:t xml:space="preserve">just over </w:t>
      </w:r>
      <w:r w:rsidRPr="003A41BC">
        <w:rPr>
          <w:rFonts w:ascii="Arial" w:hAnsi="Arial" w:cs="Arial"/>
          <w:sz w:val="24"/>
          <w:szCs w:val="24"/>
        </w:rPr>
        <w:t>£1,000 (source Plunkett Foundation Community Pubs Report 2022).</w:t>
      </w:r>
    </w:p>
    <w:p w14:paraId="72770872" w14:textId="2DE4DABC" w:rsidR="00E24C44" w:rsidRPr="003A41BC" w:rsidRDefault="00E24C44" w:rsidP="00E24C44">
      <w:pPr>
        <w:shd w:val="clear" w:color="auto" w:fill="FFFFFF"/>
        <w:spacing w:line="276" w:lineRule="auto"/>
        <w:ind w:right="-32"/>
        <w:rPr>
          <w:rFonts w:ascii="Arial" w:hAnsi="Arial" w:cs="Arial"/>
          <w:sz w:val="24"/>
          <w:szCs w:val="24"/>
        </w:rPr>
      </w:pPr>
      <w:r w:rsidRPr="003A41BC">
        <w:rPr>
          <w:rFonts w:ascii="Arial" w:hAnsi="Arial" w:cs="Arial"/>
          <w:sz w:val="24"/>
          <w:szCs w:val="24"/>
        </w:rPr>
        <w:t>This is a community funded project which has restrictions attached to it.</w:t>
      </w:r>
    </w:p>
    <w:p w14:paraId="5B8BF2E6" w14:textId="25283412" w:rsidR="00E24C44" w:rsidRPr="003A41BC" w:rsidRDefault="00E24C44" w:rsidP="00E24C44">
      <w:pPr>
        <w:shd w:val="clear" w:color="auto" w:fill="FFFFFF"/>
        <w:spacing w:line="276" w:lineRule="auto"/>
        <w:ind w:right="-32"/>
        <w:rPr>
          <w:rFonts w:ascii="Arial" w:hAnsi="Arial" w:cs="Arial"/>
          <w:sz w:val="24"/>
          <w:szCs w:val="24"/>
        </w:rPr>
      </w:pPr>
      <w:r w:rsidRPr="003A41BC">
        <w:rPr>
          <w:rFonts w:ascii="Arial" w:hAnsi="Arial" w:cs="Arial"/>
          <w:sz w:val="24"/>
          <w:szCs w:val="24"/>
        </w:rPr>
        <w:t xml:space="preserve">Funds are </w:t>
      </w:r>
      <w:r w:rsidR="0032018D">
        <w:rPr>
          <w:rFonts w:ascii="Arial" w:hAnsi="Arial" w:cs="Arial"/>
          <w:sz w:val="24"/>
          <w:szCs w:val="24"/>
        </w:rPr>
        <w:t>invested</w:t>
      </w:r>
      <w:r w:rsidRPr="003A41BC">
        <w:rPr>
          <w:rFonts w:ascii="Arial" w:hAnsi="Arial" w:cs="Arial"/>
          <w:sz w:val="24"/>
          <w:szCs w:val="24"/>
        </w:rPr>
        <w:t xml:space="preserve"> by members </w:t>
      </w:r>
      <w:r w:rsidR="00C06B43">
        <w:rPr>
          <w:rFonts w:ascii="Arial" w:hAnsi="Arial" w:cs="Arial"/>
          <w:sz w:val="24"/>
          <w:szCs w:val="24"/>
        </w:rPr>
        <w:t>in</w:t>
      </w:r>
      <w:r w:rsidRPr="003A41BC">
        <w:rPr>
          <w:rFonts w:ascii="Arial" w:hAnsi="Arial" w:cs="Arial"/>
          <w:sz w:val="24"/>
          <w:szCs w:val="24"/>
        </w:rPr>
        <w:t>to the CBS to contribute to the purchase and development of the pub as a community asset.</w:t>
      </w:r>
    </w:p>
    <w:p w14:paraId="46892D90" w14:textId="42DB0771" w:rsidR="00E24C44" w:rsidRPr="003A41BC" w:rsidRDefault="00E24C44" w:rsidP="00E24C44">
      <w:pPr>
        <w:shd w:val="clear" w:color="auto" w:fill="FFFFFF"/>
        <w:spacing w:line="276" w:lineRule="auto"/>
        <w:ind w:right="-32"/>
        <w:rPr>
          <w:rFonts w:ascii="Arial" w:hAnsi="Arial" w:cs="Arial"/>
          <w:sz w:val="24"/>
          <w:szCs w:val="24"/>
        </w:rPr>
      </w:pPr>
      <w:r w:rsidRPr="003A41BC">
        <w:rPr>
          <w:rFonts w:ascii="Arial" w:hAnsi="Arial" w:cs="Arial"/>
          <w:sz w:val="24"/>
          <w:szCs w:val="24"/>
        </w:rPr>
        <w:t xml:space="preserve">If the project </w:t>
      </w:r>
      <w:r w:rsidR="00471934">
        <w:rPr>
          <w:rFonts w:ascii="Arial" w:hAnsi="Arial" w:cs="Arial"/>
          <w:sz w:val="24"/>
          <w:szCs w:val="24"/>
        </w:rPr>
        <w:t xml:space="preserve">meets prudent </w:t>
      </w:r>
      <w:r w:rsidR="001C1669">
        <w:rPr>
          <w:rFonts w:ascii="Arial" w:hAnsi="Arial" w:cs="Arial"/>
          <w:sz w:val="24"/>
          <w:szCs w:val="24"/>
        </w:rPr>
        <w:t>minimum targets</w:t>
      </w:r>
      <w:r w:rsidR="00C31A7C">
        <w:rPr>
          <w:rFonts w:ascii="Arial" w:hAnsi="Arial" w:cs="Arial"/>
          <w:sz w:val="24"/>
          <w:szCs w:val="24"/>
        </w:rPr>
        <w:t>,</w:t>
      </w:r>
      <w:r w:rsidRPr="003A41BC">
        <w:rPr>
          <w:rFonts w:ascii="Arial" w:hAnsi="Arial" w:cs="Arial"/>
          <w:sz w:val="24"/>
          <w:szCs w:val="24"/>
        </w:rPr>
        <w:t xml:space="preserve"> then </w:t>
      </w:r>
      <w:r w:rsidR="00C06B43">
        <w:rPr>
          <w:rFonts w:ascii="Arial" w:hAnsi="Arial" w:cs="Arial"/>
          <w:sz w:val="24"/>
          <w:szCs w:val="24"/>
        </w:rPr>
        <w:t xml:space="preserve">the </w:t>
      </w:r>
      <w:r w:rsidRPr="003A41BC">
        <w:rPr>
          <w:rFonts w:ascii="Arial" w:hAnsi="Arial" w:cs="Arial"/>
          <w:sz w:val="24"/>
          <w:szCs w:val="24"/>
        </w:rPr>
        <w:t xml:space="preserve">CBS </w:t>
      </w:r>
      <w:r w:rsidR="00471934">
        <w:rPr>
          <w:rFonts w:ascii="Arial" w:hAnsi="Arial" w:cs="Arial"/>
          <w:sz w:val="24"/>
          <w:szCs w:val="24"/>
        </w:rPr>
        <w:t xml:space="preserve">reasonably </w:t>
      </w:r>
      <w:r w:rsidRPr="003A41BC">
        <w:rPr>
          <w:rFonts w:ascii="Arial" w:hAnsi="Arial" w:cs="Arial"/>
          <w:sz w:val="24"/>
          <w:szCs w:val="24"/>
        </w:rPr>
        <w:t>anticipates being able to provide a financial return to members. The level of return will be recommended by the management committee each year, after an initial proving period, based on the financial results and put to the membership to decide on.</w:t>
      </w:r>
      <w:r w:rsidR="00555A47">
        <w:rPr>
          <w:rFonts w:ascii="Arial" w:hAnsi="Arial" w:cs="Arial"/>
          <w:sz w:val="24"/>
          <w:szCs w:val="24"/>
        </w:rPr>
        <w:t xml:space="preserve"> It is assumed</w:t>
      </w:r>
      <w:r w:rsidR="009627C8">
        <w:rPr>
          <w:rFonts w:ascii="Arial" w:hAnsi="Arial" w:cs="Arial"/>
          <w:sz w:val="24"/>
          <w:szCs w:val="24"/>
        </w:rPr>
        <w:t xml:space="preserve"> that this will commence </w:t>
      </w:r>
      <w:r w:rsidR="00DF4184">
        <w:rPr>
          <w:rFonts w:ascii="Arial" w:hAnsi="Arial" w:cs="Arial"/>
          <w:sz w:val="24"/>
          <w:szCs w:val="24"/>
        </w:rPr>
        <w:t xml:space="preserve">in year 2 but will depend </w:t>
      </w:r>
      <w:r w:rsidR="00AC58EE">
        <w:rPr>
          <w:rFonts w:ascii="Arial" w:hAnsi="Arial" w:cs="Arial"/>
          <w:sz w:val="24"/>
          <w:szCs w:val="24"/>
        </w:rPr>
        <w:t>on rent projections being met.</w:t>
      </w:r>
    </w:p>
    <w:p w14:paraId="4F90A0EC" w14:textId="51022453" w:rsidR="00E24C44" w:rsidRPr="003A41BC" w:rsidRDefault="00E24C44" w:rsidP="00E24C44">
      <w:pPr>
        <w:shd w:val="clear" w:color="auto" w:fill="FFFFFF"/>
        <w:spacing w:line="276" w:lineRule="auto"/>
        <w:rPr>
          <w:rFonts w:ascii="Arial" w:hAnsi="Arial" w:cs="Arial"/>
          <w:sz w:val="24"/>
          <w:szCs w:val="24"/>
        </w:rPr>
      </w:pPr>
      <w:r w:rsidRPr="003A41BC">
        <w:rPr>
          <w:rFonts w:ascii="Arial" w:hAnsi="Arial" w:cs="Arial"/>
          <w:sz w:val="24"/>
          <w:szCs w:val="24"/>
        </w:rPr>
        <w:t xml:space="preserve">The same is the case for any members who want to withdraw all or some of their membership and “sell” shares back to </w:t>
      </w:r>
      <w:r w:rsidR="00C06B43">
        <w:rPr>
          <w:rFonts w:ascii="Arial" w:hAnsi="Arial" w:cs="Arial"/>
          <w:sz w:val="24"/>
          <w:szCs w:val="24"/>
        </w:rPr>
        <w:t>the</w:t>
      </w:r>
      <w:r w:rsidR="005B157D">
        <w:rPr>
          <w:rFonts w:ascii="Arial" w:hAnsi="Arial" w:cs="Arial"/>
          <w:sz w:val="24"/>
          <w:szCs w:val="24"/>
        </w:rPr>
        <w:t xml:space="preserve"> </w:t>
      </w:r>
      <w:r w:rsidR="000224B4" w:rsidRPr="003A41BC">
        <w:rPr>
          <w:rFonts w:ascii="Arial" w:hAnsi="Arial" w:cs="Arial"/>
          <w:sz w:val="24"/>
          <w:szCs w:val="24"/>
        </w:rPr>
        <w:t>CBS</w:t>
      </w:r>
      <w:r w:rsidRPr="003A41BC">
        <w:rPr>
          <w:rFonts w:ascii="Arial" w:hAnsi="Arial" w:cs="Arial"/>
          <w:sz w:val="24"/>
          <w:szCs w:val="24"/>
        </w:rPr>
        <w:t xml:space="preserve">. We anticipate that a small fund will be available annually from the </w:t>
      </w:r>
      <w:r w:rsidR="004436B0">
        <w:rPr>
          <w:rFonts w:ascii="Arial" w:hAnsi="Arial" w:cs="Arial"/>
          <w:sz w:val="24"/>
          <w:szCs w:val="24"/>
        </w:rPr>
        <w:t>2n</w:t>
      </w:r>
      <w:r w:rsidRPr="003A41BC">
        <w:rPr>
          <w:rFonts w:ascii="Arial" w:hAnsi="Arial" w:cs="Arial"/>
          <w:sz w:val="24"/>
          <w:szCs w:val="24"/>
        </w:rPr>
        <w:t xml:space="preserve">d anniversary of the initial funding round. The management committee will recommend to the membership repurchase of such shares based on a first come first served policy but will also advise on out of sequence repurchase in special circumstances such as bereavement. </w:t>
      </w:r>
    </w:p>
    <w:p w14:paraId="450DD697" w14:textId="229EFB1D" w:rsidR="00E24C44" w:rsidRPr="003A41BC" w:rsidRDefault="00E24C44" w:rsidP="00E24C44">
      <w:pPr>
        <w:shd w:val="clear" w:color="auto" w:fill="FFFFFF"/>
        <w:spacing w:line="276" w:lineRule="auto"/>
        <w:rPr>
          <w:rFonts w:ascii="Arial" w:hAnsi="Arial" w:cs="Arial"/>
          <w:sz w:val="24"/>
          <w:szCs w:val="24"/>
        </w:rPr>
      </w:pPr>
      <w:r w:rsidRPr="003A41BC">
        <w:rPr>
          <w:rFonts w:ascii="Arial" w:hAnsi="Arial" w:cs="Arial"/>
          <w:sz w:val="24"/>
          <w:szCs w:val="24"/>
        </w:rPr>
        <w:t>Therefore</w:t>
      </w:r>
      <w:r w:rsidR="0092286A" w:rsidRPr="003A41BC">
        <w:rPr>
          <w:rFonts w:ascii="Arial" w:hAnsi="Arial" w:cs="Arial"/>
          <w:sz w:val="24"/>
          <w:szCs w:val="24"/>
        </w:rPr>
        <w:t>,</w:t>
      </w:r>
      <w:r w:rsidRPr="003A41BC">
        <w:rPr>
          <w:rFonts w:ascii="Arial" w:hAnsi="Arial" w:cs="Arial"/>
          <w:sz w:val="24"/>
          <w:szCs w:val="24"/>
        </w:rPr>
        <w:t xml:space="preserve"> members should know that their shares are not immediately or generally able to be </w:t>
      </w:r>
      <w:r w:rsidR="0092286A" w:rsidRPr="003A41BC">
        <w:rPr>
          <w:rFonts w:ascii="Arial" w:hAnsi="Arial" w:cs="Arial"/>
          <w:sz w:val="24"/>
          <w:szCs w:val="24"/>
        </w:rPr>
        <w:t>sold but</w:t>
      </w:r>
      <w:r w:rsidRPr="003A41BC">
        <w:rPr>
          <w:rFonts w:ascii="Arial" w:hAnsi="Arial" w:cs="Arial"/>
          <w:sz w:val="24"/>
          <w:szCs w:val="24"/>
        </w:rPr>
        <w:t xml:space="preserve"> may be able to be sold in the future when funds are available to </w:t>
      </w:r>
      <w:r w:rsidR="00C06B43">
        <w:rPr>
          <w:rFonts w:ascii="Arial" w:hAnsi="Arial" w:cs="Arial"/>
          <w:sz w:val="24"/>
          <w:szCs w:val="24"/>
        </w:rPr>
        <w:t>the</w:t>
      </w:r>
      <w:r w:rsidR="007D5C51">
        <w:rPr>
          <w:rFonts w:ascii="Arial" w:hAnsi="Arial" w:cs="Arial"/>
          <w:sz w:val="24"/>
          <w:szCs w:val="24"/>
        </w:rPr>
        <w:t xml:space="preserve"> </w:t>
      </w:r>
      <w:r w:rsidRPr="003A41BC">
        <w:rPr>
          <w:rFonts w:ascii="Arial" w:hAnsi="Arial" w:cs="Arial"/>
          <w:sz w:val="24"/>
          <w:szCs w:val="24"/>
        </w:rPr>
        <w:t xml:space="preserve">CBS to </w:t>
      </w:r>
      <w:r w:rsidR="0092286A" w:rsidRPr="003A41BC">
        <w:rPr>
          <w:rFonts w:ascii="Arial" w:hAnsi="Arial" w:cs="Arial"/>
          <w:sz w:val="24"/>
          <w:szCs w:val="24"/>
        </w:rPr>
        <w:t>facilitate this</w:t>
      </w:r>
      <w:r w:rsidRPr="003A41BC">
        <w:rPr>
          <w:rFonts w:ascii="Arial" w:hAnsi="Arial" w:cs="Arial"/>
          <w:sz w:val="24"/>
          <w:szCs w:val="24"/>
        </w:rPr>
        <w:t>.</w:t>
      </w:r>
    </w:p>
    <w:p w14:paraId="3F154BD1" w14:textId="77777777" w:rsidR="0092286A" w:rsidRDefault="0092286A" w:rsidP="0092286A">
      <w:pPr>
        <w:pBdr>
          <w:top w:val="nil"/>
          <w:left w:val="nil"/>
          <w:bottom w:val="nil"/>
          <w:right w:val="nil"/>
          <w:between w:val="nil"/>
        </w:pBdr>
        <w:spacing w:before="161" w:line="276" w:lineRule="auto"/>
        <w:ind w:right="-32"/>
        <w:rPr>
          <w:sz w:val="24"/>
          <w:szCs w:val="24"/>
        </w:rPr>
      </w:pPr>
    </w:p>
    <w:p w14:paraId="7C9F7F56" w14:textId="48143D8F" w:rsidR="001223BA" w:rsidRPr="00CB482A" w:rsidRDefault="001223BA" w:rsidP="001223BA">
      <w:pPr>
        <w:spacing w:line="276" w:lineRule="auto"/>
        <w:rPr>
          <w:rFonts w:ascii="Arial" w:hAnsi="Arial" w:cs="Arial"/>
          <w:b/>
          <w:sz w:val="36"/>
          <w:szCs w:val="36"/>
        </w:rPr>
      </w:pPr>
      <w:r w:rsidRPr="00CB482A">
        <w:rPr>
          <w:rFonts w:ascii="Arial" w:hAnsi="Arial" w:cs="Arial"/>
          <w:color w:val="0B769F" w:themeColor="accent4" w:themeShade="BF"/>
          <w:sz w:val="36"/>
          <w:szCs w:val="36"/>
        </w:rPr>
        <w:t>CBS Profit &amp; Loss Projection</w:t>
      </w:r>
    </w:p>
    <w:p w14:paraId="55D1B13D" w14:textId="27BAB813" w:rsidR="0092286A" w:rsidRPr="003A41BC" w:rsidRDefault="0092286A" w:rsidP="0092286A">
      <w:pPr>
        <w:pBdr>
          <w:top w:val="nil"/>
          <w:left w:val="nil"/>
          <w:bottom w:val="nil"/>
          <w:right w:val="nil"/>
          <w:between w:val="nil"/>
        </w:pBdr>
        <w:spacing w:before="161" w:line="276" w:lineRule="auto"/>
        <w:ind w:right="-32"/>
        <w:rPr>
          <w:rFonts w:ascii="Arial" w:hAnsi="Arial" w:cs="Arial"/>
          <w:sz w:val="24"/>
          <w:szCs w:val="24"/>
        </w:rPr>
      </w:pPr>
      <w:r w:rsidRPr="003A41BC">
        <w:rPr>
          <w:rFonts w:ascii="Arial" w:hAnsi="Arial" w:cs="Arial"/>
          <w:sz w:val="24"/>
          <w:szCs w:val="24"/>
        </w:rPr>
        <w:t xml:space="preserve">The essential renovations of </w:t>
      </w:r>
      <w:r w:rsidR="001223BA" w:rsidRPr="003A41BC">
        <w:rPr>
          <w:rFonts w:ascii="Arial" w:hAnsi="Arial" w:cs="Arial"/>
          <w:sz w:val="24"/>
          <w:szCs w:val="24"/>
        </w:rPr>
        <w:t>The Prince’s Motto</w:t>
      </w:r>
      <w:r w:rsidRPr="003A41BC">
        <w:rPr>
          <w:rFonts w:ascii="Arial" w:hAnsi="Arial" w:cs="Arial"/>
          <w:sz w:val="24"/>
          <w:szCs w:val="24"/>
        </w:rPr>
        <w:t xml:space="preserve"> will be planned to limit any closure of the business to the shortest time possible </w:t>
      </w:r>
      <w:r w:rsidR="001223BA" w:rsidRPr="003A41BC">
        <w:rPr>
          <w:rFonts w:ascii="Arial" w:hAnsi="Arial" w:cs="Arial"/>
          <w:sz w:val="24"/>
          <w:szCs w:val="24"/>
        </w:rPr>
        <w:t>after acquisition.</w:t>
      </w:r>
      <w:r w:rsidRPr="003A41BC">
        <w:rPr>
          <w:rFonts w:ascii="Arial" w:hAnsi="Arial" w:cs="Arial"/>
          <w:sz w:val="24"/>
          <w:szCs w:val="24"/>
        </w:rPr>
        <w:t xml:space="preserve"> </w:t>
      </w:r>
    </w:p>
    <w:p w14:paraId="68894D78" w14:textId="6B069B1C" w:rsidR="0092286A" w:rsidRDefault="0092286A" w:rsidP="0092286A">
      <w:pPr>
        <w:pBdr>
          <w:top w:val="nil"/>
          <w:left w:val="nil"/>
          <w:bottom w:val="nil"/>
          <w:right w:val="nil"/>
          <w:between w:val="nil"/>
        </w:pBdr>
        <w:spacing w:before="161" w:line="276" w:lineRule="auto"/>
        <w:ind w:right="-32"/>
        <w:rPr>
          <w:rFonts w:ascii="Arial" w:hAnsi="Arial" w:cs="Arial"/>
          <w:sz w:val="24"/>
          <w:szCs w:val="24"/>
        </w:rPr>
      </w:pPr>
      <w:r w:rsidRPr="003A41BC">
        <w:rPr>
          <w:rFonts w:ascii="Arial" w:hAnsi="Arial" w:cs="Arial"/>
          <w:sz w:val="24"/>
          <w:szCs w:val="24"/>
        </w:rPr>
        <w:lastRenderedPageBreak/>
        <w:t xml:space="preserve">The business projections for </w:t>
      </w:r>
      <w:r w:rsidR="00C06B43">
        <w:rPr>
          <w:rFonts w:ascii="Arial" w:hAnsi="Arial" w:cs="Arial"/>
          <w:sz w:val="24"/>
          <w:szCs w:val="24"/>
        </w:rPr>
        <w:t xml:space="preserve">the proposed </w:t>
      </w:r>
      <w:r w:rsidRPr="003A41BC">
        <w:rPr>
          <w:rFonts w:ascii="Arial" w:hAnsi="Arial" w:cs="Arial"/>
          <w:sz w:val="24"/>
          <w:szCs w:val="24"/>
        </w:rPr>
        <w:t xml:space="preserve">CBS for its first </w:t>
      </w:r>
      <w:r w:rsidR="00EB6D9B" w:rsidRPr="003A41BC">
        <w:rPr>
          <w:rFonts w:ascii="Arial" w:hAnsi="Arial" w:cs="Arial"/>
          <w:sz w:val="24"/>
          <w:szCs w:val="24"/>
        </w:rPr>
        <w:t>ten</w:t>
      </w:r>
      <w:r w:rsidRPr="003A41BC">
        <w:rPr>
          <w:rFonts w:ascii="Arial" w:hAnsi="Arial" w:cs="Arial"/>
          <w:sz w:val="24"/>
          <w:szCs w:val="24"/>
        </w:rPr>
        <w:t xml:space="preserve"> full years of trading are summarised below. These show the build</w:t>
      </w:r>
      <w:r w:rsidR="001223BA" w:rsidRPr="003A41BC">
        <w:rPr>
          <w:rFonts w:ascii="Arial" w:hAnsi="Arial" w:cs="Arial"/>
          <w:sz w:val="24"/>
          <w:szCs w:val="24"/>
        </w:rPr>
        <w:t>-</w:t>
      </w:r>
      <w:r w:rsidRPr="003A41BC">
        <w:rPr>
          <w:rFonts w:ascii="Arial" w:hAnsi="Arial" w:cs="Arial"/>
          <w:sz w:val="24"/>
          <w:szCs w:val="24"/>
        </w:rPr>
        <w:t>up of reserves for future capital improvements.</w:t>
      </w:r>
      <w:r w:rsidR="007935D0">
        <w:rPr>
          <w:rFonts w:ascii="Arial" w:hAnsi="Arial" w:cs="Arial"/>
          <w:sz w:val="24"/>
          <w:szCs w:val="24"/>
        </w:rPr>
        <w:t xml:space="preserve"> Inflation effects are not included</w:t>
      </w:r>
      <w:r w:rsidR="00A547BB">
        <w:rPr>
          <w:rFonts w:ascii="Arial" w:hAnsi="Arial" w:cs="Arial"/>
          <w:sz w:val="24"/>
          <w:szCs w:val="24"/>
        </w:rPr>
        <w:t>.</w:t>
      </w:r>
    </w:p>
    <w:p w14:paraId="008A9E3D" w14:textId="77777777" w:rsidR="00D04A2D" w:rsidRDefault="00D04A2D" w:rsidP="0092286A">
      <w:pPr>
        <w:pBdr>
          <w:top w:val="nil"/>
          <w:left w:val="nil"/>
          <w:bottom w:val="nil"/>
          <w:right w:val="nil"/>
          <w:between w:val="nil"/>
        </w:pBdr>
        <w:spacing w:before="161" w:line="276" w:lineRule="auto"/>
        <w:ind w:right="-32"/>
        <w:rPr>
          <w:rFonts w:ascii="Arial" w:hAnsi="Arial" w:cs="Arial"/>
          <w:sz w:val="24"/>
          <w:szCs w:val="24"/>
        </w:rPr>
      </w:pPr>
    </w:p>
    <w:tbl>
      <w:tblPr>
        <w:tblW w:w="9720" w:type="dxa"/>
        <w:tblLook w:val="04A0" w:firstRow="1" w:lastRow="0" w:firstColumn="1" w:lastColumn="0" w:noHBand="0" w:noVBand="1"/>
      </w:tblPr>
      <w:tblGrid>
        <w:gridCol w:w="2720"/>
        <w:gridCol w:w="720"/>
        <w:gridCol w:w="720"/>
        <w:gridCol w:w="720"/>
        <w:gridCol w:w="720"/>
        <w:gridCol w:w="720"/>
        <w:gridCol w:w="720"/>
        <w:gridCol w:w="721"/>
        <w:gridCol w:w="721"/>
        <w:gridCol w:w="721"/>
        <w:gridCol w:w="721"/>
      </w:tblGrid>
      <w:tr w:rsidR="00D04A2D" w:rsidRPr="00D04A2D" w14:paraId="1E984A53" w14:textId="77777777" w:rsidTr="00D04A2D">
        <w:trPr>
          <w:trHeight w:val="300"/>
        </w:trPr>
        <w:tc>
          <w:tcPr>
            <w:tcW w:w="2720" w:type="dxa"/>
            <w:tcBorders>
              <w:top w:val="nil"/>
              <w:left w:val="nil"/>
              <w:bottom w:val="nil"/>
              <w:right w:val="nil"/>
            </w:tcBorders>
            <w:shd w:val="clear" w:color="auto" w:fill="auto"/>
            <w:noWrap/>
            <w:vAlign w:val="bottom"/>
            <w:hideMark/>
          </w:tcPr>
          <w:p w14:paraId="0758EF4F" w14:textId="77777777" w:rsidR="00D04A2D" w:rsidRPr="00D04A2D" w:rsidRDefault="00D04A2D" w:rsidP="00D04A2D">
            <w:pPr>
              <w:spacing w:after="0" w:line="240" w:lineRule="auto"/>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£000</w:t>
            </w:r>
          </w:p>
        </w:tc>
        <w:tc>
          <w:tcPr>
            <w:tcW w:w="700" w:type="dxa"/>
            <w:tcBorders>
              <w:top w:val="nil"/>
              <w:left w:val="nil"/>
              <w:bottom w:val="nil"/>
              <w:right w:val="nil"/>
            </w:tcBorders>
            <w:shd w:val="clear" w:color="auto" w:fill="auto"/>
            <w:noWrap/>
            <w:vAlign w:val="bottom"/>
            <w:hideMark/>
          </w:tcPr>
          <w:p w14:paraId="79E16F61"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Year 1</w:t>
            </w:r>
          </w:p>
        </w:tc>
        <w:tc>
          <w:tcPr>
            <w:tcW w:w="700" w:type="dxa"/>
            <w:tcBorders>
              <w:top w:val="nil"/>
              <w:left w:val="nil"/>
              <w:bottom w:val="nil"/>
              <w:right w:val="nil"/>
            </w:tcBorders>
            <w:shd w:val="clear" w:color="auto" w:fill="auto"/>
            <w:noWrap/>
            <w:vAlign w:val="bottom"/>
            <w:hideMark/>
          </w:tcPr>
          <w:p w14:paraId="587AD998"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Year 2</w:t>
            </w:r>
          </w:p>
        </w:tc>
        <w:tc>
          <w:tcPr>
            <w:tcW w:w="700" w:type="dxa"/>
            <w:tcBorders>
              <w:top w:val="nil"/>
              <w:left w:val="nil"/>
              <w:bottom w:val="nil"/>
              <w:right w:val="nil"/>
            </w:tcBorders>
            <w:shd w:val="clear" w:color="auto" w:fill="auto"/>
            <w:noWrap/>
            <w:vAlign w:val="bottom"/>
            <w:hideMark/>
          </w:tcPr>
          <w:p w14:paraId="7BFA71B5"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Year 3</w:t>
            </w:r>
          </w:p>
        </w:tc>
        <w:tc>
          <w:tcPr>
            <w:tcW w:w="700" w:type="dxa"/>
            <w:tcBorders>
              <w:top w:val="nil"/>
              <w:left w:val="nil"/>
              <w:bottom w:val="nil"/>
              <w:right w:val="nil"/>
            </w:tcBorders>
            <w:shd w:val="clear" w:color="auto" w:fill="auto"/>
            <w:noWrap/>
            <w:vAlign w:val="bottom"/>
            <w:hideMark/>
          </w:tcPr>
          <w:p w14:paraId="51E9369F"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Year 4</w:t>
            </w:r>
          </w:p>
        </w:tc>
        <w:tc>
          <w:tcPr>
            <w:tcW w:w="700" w:type="dxa"/>
            <w:tcBorders>
              <w:top w:val="nil"/>
              <w:left w:val="nil"/>
              <w:bottom w:val="nil"/>
              <w:right w:val="nil"/>
            </w:tcBorders>
            <w:shd w:val="clear" w:color="auto" w:fill="auto"/>
            <w:noWrap/>
            <w:vAlign w:val="bottom"/>
            <w:hideMark/>
          </w:tcPr>
          <w:p w14:paraId="7AE153FD"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Year 5</w:t>
            </w:r>
          </w:p>
        </w:tc>
        <w:tc>
          <w:tcPr>
            <w:tcW w:w="700" w:type="dxa"/>
            <w:tcBorders>
              <w:top w:val="nil"/>
              <w:left w:val="nil"/>
              <w:bottom w:val="nil"/>
              <w:right w:val="nil"/>
            </w:tcBorders>
            <w:shd w:val="clear" w:color="auto" w:fill="auto"/>
            <w:noWrap/>
            <w:vAlign w:val="bottom"/>
            <w:hideMark/>
          </w:tcPr>
          <w:p w14:paraId="31601622"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Year 6</w:t>
            </w:r>
          </w:p>
        </w:tc>
        <w:tc>
          <w:tcPr>
            <w:tcW w:w="700" w:type="dxa"/>
            <w:tcBorders>
              <w:top w:val="nil"/>
              <w:left w:val="nil"/>
              <w:bottom w:val="nil"/>
              <w:right w:val="nil"/>
            </w:tcBorders>
            <w:shd w:val="clear" w:color="auto" w:fill="auto"/>
            <w:noWrap/>
            <w:vAlign w:val="bottom"/>
            <w:hideMark/>
          </w:tcPr>
          <w:p w14:paraId="4E3DEEB1"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Year 7</w:t>
            </w:r>
          </w:p>
        </w:tc>
        <w:tc>
          <w:tcPr>
            <w:tcW w:w="700" w:type="dxa"/>
            <w:tcBorders>
              <w:top w:val="nil"/>
              <w:left w:val="nil"/>
              <w:bottom w:val="nil"/>
              <w:right w:val="nil"/>
            </w:tcBorders>
            <w:shd w:val="clear" w:color="auto" w:fill="auto"/>
            <w:noWrap/>
            <w:vAlign w:val="bottom"/>
            <w:hideMark/>
          </w:tcPr>
          <w:p w14:paraId="38FADC0F"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Year 8</w:t>
            </w:r>
          </w:p>
        </w:tc>
        <w:tc>
          <w:tcPr>
            <w:tcW w:w="700" w:type="dxa"/>
            <w:tcBorders>
              <w:top w:val="nil"/>
              <w:left w:val="nil"/>
              <w:bottom w:val="nil"/>
              <w:right w:val="nil"/>
            </w:tcBorders>
            <w:shd w:val="clear" w:color="auto" w:fill="auto"/>
            <w:noWrap/>
            <w:vAlign w:val="bottom"/>
            <w:hideMark/>
          </w:tcPr>
          <w:p w14:paraId="0AD90A89"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Year 9</w:t>
            </w:r>
          </w:p>
        </w:tc>
        <w:tc>
          <w:tcPr>
            <w:tcW w:w="700" w:type="dxa"/>
            <w:tcBorders>
              <w:top w:val="nil"/>
              <w:left w:val="nil"/>
              <w:bottom w:val="nil"/>
              <w:right w:val="nil"/>
            </w:tcBorders>
            <w:shd w:val="clear" w:color="auto" w:fill="auto"/>
            <w:noWrap/>
            <w:vAlign w:val="bottom"/>
            <w:hideMark/>
          </w:tcPr>
          <w:p w14:paraId="4375F081"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Year 10</w:t>
            </w:r>
          </w:p>
        </w:tc>
      </w:tr>
      <w:tr w:rsidR="00D04A2D" w:rsidRPr="00D04A2D" w14:paraId="5BE31CDC" w14:textId="77777777" w:rsidTr="00D04A2D">
        <w:trPr>
          <w:trHeight w:val="300"/>
        </w:trPr>
        <w:tc>
          <w:tcPr>
            <w:tcW w:w="2720" w:type="dxa"/>
            <w:tcBorders>
              <w:top w:val="nil"/>
              <w:left w:val="nil"/>
              <w:bottom w:val="nil"/>
              <w:right w:val="nil"/>
            </w:tcBorders>
            <w:shd w:val="clear" w:color="auto" w:fill="auto"/>
            <w:noWrap/>
            <w:vAlign w:val="bottom"/>
            <w:hideMark/>
          </w:tcPr>
          <w:p w14:paraId="5368143D"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p>
        </w:tc>
        <w:tc>
          <w:tcPr>
            <w:tcW w:w="700" w:type="dxa"/>
            <w:tcBorders>
              <w:top w:val="nil"/>
              <w:left w:val="nil"/>
              <w:bottom w:val="nil"/>
              <w:right w:val="nil"/>
            </w:tcBorders>
            <w:shd w:val="clear" w:color="auto" w:fill="auto"/>
            <w:noWrap/>
            <w:vAlign w:val="bottom"/>
            <w:hideMark/>
          </w:tcPr>
          <w:p w14:paraId="5ADD49F1"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766A7DF6"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E6F3748"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BA8BB2B"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3213DC2"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D4B0CD9"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338C4B7"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3DF58D4"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A5F8746"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DD55322"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D04A2D" w14:paraId="0E22F273" w14:textId="77777777" w:rsidTr="00D04A2D">
        <w:trPr>
          <w:trHeight w:val="300"/>
        </w:trPr>
        <w:tc>
          <w:tcPr>
            <w:tcW w:w="2720" w:type="dxa"/>
            <w:tcBorders>
              <w:top w:val="nil"/>
              <w:left w:val="nil"/>
              <w:bottom w:val="nil"/>
              <w:right w:val="nil"/>
            </w:tcBorders>
            <w:shd w:val="clear" w:color="auto" w:fill="auto"/>
            <w:noWrap/>
            <w:vAlign w:val="bottom"/>
            <w:hideMark/>
          </w:tcPr>
          <w:p w14:paraId="32D71823"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0C5C5F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E495B7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F47CFC9"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0FB1D40"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C9DE1D0"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FECBFE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88BDF5C"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904945B"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FBC28EB"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07AB29C"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D04A2D" w14:paraId="7872F28C" w14:textId="77777777" w:rsidTr="00D04A2D">
        <w:trPr>
          <w:trHeight w:val="300"/>
        </w:trPr>
        <w:tc>
          <w:tcPr>
            <w:tcW w:w="2720" w:type="dxa"/>
            <w:tcBorders>
              <w:top w:val="nil"/>
              <w:left w:val="nil"/>
              <w:bottom w:val="nil"/>
              <w:right w:val="nil"/>
            </w:tcBorders>
            <w:shd w:val="clear" w:color="auto" w:fill="auto"/>
            <w:noWrap/>
            <w:vAlign w:val="bottom"/>
            <w:hideMark/>
          </w:tcPr>
          <w:p w14:paraId="6DBBEF34" w14:textId="77777777" w:rsidR="00D04A2D" w:rsidRPr="00D04A2D" w:rsidRDefault="00D04A2D" w:rsidP="00D04A2D">
            <w:pPr>
              <w:spacing w:after="0" w:line="240" w:lineRule="auto"/>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Turnover</w:t>
            </w:r>
          </w:p>
        </w:tc>
        <w:tc>
          <w:tcPr>
            <w:tcW w:w="700" w:type="dxa"/>
            <w:tcBorders>
              <w:top w:val="nil"/>
              <w:left w:val="nil"/>
              <w:bottom w:val="nil"/>
              <w:right w:val="nil"/>
            </w:tcBorders>
            <w:shd w:val="clear" w:color="auto" w:fill="auto"/>
            <w:noWrap/>
            <w:vAlign w:val="bottom"/>
            <w:hideMark/>
          </w:tcPr>
          <w:p w14:paraId="5DD49E64"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216.7</w:t>
            </w:r>
          </w:p>
        </w:tc>
        <w:tc>
          <w:tcPr>
            <w:tcW w:w="700" w:type="dxa"/>
            <w:tcBorders>
              <w:top w:val="nil"/>
              <w:left w:val="nil"/>
              <w:bottom w:val="nil"/>
              <w:right w:val="nil"/>
            </w:tcBorders>
            <w:shd w:val="clear" w:color="auto" w:fill="auto"/>
            <w:noWrap/>
            <w:vAlign w:val="bottom"/>
            <w:hideMark/>
          </w:tcPr>
          <w:p w14:paraId="40CD4FF3"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243.7</w:t>
            </w:r>
          </w:p>
        </w:tc>
        <w:tc>
          <w:tcPr>
            <w:tcW w:w="700" w:type="dxa"/>
            <w:tcBorders>
              <w:top w:val="nil"/>
              <w:left w:val="nil"/>
              <w:bottom w:val="nil"/>
              <w:right w:val="nil"/>
            </w:tcBorders>
            <w:shd w:val="clear" w:color="auto" w:fill="auto"/>
            <w:noWrap/>
            <w:vAlign w:val="bottom"/>
            <w:hideMark/>
          </w:tcPr>
          <w:p w14:paraId="1F80ED27"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270.8</w:t>
            </w:r>
          </w:p>
        </w:tc>
        <w:tc>
          <w:tcPr>
            <w:tcW w:w="700" w:type="dxa"/>
            <w:tcBorders>
              <w:top w:val="nil"/>
              <w:left w:val="nil"/>
              <w:bottom w:val="nil"/>
              <w:right w:val="nil"/>
            </w:tcBorders>
            <w:shd w:val="clear" w:color="auto" w:fill="auto"/>
            <w:noWrap/>
            <w:vAlign w:val="bottom"/>
            <w:hideMark/>
          </w:tcPr>
          <w:p w14:paraId="3016BCC6"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270.8</w:t>
            </w:r>
          </w:p>
        </w:tc>
        <w:tc>
          <w:tcPr>
            <w:tcW w:w="700" w:type="dxa"/>
            <w:tcBorders>
              <w:top w:val="nil"/>
              <w:left w:val="nil"/>
              <w:bottom w:val="nil"/>
              <w:right w:val="nil"/>
            </w:tcBorders>
            <w:shd w:val="clear" w:color="auto" w:fill="auto"/>
            <w:noWrap/>
            <w:vAlign w:val="bottom"/>
            <w:hideMark/>
          </w:tcPr>
          <w:p w14:paraId="7354B5F8"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270.8</w:t>
            </w:r>
          </w:p>
        </w:tc>
        <w:tc>
          <w:tcPr>
            <w:tcW w:w="700" w:type="dxa"/>
            <w:tcBorders>
              <w:top w:val="nil"/>
              <w:left w:val="nil"/>
              <w:bottom w:val="nil"/>
              <w:right w:val="nil"/>
            </w:tcBorders>
            <w:shd w:val="clear" w:color="auto" w:fill="auto"/>
            <w:noWrap/>
            <w:vAlign w:val="bottom"/>
            <w:hideMark/>
          </w:tcPr>
          <w:p w14:paraId="13D5D439"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270.8</w:t>
            </w:r>
          </w:p>
        </w:tc>
        <w:tc>
          <w:tcPr>
            <w:tcW w:w="700" w:type="dxa"/>
            <w:tcBorders>
              <w:top w:val="nil"/>
              <w:left w:val="nil"/>
              <w:bottom w:val="nil"/>
              <w:right w:val="nil"/>
            </w:tcBorders>
            <w:shd w:val="clear" w:color="auto" w:fill="auto"/>
            <w:noWrap/>
            <w:vAlign w:val="bottom"/>
            <w:hideMark/>
          </w:tcPr>
          <w:p w14:paraId="0D3B3C31"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270.8</w:t>
            </w:r>
          </w:p>
        </w:tc>
        <w:tc>
          <w:tcPr>
            <w:tcW w:w="700" w:type="dxa"/>
            <w:tcBorders>
              <w:top w:val="nil"/>
              <w:left w:val="nil"/>
              <w:bottom w:val="nil"/>
              <w:right w:val="nil"/>
            </w:tcBorders>
            <w:shd w:val="clear" w:color="auto" w:fill="auto"/>
            <w:noWrap/>
            <w:vAlign w:val="bottom"/>
            <w:hideMark/>
          </w:tcPr>
          <w:p w14:paraId="3480E118"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270.8</w:t>
            </w:r>
          </w:p>
        </w:tc>
        <w:tc>
          <w:tcPr>
            <w:tcW w:w="700" w:type="dxa"/>
            <w:tcBorders>
              <w:top w:val="nil"/>
              <w:left w:val="nil"/>
              <w:bottom w:val="nil"/>
              <w:right w:val="nil"/>
            </w:tcBorders>
            <w:shd w:val="clear" w:color="auto" w:fill="auto"/>
            <w:noWrap/>
            <w:vAlign w:val="bottom"/>
            <w:hideMark/>
          </w:tcPr>
          <w:p w14:paraId="4F481F86"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270.8</w:t>
            </w:r>
          </w:p>
        </w:tc>
        <w:tc>
          <w:tcPr>
            <w:tcW w:w="700" w:type="dxa"/>
            <w:tcBorders>
              <w:top w:val="nil"/>
              <w:left w:val="nil"/>
              <w:bottom w:val="nil"/>
              <w:right w:val="nil"/>
            </w:tcBorders>
            <w:shd w:val="clear" w:color="auto" w:fill="auto"/>
            <w:noWrap/>
            <w:vAlign w:val="bottom"/>
            <w:hideMark/>
          </w:tcPr>
          <w:p w14:paraId="1CEE2E4D"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270.8</w:t>
            </w:r>
          </w:p>
        </w:tc>
      </w:tr>
      <w:tr w:rsidR="00D04A2D" w:rsidRPr="00D04A2D" w14:paraId="724ABA61" w14:textId="77777777" w:rsidTr="00D04A2D">
        <w:trPr>
          <w:trHeight w:val="300"/>
        </w:trPr>
        <w:tc>
          <w:tcPr>
            <w:tcW w:w="2720" w:type="dxa"/>
            <w:tcBorders>
              <w:top w:val="nil"/>
              <w:left w:val="nil"/>
              <w:bottom w:val="nil"/>
              <w:right w:val="nil"/>
            </w:tcBorders>
            <w:shd w:val="clear" w:color="auto" w:fill="auto"/>
            <w:noWrap/>
            <w:vAlign w:val="bottom"/>
            <w:hideMark/>
          </w:tcPr>
          <w:p w14:paraId="6CCFD600"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p>
        </w:tc>
        <w:tc>
          <w:tcPr>
            <w:tcW w:w="700" w:type="dxa"/>
            <w:tcBorders>
              <w:top w:val="nil"/>
              <w:left w:val="nil"/>
              <w:bottom w:val="nil"/>
              <w:right w:val="nil"/>
            </w:tcBorders>
            <w:shd w:val="clear" w:color="auto" w:fill="auto"/>
            <w:noWrap/>
            <w:vAlign w:val="bottom"/>
            <w:hideMark/>
          </w:tcPr>
          <w:p w14:paraId="7C51A2A0"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2D8D23A"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305EFE2"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5D091C3"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D74A575"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EFC3525"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C8FBCC2"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149431C"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2A03A7A"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7F021BB"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D04A2D" w14:paraId="26DC1666" w14:textId="77777777" w:rsidTr="00D04A2D">
        <w:trPr>
          <w:trHeight w:val="300"/>
        </w:trPr>
        <w:tc>
          <w:tcPr>
            <w:tcW w:w="2720" w:type="dxa"/>
            <w:tcBorders>
              <w:top w:val="nil"/>
              <w:left w:val="nil"/>
              <w:bottom w:val="nil"/>
              <w:right w:val="nil"/>
            </w:tcBorders>
            <w:shd w:val="clear" w:color="auto" w:fill="auto"/>
            <w:noWrap/>
            <w:vAlign w:val="bottom"/>
            <w:hideMark/>
          </w:tcPr>
          <w:p w14:paraId="37DD04F7" w14:textId="77777777" w:rsidR="00D04A2D" w:rsidRPr="00D04A2D" w:rsidRDefault="00D04A2D" w:rsidP="00D04A2D">
            <w:pPr>
              <w:spacing w:after="0" w:line="240" w:lineRule="auto"/>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Rent (%age of Turnover)</w:t>
            </w:r>
          </w:p>
        </w:tc>
        <w:tc>
          <w:tcPr>
            <w:tcW w:w="700" w:type="dxa"/>
            <w:tcBorders>
              <w:top w:val="nil"/>
              <w:left w:val="nil"/>
              <w:bottom w:val="nil"/>
              <w:right w:val="nil"/>
            </w:tcBorders>
            <w:shd w:val="clear" w:color="auto" w:fill="auto"/>
            <w:noWrap/>
            <w:vAlign w:val="bottom"/>
            <w:hideMark/>
          </w:tcPr>
          <w:p w14:paraId="35143699"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10%</w:t>
            </w:r>
          </w:p>
        </w:tc>
        <w:tc>
          <w:tcPr>
            <w:tcW w:w="700" w:type="dxa"/>
            <w:tcBorders>
              <w:top w:val="nil"/>
              <w:left w:val="nil"/>
              <w:bottom w:val="nil"/>
              <w:right w:val="nil"/>
            </w:tcBorders>
            <w:shd w:val="clear" w:color="auto" w:fill="auto"/>
            <w:noWrap/>
            <w:vAlign w:val="bottom"/>
            <w:hideMark/>
          </w:tcPr>
          <w:p w14:paraId="637F4E44"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10%</w:t>
            </w:r>
          </w:p>
        </w:tc>
        <w:tc>
          <w:tcPr>
            <w:tcW w:w="700" w:type="dxa"/>
            <w:tcBorders>
              <w:top w:val="nil"/>
              <w:left w:val="nil"/>
              <w:bottom w:val="nil"/>
              <w:right w:val="nil"/>
            </w:tcBorders>
            <w:shd w:val="clear" w:color="auto" w:fill="auto"/>
            <w:noWrap/>
            <w:vAlign w:val="bottom"/>
            <w:hideMark/>
          </w:tcPr>
          <w:p w14:paraId="25EA79DF"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10%</w:t>
            </w:r>
          </w:p>
        </w:tc>
        <w:tc>
          <w:tcPr>
            <w:tcW w:w="700" w:type="dxa"/>
            <w:tcBorders>
              <w:top w:val="nil"/>
              <w:left w:val="nil"/>
              <w:bottom w:val="nil"/>
              <w:right w:val="nil"/>
            </w:tcBorders>
            <w:shd w:val="clear" w:color="auto" w:fill="auto"/>
            <w:noWrap/>
            <w:vAlign w:val="bottom"/>
            <w:hideMark/>
          </w:tcPr>
          <w:p w14:paraId="2F521A75"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10%</w:t>
            </w:r>
          </w:p>
        </w:tc>
        <w:tc>
          <w:tcPr>
            <w:tcW w:w="700" w:type="dxa"/>
            <w:tcBorders>
              <w:top w:val="nil"/>
              <w:left w:val="nil"/>
              <w:bottom w:val="nil"/>
              <w:right w:val="nil"/>
            </w:tcBorders>
            <w:shd w:val="clear" w:color="auto" w:fill="auto"/>
            <w:noWrap/>
            <w:vAlign w:val="bottom"/>
            <w:hideMark/>
          </w:tcPr>
          <w:p w14:paraId="7BCDC80D"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10%</w:t>
            </w:r>
          </w:p>
        </w:tc>
        <w:tc>
          <w:tcPr>
            <w:tcW w:w="700" w:type="dxa"/>
            <w:tcBorders>
              <w:top w:val="nil"/>
              <w:left w:val="nil"/>
              <w:bottom w:val="nil"/>
              <w:right w:val="nil"/>
            </w:tcBorders>
            <w:shd w:val="clear" w:color="auto" w:fill="auto"/>
            <w:noWrap/>
            <w:vAlign w:val="bottom"/>
            <w:hideMark/>
          </w:tcPr>
          <w:p w14:paraId="20809ADA"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10%</w:t>
            </w:r>
          </w:p>
        </w:tc>
        <w:tc>
          <w:tcPr>
            <w:tcW w:w="700" w:type="dxa"/>
            <w:tcBorders>
              <w:top w:val="nil"/>
              <w:left w:val="nil"/>
              <w:bottom w:val="nil"/>
              <w:right w:val="nil"/>
            </w:tcBorders>
            <w:shd w:val="clear" w:color="auto" w:fill="auto"/>
            <w:noWrap/>
            <w:vAlign w:val="bottom"/>
            <w:hideMark/>
          </w:tcPr>
          <w:p w14:paraId="00C1680E"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10%</w:t>
            </w:r>
          </w:p>
        </w:tc>
        <w:tc>
          <w:tcPr>
            <w:tcW w:w="700" w:type="dxa"/>
            <w:tcBorders>
              <w:top w:val="nil"/>
              <w:left w:val="nil"/>
              <w:bottom w:val="nil"/>
              <w:right w:val="nil"/>
            </w:tcBorders>
            <w:shd w:val="clear" w:color="auto" w:fill="auto"/>
            <w:noWrap/>
            <w:vAlign w:val="bottom"/>
            <w:hideMark/>
          </w:tcPr>
          <w:p w14:paraId="16C17FCF"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10%</w:t>
            </w:r>
          </w:p>
        </w:tc>
        <w:tc>
          <w:tcPr>
            <w:tcW w:w="700" w:type="dxa"/>
            <w:tcBorders>
              <w:top w:val="nil"/>
              <w:left w:val="nil"/>
              <w:bottom w:val="nil"/>
              <w:right w:val="nil"/>
            </w:tcBorders>
            <w:shd w:val="clear" w:color="auto" w:fill="auto"/>
            <w:noWrap/>
            <w:vAlign w:val="bottom"/>
            <w:hideMark/>
          </w:tcPr>
          <w:p w14:paraId="1850EDD0"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10%</w:t>
            </w:r>
          </w:p>
        </w:tc>
        <w:tc>
          <w:tcPr>
            <w:tcW w:w="700" w:type="dxa"/>
            <w:tcBorders>
              <w:top w:val="nil"/>
              <w:left w:val="nil"/>
              <w:bottom w:val="nil"/>
              <w:right w:val="nil"/>
            </w:tcBorders>
            <w:shd w:val="clear" w:color="auto" w:fill="auto"/>
            <w:noWrap/>
            <w:vAlign w:val="bottom"/>
            <w:hideMark/>
          </w:tcPr>
          <w:p w14:paraId="73BFF9B9"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10%</w:t>
            </w:r>
          </w:p>
        </w:tc>
      </w:tr>
      <w:tr w:rsidR="00D04A2D" w:rsidRPr="00D04A2D" w14:paraId="4CDA889C" w14:textId="77777777" w:rsidTr="00D04A2D">
        <w:trPr>
          <w:trHeight w:val="300"/>
        </w:trPr>
        <w:tc>
          <w:tcPr>
            <w:tcW w:w="2720" w:type="dxa"/>
            <w:tcBorders>
              <w:top w:val="nil"/>
              <w:left w:val="nil"/>
              <w:bottom w:val="nil"/>
              <w:right w:val="nil"/>
            </w:tcBorders>
            <w:shd w:val="clear" w:color="auto" w:fill="auto"/>
            <w:noWrap/>
            <w:vAlign w:val="bottom"/>
            <w:hideMark/>
          </w:tcPr>
          <w:p w14:paraId="6453FD60"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p>
        </w:tc>
        <w:tc>
          <w:tcPr>
            <w:tcW w:w="700" w:type="dxa"/>
            <w:tcBorders>
              <w:top w:val="nil"/>
              <w:left w:val="nil"/>
              <w:bottom w:val="nil"/>
              <w:right w:val="nil"/>
            </w:tcBorders>
            <w:shd w:val="clear" w:color="auto" w:fill="auto"/>
            <w:noWrap/>
            <w:vAlign w:val="bottom"/>
            <w:hideMark/>
          </w:tcPr>
          <w:p w14:paraId="052C402B"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DA66181"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2F747F6"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39087C1"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7AB4B35A"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1518566"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F775DB7"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1531026"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A9F388A"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948E735"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D04A2D" w14:paraId="7295684E" w14:textId="77777777" w:rsidTr="00D04A2D">
        <w:trPr>
          <w:trHeight w:val="300"/>
        </w:trPr>
        <w:tc>
          <w:tcPr>
            <w:tcW w:w="2720" w:type="dxa"/>
            <w:tcBorders>
              <w:top w:val="nil"/>
              <w:left w:val="nil"/>
              <w:bottom w:val="nil"/>
              <w:right w:val="nil"/>
            </w:tcBorders>
            <w:shd w:val="clear" w:color="auto" w:fill="auto"/>
            <w:noWrap/>
            <w:vAlign w:val="bottom"/>
            <w:hideMark/>
          </w:tcPr>
          <w:p w14:paraId="76B7B6E3" w14:textId="77777777" w:rsidR="00D04A2D" w:rsidRPr="00D04A2D" w:rsidRDefault="00D04A2D" w:rsidP="00D04A2D">
            <w:pPr>
              <w:spacing w:after="0" w:line="240" w:lineRule="auto"/>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Income</w:t>
            </w:r>
          </w:p>
        </w:tc>
        <w:tc>
          <w:tcPr>
            <w:tcW w:w="700" w:type="dxa"/>
            <w:tcBorders>
              <w:top w:val="nil"/>
              <w:left w:val="nil"/>
              <w:bottom w:val="nil"/>
              <w:right w:val="nil"/>
            </w:tcBorders>
            <w:shd w:val="clear" w:color="auto" w:fill="auto"/>
            <w:noWrap/>
            <w:vAlign w:val="bottom"/>
            <w:hideMark/>
          </w:tcPr>
          <w:p w14:paraId="00F02A17" w14:textId="77777777" w:rsidR="00D04A2D" w:rsidRPr="00D04A2D" w:rsidRDefault="00D04A2D" w:rsidP="00D04A2D">
            <w:pPr>
              <w:spacing w:after="0" w:line="240" w:lineRule="auto"/>
              <w:rPr>
                <w:rFonts w:ascii="Aptos Narrow" w:eastAsia="Times New Roman" w:hAnsi="Aptos Narrow" w:cs="Times New Roman"/>
                <w:b/>
                <w:bCs/>
                <w:color w:val="000000"/>
                <w:kern w:val="0"/>
                <w:lang w:val="en-US"/>
                <w14:ligatures w14:val="none"/>
              </w:rPr>
            </w:pPr>
          </w:p>
        </w:tc>
        <w:tc>
          <w:tcPr>
            <w:tcW w:w="700" w:type="dxa"/>
            <w:tcBorders>
              <w:top w:val="nil"/>
              <w:left w:val="nil"/>
              <w:bottom w:val="nil"/>
              <w:right w:val="nil"/>
            </w:tcBorders>
            <w:shd w:val="clear" w:color="auto" w:fill="auto"/>
            <w:noWrap/>
            <w:vAlign w:val="bottom"/>
            <w:hideMark/>
          </w:tcPr>
          <w:p w14:paraId="188B5F24"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5CDB70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FF4644C"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DB88F6D"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C631DF1"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1807C1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7926755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3719B9F"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86C01FF"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D04A2D" w14:paraId="746C3F0C" w14:textId="77777777" w:rsidTr="00D04A2D">
        <w:trPr>
          <w:trHeight w:val="300"/>
        </w:trPr>
        <w:tc>
          <w:tcPr>
            <w:tcW w:w="2720" w:type="dxa"/>
            <w:tcBorders>
              <w:top w:val="nil"/>
              <w:left w:val="nil"/>
              <w:bottom w:val="nil"/>
              <w:right w:val="nil"/>
            </w:tcBorders>
            <w:shd w:val="clear" w:color="auto" w:fill="auto"/>
            <w:noWrap/>
            <w:vAlign w:val="bottom"/>
            <w:hideMark/>
          </w:tcPr>
          <w:p w14:paraId="68CF5BEA" w14:textId="77777777" w:rsidR="00D04A2D" w:rsidRPr="00D04A2D" w:rsidRDefault="00D04A2D" w:rsidP="00D04A2D">
            <w:pPr>
              <w:spacing w:after="0" w:line="240" w:lineRule="auto"/>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Rent</w:t>
            </w:r>
          </w:p>
        </w:tc>
        <w:tc>
          <w:tcPr>
            <w:tcW w:w="700" w:type="dxa"/>
            <w:tcBorders>
              <w:top w:val="nil"/>
              <w:left w:val="nil"/>
              <w:bottom w:val="nil"/>
              <w:right w:val="nil"/>
            </w:tcBorders>
            <w:shd w:val="clear" w:color="auto" w:fill="auto"/>
            <w:noWrap/>
            <w:vAlign w:val="bottom"/>
            <w:hideMark/>
          </w:tcPr>
          <w:p w14:paraId="76060947"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21.7</w:t>
            </w:r>
          </w:p>
        </w:tc>
        <w:tc>
          <w:tcPr>
            <w:tcW w:w="700" w:type="dxa"/>
            <w:tcBorders>
              <w:top w:val="nil"/>
              <w:left w:val="nil"/>
              <w:bottom w:val="nil"/>
              <w:right w:val="nil"/>
            </w:tcBorders>
            <w:shd w:val="clear" w:color="auto" w:fill="auto"/>
            <w:noWrap/>
            <w:vAlign w:val="bottom"/>
            <w:hideMark/>
          </w:tcPr>
          <w:p w14:paraId="609EF0DC"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24.4</w:t>
            </w:r>
          </w:p>
        </w:tc>
        <w:tc>
          <w:tcPr>
            <w:tcW w:w="700" w:type="dxa"/>
            <w:tcBorders>
              <w:top w:val="nil"/>
              <w:left w:val="nil"/>
              <w:bottom w:val="nil"/>
              <w:right w:val="nil"/>
            </w:tcBorders>
            <w:shd w:val="clear" w:color="auto" w:fill="auto"/>
            <w:noWrap/>
            <w:vAlign w:val="bottom"/>
            <w:hideMark/>
          </w:tcPr>
          <w:p w14:paraId="4C8B22BB"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27.1</w:t>
            </w:r>
          </w:p>
        </w:tc>
        <w:tc>
          <w:tcPr>
            <w:tcW w:w="700" w:type="dxa"/>
            <w:tcBorders>
              <w:top w:val="nil"/>
              <w:left w:val="nil"/>
              <w:bottom w:val="nil"/>
              <w:right w:val="nil"/>
            </w:tcBorders>
            <w:shd w:val="clear" w:color="auto" w:fill="auto"/>
            <w:noWrap/>
            <w:vAlign w:val="bottom"/>
            <w:hideMark/>
          </w:tcPr>
          <w:p w14:paraId="10C02E9D"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27.1</w:t>
            </w:r>
          </w:p>
        </w:tc>
        <w:tc>
          <w:tcPr>
            <w:tcW w:w="700" w:type="dxa"/>
            <w:tcBorders>
              <w:top w:val="nil"/>
              <w:left w:val="nil"/>
              <w:bottom w:val="nil"/>
              <w:right w:val="nil"/>
            </w:tcBorders>
            <w:shd w:val="clear" w:color="auto" w:fill="auto"/>
            <w:noWrap/>
            <w:vAlign w:val="bottom"/>
            <w:hideMark/>
          </w:tcPr>
          <w:p w14:paraId="37C8E5DF"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27.1</w:t>
            </w:r>
          </w:p>
        </w:tc>
        <w:tc>
          <w:tcPr>
            <w:tcW w:w="700" w:type="dxa"/>
            <w:tcBorders>
              <w:top w:val="nil"/>
              <w:left w:val="nil"/>
              <w:bottom w:val="nil"/>
              <w:right w:val="nil"/>
            </w:tcBorders>
            <w:shd w:val="clear" w:color="auto" w:fill="auto"/>
            <w:noWrap/>
            <w:vAlign w:val="bottom"/>
            <w:hideMark/>
          </w:tcPr>
          <w:p w14:paraId="312775A1"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27.1</w:t>
            </w:r>
          </w:p>
        </w:tc>
        <w:tc>
          <w:tcPr>
            <w:tcW w:w="700" w:type="dxa"/>
            <w:tcBorders>
              <w:top w:val="nil"/>
              <w:left w:val="nil"/>
              <w:bottom w:val="nil"/>
              <w:right w:val="nil"/>
            </w:tcBorders>
            <w:shd w:val="clear" w:color="auto" w:fill="auto"/>
            <w:noWrap/>
            <w:vAlign w:val="bottom"/>
            <w:hideMark/>
          </w:tcPr>
          <w:p w14:paraId="51D85E41"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27.1</w:t>
            </w:r>
          </w:p>
        </w:tc>
        <w:tc>
          <w:tcPr>
            <w:tcW w:w="700" w:type="dxa"/>
            <w:tcBorders>
              <w:top w:val="nil"/>
              <w:left w:val="nil"/>
              <w:bottom w:val="nil"/>
              <w:right w:val="nil"/>
            </w:tcBorders>
            <w:shd w:val="clear" w:color="auto" w:fill="auto"/>
            <w:noWrap/>
            <w:vAlign w:val="bottom"/>
            <w:hideMark/>
          </w:tcPr>
          <w:p w14:paraId="74A4C95D"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27.1</w:t>
            </w:r>
          </w:p>
        </w:tc>
        <w:tc>
          <w:tcPr>
            <w:tcW w:w="700" w:type="dxa"/>
            <w:tcBorders>
              <w:top w:val="nil"/>
              <w:left w:val="nil"/>
              <w:bottom w:val="nil"/>
              <w:right w:val="nil"/>
            </w:tcBorders>
            <w:shd w:val="clear" w:color="auto" w:fill="auto"/>
            <w:noWrap/>
            <w:vAlign w:val="bottom"/>
            <w:hideMark/>
          </w:tcPr>
          <w:p w14:paraId="70CDE83F"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27.1</w:t>
            </w:r>
          </w:p>
        </w:tc>
        <w:tc>
          <w:tcPr>
            <w:tcW w:w="700" w:type="dxa"/>
            <w:tcBorders>
              <w:top w:val="nil"/>
              <w:left w:val="nil"/>
              <w:bottom w:val="nil"/>
              <w:right w:val="nil"/>
            </w:tcBorders>
            <w:shd w:val="clear" w:color="auto" w:fill="auto"/>
            <w:noWrap/>
            <w:vAlign w:val="bottom"/>
            <w:hideMark/>
          </w:tcPr>
          <w:p w14:paraId="2653B5A5"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27.1</w:t>
            </w:r>
          </w:p>
        </w:tc>
      </w:tr>
      <w:tr w:rsidR="00D04A2D" w:rsidRPr="00D04A2D" w14:paraId="5FC31F91" w14:textId="77777777" w:rsidTr="00D04A2D">
        <w:trPr>
          <w:trHeight w:val="300"/>
        </w:trPr>
        <w:tc>
          <w:tcPr>
            <w:tcW w:w="2720" w:type="dxa"/>
            <w:tcBorders>
              <w:top w:val="nil"/>
              <w:left w:val="nil"/>
              <w:bottom w:val="nil"/>
              <w:right w:val="nil"/>
            </w:tcBorders>
            <w:shd w:val="clear" w:color="auto" w:fill="auto"/>
            <w:noWrap/>
            <w:vAlign w:val="bottom"/>
            <w:hideMark/>
          </w:tcPr>
          <w:p w14:paraId="77BBB3D4" w14:textId="77777777" w:rsidR="00D04A2D" w:rsidRPr="00D04A2D" w:rsidRDefault="00D04A2D" w:rsidP="00D04A2D">
            <w:pPr>
              <w:spacing w:after="0" w:line="240" w:lineRule="auto"/>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Insurance recharge</w:t>
            </w:r>
          </w:p>
        </w:tc>
        <w:tc>
          <w:tcPr>
            <w:tcW w:w="700" w:type="dxa"/>
            <w:tcBorders>
              <w:top w:val="nil"/>
              <w:left w:val="nil"/>
              <w:bottom w:val="single" w:sz="4" w:space="0" w:color="auto"/>
              <w:right w:val="nil"/>
            </w:tcBorders>
            <w:shd w:val="clear" w:color="auto" w:fill="auto"/>
            <w:noWrap/>
            <w:vAlign w:val="bottom"/>
            <w:hideMark/>
          </w:tcPr>
          <w:p w14:paraId="76EED19C"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single" w:sz="4" w:space="0" w:color="auto"/>
              <w:right w:val="nil"/>
            </w:tcBorders>
            <w:shd w:val="clear" w:color="auto" w:fill="auto"/>
            <w:noWrap/>
            <w:vAlign w:val="bottom"/>
            <w:hideMark/>
          </w:tcPr>
          <w:p w14:paraId="42EC48C7"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single" w:sz="4" w:space="0" w:color="auto"/>
              <w:right w:val="nil"/>
            </w:tcBorders>
            <w:shd w:val="clear" w:color="auto" w:fill="auto"/>
            <w:noWrap/>
            <w:vAlign w:val="bottom"/>
            <w:hideMark/>
          </w:tcPr>
          <w:p w14:paraId="7DB0E4EA"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single" w:sz="4" w:space="0" w:color="auto"/>
              <w:right w:val="nil"/>
            </w:tcBorders>
            <w:shd w:val="clear" w:color="auto" w:fill="auto"/>
            <w:noWrap/>
            <w:vAlign w:val="bottom"/>
            <w:hideMark/>
          </w:tcPr>
          <w:p w14:paraId="064AD10F"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single" w:sz="4" w:space="0" w:color="auto"/>
              <w:right w:val="nil"/>
            </w:tcBorders>
            <w:shd w:val="clear" w:color="auto" w:fill="auto"/>
            <w:noWrap/>
            <w:vAlign w:val="bottom"/>
            <w:hideMark/>
          </w:tcPr>
          <w:p w14:paraId="7F42DD39"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single" w:sz="4" w:space="0" w:color="auto"/>
              <w:right w:val="nil"/>
            </w:tcBorders>
            <w:shd w:val="clear" w:color="auto" w:fill="auto"/>
            <w:noWrap/>
            <w:vAlign w:val="bottom"/>
            <w:hideMark/>
          </w:tcPr>
          <w:p w14:paraId="432DDD6D"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single" w:sz="4" w:space="0" w:color="auto"/>
              <w:right w:val="nil"/>
            </w:tcBorders>
            <w:shd w:val="clear" w:color="auto" w:fill="auto"/>
            <w:noWrap/>
            <w:vAlign w:val="bottom"/>
            <w:hideMark/>
          </w:tcPr>
          <w:p w14:paraId="5194730B"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single" w:sz="4" w:space="0" w:color="auto"/>
              <w:right w:val="nil"/>
            </w:tcBorders>
            <w:shd w:val="clear" w:color="auto" w:fill="auto"/>
            <w:noWrap/>
            <w:vAlign w:val="bottom"/>
            <w:hideMark/>
          </w:tcPr>
          <w:p w14:paraId="470E3BAC"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single" w:sz="4" w:space="0" w:color="auto"/>
              <w:right w:val="nil"/>
            </w:tcBorders>
            <w:shd w:val="clear" w:color="auto" w:fill="auto"/>
            <w:noWrap/>
            <w:vAlign w:val="bottom"/>
            <w:hideMark/>
          </w:tcPr>
          <w:p w14:paraId="081404B0"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single" w:sz="4" w:space="0" w:color="auto"/>
              <w:right w:val="nil"/>
            </w:tcBorders>
            <w:shd w:val="clear" w:color="auto" w:fill="auto"/>
            <w:noWrap/>
            <w:vAlign w:val="bottom"/>
            <w:hideMark/>
          </w:tcPr>
          <w:p w14:paraId="03048731"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r>
      <w:tr w:rsidR="00D04A2D" w:rsidRPr="00D04A2D" w14:paraId="30289C4C" w14:textId="77777777" w:rsidTr="00D04A2D">
        <w:trPr>
          <w:trHeight w:val="300"/>
        </w:trPr>
        <w:tc>
          <w:tcPr>
            <w:tcW w:w="2720" w:type="dxa"/>
            <w:tcBorders>
              <w:top w:val="nil"/>
              <w:left w:val="nil"/>
              <w:bottom w:val="nil"/>
              <w:right w:val="nil"/>
            </w:tcBorders>
            <w:shd w:val="clear" w:color="auto" w:fill="auto"/>
            <w:noWrap/>
            <w:vAlign w:val="bottom"/>
            <w:hideMark/>
          </w:tcPr>
          <w:p w14:paraId="5B9EE36E"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p>
        </w:tc>
        <w:tc>
          <w:tcPr>
            <w:tcW w:w="700" w:type="dxa"/>
            <w:tcBorders>
              <w:top w:val="nil"/>
              <w:left w:val="nil"/>
              <w:bottom w:val="nil"/>
              <w:right w:val="nil"/>
            </w:tcBorders>
            <w:shd w:val="clear" w:color="auto" w:fill="auto"/>
            <w:noWrap/>
            <w:vAlign w:val="bottom"/>
            <w:hideMark/>
          </w:tcPr>
          <w:p w14:paraId="7987D710"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B52746D"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5495DED"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7AA52F53"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E158860"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B1DA338"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B0B54B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CBEB5B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B4F271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69C95B9"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D04A2D" w14:paraId="285316C5" w14:textId="77777777" w:rsidTr="00D04A2D">
        <w:trPr>
          <w:trHeight w:val="300"/>
        </w:trPr>
        <w:tc>
          <w:tcPr>
            <w:tcW w:w="2720" w:type="dxa"/>
            <w:tcBorders>
              <w:top w:val="nil"/>
              <w:left w:val="nil"/>
              <w:bottom w:val="nil"/>
              <w:right w:val="nil"/>
            </w:tcBorders>
            <w:shd w:val="clear" w:color="auto" w:fill="auto"/>
            <w:noWrap/>
            <w:vAlign w:val="bottom"/>
            <w:hideMark/>
          </w:tcPr>
          <w:p w14:paraId="2100CB08" w14:textId="77777777" w:rsidR="00D04A2D" w:rsidRPr="00D04A2D" w:rsidRDefault="00D04A2D" w:rsidP="00D04A2D">
            <w:pPr>
              <w:spacing w:after="0" w:line="240" w:lineRule="auto"/>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Total income</w:t>
            </w:r>
          </w:p>
        </w:tc>
        <w:tc>
          <w:tcPr>
            <w:tcW w:w="700" w:type="dxa"/>
            <w:tcBorders>
              <w:top w:val="nil"/>
              <w:left w:val="nil"/>
              <w:bottom w:val="nil"/>
              <w:right w:val="nil"/>
            </w:tcBorders>
            <w:shd w:val="clear" w:color="auto" w:fill="auto"/>
            <w:noWrap/>
            <w:vAlign w:val="bottom"/>
            <w:hideMark/>
          </w:tcPr>
          <w:p w14:paraId="3679A6F5"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23.2</w:t>
            </w:r>
          </w:p>
        </w:tc>
        <w:tc>
          <w:tcPr>
            <w:tcW w:w="700" w:type="dxa"/>
            <w:tcBorders>
              <w:top w:val="nil"/>
              <w:left w:val="nil"/>
              <w:bottom w:val="nil"/>
              <w:right w:val="nil"/>
            </w:tcBorders>
            <w:shd w:val="clear" w:color="auto" w:fill="auto"/>
            <w:noWrap/>
            <w:vAlign w:val="bottom"/>
            <w:hideMark/>
          </w:tcPr>
          <w:p w14:paraId="7406CF8E"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25.9</w:t>
            </w:r>
          </w:p>
        </w:tc>
        <w:tc>
          <w:tcPr>
            <w:tcW w:w="700" w:type="dxa"/>
            <w:tcBorders>
              <w:top w:val="nil"/>
              <w:left w:val="nil"/>
              <w:bottom w:val="nil"/>
              <w:right w:val="nil"/>
            </w:tcBorders>
            <w:shd w:val="clear" w:color="auto" w:fill="auto"/>
            <w:noWrap/>
            <w:vAlign w:val="bottom"/>
            <w:hideMark/>
          </w:tcPr>
          <w:p w14:paraId="44557086"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28.6</w:t>
            </w:r>
          </w:p>
        </w:tc>
        <w:tc>
          <w:tcPr>
            <w:tcW w:w="700" w:type="dxa"/>
            <w:tcBorders>
              <w:top w:val="nil"/>
              <w:left w:val="nil"/>
              <w:bottom w:val="nil"/>
              <w:right w:val="nil"/>
            </w:tcBorders>
            <w:shd w:val="clear" w:color="auto" w:fill="auto"/>
            <w:noWrap/>
            <w:vAlign w:val="bottom"/>
            <w:hideMark/>
          </w:tcPr>
          <w:p w14:paraId="1CCA9AED"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28.6</w:t>
            </w:r>
          </w:p>
        </w:tc>
        <w:tc>
          <w:tcPr>
            <w:tcW w:w="700" w:type="dxa"/>
            <w:tcBorders>
              <w:top w:val="nil"/>
              <w:left w:val="nil"/>
              <w:bottom w:val="nil"/>
              <w:right w:val="nil"/>
            </w:tcBorders>
            <w:shd w:val="clear" w:color="auto" w:fill="auto"/>
            <w:noWrap/>
            <w:vAlign w:val="bottom"/>
            <w:hideMark/>
          </w:tcPr>
          <w:p w14:paraId="23A62C33"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28.6</w:t>
            </w:r>
          </w:p>
        </w:tc>
        <w:tc>
          <w:tcPr>
            <w:tcW w:w="700" w:type="dxa"/>
            <w:tcBorders>
              <w:top w:val="nil"/>
              <w:left w:val="nil"/>
              <w:bottom w:val="nil"/>
              <w:right w:val="nil"/>
            </w:tcBorders>
            <w:shd w:val="clear" w:color="auto" w:fill="auto"/>
            <w:noWrap/>
            <w:vAlign w:val="bottom"/>
            <w:hideMark/>
          </w:tcPr>
          <w:p w14:paraId="38FA598C"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28.6</w:t>
            </w:r>
          </w:p>
        </w:tc>
        <w:tc>
          <w:tcPr>
            <w:tcW w:w="700" w:type="dxa"/>
            <w:tcBorders>
              <w:top w:val="nil"/>
              <w:left w:val="nil"/>
              <w:bottom w:val="nil"/>
              <w:right w:val="nil"/>
            </w:tcBorders>
            <w:shd w:val="clear" w:color="auto" w:fill="auto"/>
            <w:noWrap/>
            <w:vAlign w:val="bottom"/>
            <w:hideMark/>
          </w:tcPr>
          <w:p w14:paraId="774A3276"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28.6</w:t>
            </w:r>
          </w:p>
        </w:tc>
        <w:tc>
          <w:tcPr>
            <w:tcW w:w="700" w:type="dxa"/>
            <w:tcBorders>
              <w:top w:val="nil"/>
              <w:left w:val="nil"/>
              <w:bottom w:val="nil"/>
              <w:right w:val="nil"/>
            </w:tcBorders>
            <w:shd w:val="clear" w:color="auto" w:fill="auto"/>
            <w:noWrap/>
            <w:vAlign w:val="bottom"/>
            <w:hideMark/>
          </w:tcPr>
          <w:p w14:paraId="747EDA91"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28.6</w:t>
            </w:r>
          </w:p>
        </w:tc>
        <w:tc>
          <w:tcPr>
            <w:tcW w:w="700" w:type="dxa"/>
            <w:tcBorders>
              <w:top w:val="nil"/>
              <w:left w:val="nil"/>
              <w:bottom w:val="nil"/>
              <w:right w:val="nil"/>
            </w:tcBorders>
            <w:shd w:val="clear" w:color="auto" w:fill="auto"/>
            <w:noWrap/>
            <w:vAlign w:val="bottom"/>
            <w:hideMark/>
          </w:tcPr>
          <w:p w14:paraId="4193D6B3"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28.6</w:t>
            </w:r>
          </w:p>
        </w:tc>
        <w:tc>
          <w:tcPr>
            <w:tcW w:w="700" w:type="dxa"/>
            <w:tcBorders>
              <w:top w:val="nil"/>
              <w:left w:val="nil"/>
              <w:bottom w:val="nil"/>
              <w:right w:val="nil"/>
            </w:tcBorders>
            <w:shd w:val="clear" w:color="auto" w:fill="auto"/>
            <w:noWrap/>
            <w:vAlign w:val="bottom"/>
            <w:hideMark/>
          </w:tcPr>
          <w:p w14:paraId="5FA06BC4"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28.6</w:t>
            </w:r>
          </w:p>
        </w:tc>
      </w:tr>
      <w:tr w:rsidR="00D04A2D" w:rsidRPr="00D04A2D" w14:paraId="0F9E8A6B" w14:textId="77777777" w:rsidTr="00D04A2D">
        <w:trPr>
          <w:trHeight w:val="300"/>
        </w:trPr>
        <w:tc>
          <w:tcPr>
            <w:tcW w:w="2720" w:type="dxa"/>
            <w:tcBorders>
              <w:top w:val="nil"/>
              <w:left w:val="nil"/>
              <w:bottom w:val="nil"/>
              <w:right w:val="nil"/>
            </w:tcBorders>
            <w:shd w:val="clear" w:color="auto" w:fill="auto"/>
            <w:noWrap/>
            <w:vAlign w:val="bottom"/>
            <w:hideMark/>
          </w:tcPr>
          <w:p w14:paraId="169D51DF"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p>
        </w:tc>
        <w:tc>
          <w:tcPr>
            <w:tcW w:w="700" w:type="dxa"/>
            <w:tcBorders>
              <w:top w:val="nil"/>
              <w:left w:val="nil"/>
              <w:bottom w:val="nil"/>
              <w:right w:val="nil"/>
            </w:tcBorders>
            <w:shd w:val="clear" w:color="auto" w:fill="auto"/>
            <w:noWrap/>
            <w:vAlign w:val="bottom"/>
            <w:hideMark/>
          </w:tcPr>
          <w:p w14:paraId="2C5A845F"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794F85F"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9090F68"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BA0D9C8"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4CF8EB2"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9A20F9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793DE8C7"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71805F7"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FA9AF51"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BB7A76B"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D04A2D" w14:paraId="222766E7" w14:textId="77777777" w:rsidTr="00D04A2D">
        <w:trPr>
          <w:trHeight w:val="300"/>
        </w:trPr>
        <w:tc>
          <w:tcPr>
            <w:tcW w:w="2720" w:type="dxa"/>
            <w:tcBorders>
              <w:top w:val="nil"/>
              <w:left w:val="nil"/>
              <w:bottom w:val="nil"/>
              <w:right w:val="nil"/>
            </w:tcBorders>
            <w:shd w:val="clear" w:color="auto" w:fill="auto"/>
            <w:noWrap/>
            <w:vAlign w:val="bottom"/>
            <w:hideMark/>
          </w:tcPr>
          <w:p w14:paraId="5030D67B" w14:textId="77777777" w:rsidR="00D04A2D" w:rsidRPr="00D04A2D" w:rsidRDefault="00D04A2D" w:rsidP="00D04A2D">
            <w:pPr>
              <w:spacing w:after="0" w:line="240" w:lineRule="auto"/>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Expenditure</w:t>
            </w:r>
          </w:p>
        </w:tc>
        <w:tc>
          <w:tcPr>
            <w:tcW w:w="700" w:type="dxa"/>
            <w:tcBorders>
              <w:top w:val="nil"/>
              <w:left w:val="nil"/>
              <w:bottom w:val="nil"/>
              <w:right w:val="nil"/>
            </w:tcBorders>
            <w:shd w:val="clear" w:color="auto" w:fill="auto"/>
            <w:noWrap/>
            <w:vAlign w:val="bottom"/>
            <w:hideMark/>
          </w:tcPr>
          <w:p w14:paraId="7CA0FB94" w14:textId="77777777" w:rsidR="00D04A2D" w:rsidRPr="00D04A2D" w:rsidRDefault="00D04A2D" w:rsidP="00D04A2D">
            <w:pPr>
              <w:spacing w:after="0" w:line="240" w:lineRule="auto"/>
              <w:rPr>
                <w:rFonts w:ascii="Aptos Narrow" w:eastAsia="Times New Roman" w:hAnsi="Aptos Narrow" w:cs="Times New Roman"/>
                <w:b/>
                <w:bCs/>
                <w:color w:val="000000"/>
                <w:kern w:val="0"/>
                <w:lang w:val="en-US"/>
                <w14:ligatures w14:val="none"/>
              </w:rPr>
            </w:pPr>
          </w:p>
        </w:tc>
        <w:tc>
          <w:tcPr>
            <w:tcW w:w="700" w:type="dxa"/>
            <w:tcBorders>
              <w:top w:val="nil"/>
              <w:left w:val="nil"/>
              <w:bottom w:val="nil"/>
              <w:right w:val="nil"/>
            </w:tcBorders>
            <w:shd w:val="clear" w:color="auto" w:fill="auto"/>
            <w:noWrap/>
            <w:vAlign w:val="bottom"/>
            <w:hideMark/>
          </w:tcPr>
          <w:p w14:paraId="46E0673C"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9E5360D"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9574E9D"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56FB83A"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9FB3EB8"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6A1F4C8"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E3871A0"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66BE037"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38576B2"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D04A2D" w14:paraId="3D25105A" w14:textId="77777777" w:rsidTr="00D04A2D">
        <w:trPr>
          <w:trHeight w:val="300"/>
        </w:trPr>
        <w:tc>
          <w:tcPr>
            <w:tcW w:w="2720" w:type="dxa"/>
            <w:tcBorders>
              <w:top w:val="nil"/>
              <w:left w:val="nil"/>
              <w:bottom w:val="nil"/>
              <w:right w:val="nil"/>
            </w:tcBorders>
            <w:shd w:val="clear" w:color="auto" w:fill="auto"/>
            <w:noWrap/>
            <w:vAlign w:val="bottom"/>
            <w:hideMark/>
          </w:tcPr>
          <w:p w14:paraId="5CA37665" w14:textId="77777777" w:rsidR="00D04A2D" w:rsidRPr="00D04A2D" w:rsidRDefault="00D04A2D" w:rsidP="00D04A2D">
            <w:pPr>
              <w:spacing w:after="0" w:line="240" w:lineRule="auto"/>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Buildings insurance</w:t>
            </w:r>
          </w:p>
        </w:tc>
        <w:tc>
          <w:tcPr>
            <w:tcW w:w="700" w:type="dxa"/>
            <w:tcBorders>
              <w:top w:val="nil"/>
              <w:left w:val="nil"/>
              <w:bottom w:val="nil"/>
              <w:right w:val="nil"/>
            </w:tcBorders>
            <w:shd w:val="clear" w:color="auto" w:fill="auto"/>
            <w:noWrap/>
            <w:vAlign w:val="bottom"/>
            <w:hideMark/>
          </w:tcPr>
          <w:p w14:paraId="0601EFAA"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nil"/>
              <w:right w:val="nil"/>
            </w:tcBorders>
            <w:shd w:val="clear" w:color="auto" w:fill="auto"/>
            <w:noWrap/>
            <w:vAlign w:val="bottom"/>
            <w:hideMark/>
          </w:tcPr>
          <w:p w14:paraId="1354009C"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nil"/>
              <w:right w:val="nil"/>
            </w:tcBorders>
            <w:shd w:val="clear" w:color="auto" w:fill="auto"/>
            <w:noWrap/>
            <w:vAlign w:val="bottom"/>
            <w:hideMark/>
          </w:tcPr>
          <w:p w14:paraId="18A82ED3"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nil"/>
              <w:right w:val="nil"/>
            </w:tcBorders>
            <w:shd w:val="clear" w:color="auto" w:fill="auto"/>
            <w:noWrap/>
            <w:vAlign w:val="bottom"/>
            <w:hideMark/>
          </w:tcPr>
          <w:p w14:paraId="07191971"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nil"/>
              <w:right w:val="nil"/>
            </w:tcBorders>
            <w:shd w:val="clear" w:color="auto" w:fill="auto"/>
            <w:noWrap/>
            <w:vAlign w:val="bottom"/>
            <w:hideMark/>
          </w:tcPr>
          <w:p w14:paraId="68F1ADC9"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nil"/>
              <w:right w:val="nil"/>
            </w:tcBorders>
            <w:shd w:val="clear" w:color="auto" w:fill="auto"/>
            <w:noWrap/>
            <w:vAlign w:val="bottom"/>
            <w:hideMark/>
          </w:tcPr>
          <w:p w14:paraId="1AA4D888"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nil"/>
              <w:right w:val="nil"/>
            </w:tcBorders>
            <w:shd w:val="clear" w:color="auto" w:fill="auto"/>
            <w:noWrap/>
            <w:vAlign w:val="bottom"/>
            <w:hideMark/>
          </w:tcPr>
          <w:p w14:paraId="41138B15"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nil"/>
              <w:right w:val="nil"/>
            </w:tcBorders>
            <w:shd w:val="clear" w:color="auto" w:fill="auto"/>
            <w:noWrap/>
            <w:vAlign w:val="bottom"/>
            <w:hideMark/>
          </w:tcPr>
          <w:p w14:paraId="25CB8EE1"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nil"/>
              <w:right w:val="nil"/>
            </w:tcBorders>
            <w:shd w:val="clear" w:color="auto" w:fill="auto"/>
            <w:noWrap/>
            <w:vAlign w:val="bottom"/>
            <w:hideMark/>
          </w:tcPr>
          <w:p w14:paraId="0D3516F2"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c>
          <w:tcPr>
            <w:tcW w:w="700" w:type="dxa"/>
            <w:tcBorders>
              <w:top w:val="nil"/>
              <w:left w:val="nil"/>
              <w:bottom w:val="nil"/>
              <w:right w:val="nil"/>
            </w:tcBorders>
            <w:shd w:val="clear" w:color="auto" w:fill="auto"/>
            <w:noWrap/>
            <w:vAlign w:val="bottom"/>
            <w:hideMark/>
          </w:tcPr>
          <w:p w14:paraId="48BE0726"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1.5</w:t>
            </w:r>
          </w:p>
        </w:tc>
      </w:tr>
      <w:tr w:rsidR="00D04A2D" w:rsidRPr="00D04A2D" w14:paraId="22C742A3" w14:textId="77777777" w:rsidTr="00D04A2D">
        <w:trPr>
          <w:trHeight w:val="300"/>
        </w:trPr>
        <w:tc>
          <w:tcPr>
            <w:tcW w:w="2720" w:type="dxa"/>
            <w:tcBorders>
              <w:top w:val="nil"/>
              <w:left w:val="nil"/>
              <w:bottom w:val="nil"/>
              <w:right w:val="nil"/>
            </w:tcBorders>
            <w:shd w:val="clear" w:color="auto" w:fill="auto"/>
            <w:noWrap/>
            <w:vAlign w:val="bottom"/>
            <w:hideMark/>
          </w:tcPr>
          <w:p w14:paraId="51F1147A" w14:textId="77777777" w:rsidR="00D04A2D" w:rsidRPr="00D04A2D" w:rsidRDefault="00D04A2D" w:rsidP="00D04A2D">
            <w:pPr>
              <w:spacing w:after="0" w:line="240" w:lineRule="auto"/>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Professional Fees</w:t>
            </w:r>
          </w:p>
        </w:tc>
        <w:tc>
          <w:tcPr>
            <w:tcW w:w="700" w:type="dxa"/>
            <w:tcBorders>
              <w:top w:val="nil"/>
              <w:left w:val="nil"/>
              <w:bottom w:val="nil"/>
              <w:right w:val="nil"/>
            </w:tcBorders>
            <w:shd w:val="clear" w:color="auto" w:fill="auto"/>
            <w:noWrap/>
            <w:vAlign w:val="bottom"/>
            <w:hideMark/>
          </w:tcPr>
          <w:p w14:paraId="28AB669C"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2.2</w:t>
            </w:r>
          </w:p>
        </w:tc>
        <w:tc>
          <w:tcPr>
            <w:tcW w:w="700" w:type="dxa"/>
            <w:tcBorders>
              <w:top w:val="nil"/>
              <w:left w:val="nil"/>
              <w:bottom w:val="nil"/>
              <w:right w:val="nil"/>
            </w:tcBorders>
            <w:shd w:val="clear" w:color="auto" w:fill="auto"/>
            <w:noWrap/>
            <w:vAlign w:val="bottom"/>
            <w:hideMark/>
          </w:tcPr>
          <w:p w14:paraId="528C43CA"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2.2</w:t>
            </w:r>
          </w:p>
        </w:tc>
        <w:tc>
          <w:tcPr>
            <w:tcW w:w="700" w:type="dxa"/>
            <w:tcBorders>
              <w:top w:val="nil"/>
              <w:left w:val="nil"/>
              <w:bottom w:val="nil"/>
              <w:right w:val="nil"/>
            </w:tcBorders>
            <w:shd w:val="clear" w:color="auto" w:fill="auto"/>
            <w:noWrap/>
            <w:vAlign w:val="bottom"/>
            <w:hideMark/>
          </w:tcPr>
          <w:p w14:paraId="6A118368"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2.2</w:t>
            </w:r>
          </w:p>
        </w:tc>
        <w:tc>
          <w:tcPr>
            <w:tcW w:w="700" w:type="dxa"/>
            <w:tcBorders>
              <w:top w:val="nil"/>
              <w:left w:val="nil"/>
              <w:bottom w:val="nil"/>
              <w:right w:val="nil"/>
            </w:tcBorders>
            <w:shd w:val="clear" w:color="auto" w:fill="auto"/>
            <w:noWrap/>
            <w:vAlign w:val="bottom"/>
            <w:hideMark/>
          </w:tcPr>
          <w:p w14:paraId="3CEB239E"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2.2</w:t>
            </w:r>
          </w:p>
        </w:tc>
        <w:tc>
          <w:tcPr>
            <w:tcW w:w="700" w:type="dxa"/>
            <w:tcBorders>
              <w:top w:val="nil"/>
              <w:left w:val="nil"/>
              <w:bottom w:val="nil"/>
              <w:right w:val="nil"/>
            </w:tcBorders>
            <w:shd w:val="clear" w:color="auto" w:fill="auto"/>
            <w:noWrap/>
            <w:vAlign w:val="bottom"/>
            <w:hideMark/>
          </w:tcPr>
          <w:p w14:paraId="23C24163"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2.2</w:t>
            </w:r>
          </w:p>
        </w:tc>
        <w:tc>
          <w:tcPr>
            <w:tcW w:w="700" w:type="dxa"/>
            <w:tcBorders>
              <w:top w:val="nil"/>
              <w:left w:val="nil"/>
              <w:bottom w:val="nil"/>
              <w:right w:val="nil"/>
            </w:tcBorders>
            <w:shd w:val="clear" w:color="auto" w:fill="auto"/>
            <w:noWrap/>
            <w:vAlign w:val="bottom"/>
            <w:hideMark/>
          </w:tcPr>
          <w:p w14:paraId="6E533666"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2.2</w:t>
            </w:r>
          </w:p>
        </w:tc>
        <w:tc>
          <w:tcPr>
            <w:tcW w:w="700" w:type="dxa"/>
            <w:tcBorders>
              <w:top w:val="nil"/>
              <w:left w:val="nil"/>
              <w:bottom w:val="nil"/>
              <w:right w:val="nil"/>
            </w:tcBorders>
            <w:shd w:val="clear" w:color="auto" w:fill="auto"/>
            <w:noWrap/>
            <w:vAlign w:val="bottom"/>
            <w:hideMark/>
          </w:tcPr>
          <w:p w14:paraId="095AD32E"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2.2</w:t>
            </w:r>
          </w:p>
        </w:tc>
        <w:tc>
          <w:tcPr>
            <w:tcW w:w="700" w:type="dxa"/>
            <w:tcBorders>
              <w:top w:val="nil"/>
              <w:left w:val="nil"/>
              <w:bottom w:val="nil"/>
              <w:right w:val="nil"/>
            </w:tcBorders>
            <w:shd w:val="clear" w:color="auto" w:fill="auto"/>
            <w:noWrap/>
            <w:vAlign w:val="bottom"/>
            <w:hideMark/>
          </w:tcPr>
          <w:p w14:paraId="7C644361"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2.2</w:t>
            </w:r>
          </w:p>
        </w:tc>
        <w:tc>
          <w:tcPr>
            <w:tcW w:w="700" w:type="dxa"/>
            <w:tcBorders>
              <w:top w:val="nil"/>
              <w:left w:val="nil"/>
              <w:bottom w:val="nil"/>
              <w:right w:val="nil"/>
            </w:tcBorders>
            <w:shd w:val="clear" w:color="auto" w:fill="auto"/>
            <w:noWrap/>
            <w:vAlign w:val="bottom"/>
            <w:hideMark/>
          </w:tcPr>
          <w:p w14:paraId="2D79DEDE"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2.2</w:t>
            </w:r>
          </w:p>
        </w:tc>
        <w:tc>
          <w:tcPr>
            <w:tcW w:w="700" w:type="dxa"/>
            <w:tcBorders>
              <w:top w:val="nil"/>
              <w:left w:val="nil"/>
              <w:bottom w:val="nil"/>
              <w:right w:val="nil"/>
            </w:tcBorders>
            <w:shd w:val="clear" w:color="auto" w:fill="auto"/>
            <w:noWrap/>
            <w:vAlign w:val="bottom"/>
            <w:hideMark/>
          </w:tcPr>
          <w:p w14:paraId="3767C397"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2.2</w:t>
            </w:r>
          </w:p>
        </w:tc>
      </w:tr>
      <w:tr w:rsidR="00D04A2D" w:rsidRPr="00D04A2D" w14:paraId="54EB5CFC" w14:textId="77777777" w:rsidTr="00D04A2D">
        <w:trPr>
          <w:trHeight w:val="300"/>
        </w:trPr>
        <w:tc>
          <w:tcPr>
            <w:tcW w:w="2720" w:type="dxa"/>
            <w:tcBorders>
              <w:top w:val="nil"/>
              <w:left w:val="nil"/>
              <w:bottom w:val="nil"/>
              <w:right w:val="nil"/>
            </w:tcBorders>
            <w:shd w:val="clear" w:color="auto" w:fill="auto"/>
            <w:noWrap/>
            <w:vAlign w:val="bottom"/>
            <w:hideMark/>
          </w:tcPr>
          <w:p w14:paraId="51542554" w14:textId="77777777" w:rsidR="00D04A2D" w:rsidRPr="00D04A2D" w:rsidRDefault="00D04A2D" w:rsidP="00D04A2D">
            <w:pPr>
              <w:spacing w:after="0" w:line="240" w:lineRule="auto"/>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Plunkett Fees</w:t>
            </w:r>
          </w:p>
        </w:tc>
        <w:tc>
          <w:tcPr>
            <w:tcW w:w="700" w:type="dxa"/>
            <w:tcBorders>
              <w:top w:val="nil"/>
              <w:left w:val="nil"/>
              <w:bottom w:val="nil"/>
              <w:right w:val="nil"/>
            </w:tcBorders>
            <w:shd w:val="clear" w:color="auto" w:fill="auto"/>
            <w:noWrap/>
            <w:vAlign w:val="bottom"/>
            <w:hideMark/>
          </w:tcPr>
          <w:p w14:paraId="2428F79C"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0.5</w:t>
            </w:r>
          </w:p>
        </w:tc>
        <w:tc>
          <w:tcPr>
            <w:tcW w:w="700" w:type="dxa"/>
            <w:tcBorders>
              <w:top w:val="nil"/>
              <w:left w:val="nil"/>
              <w:bottom w:val="nil"/>
              <w:right w:val="nil"/>
            </w:tcBorders>
            <w:shd w:val="clear" w:color="auto" w:fill="auto"/>
            <w:noWrap/>
            <w:vAlign w:val="bottom"/>
            <w:hideMark/>
          </w:tcPr>
          <w:p w14:paraId="52AFEB52"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0.5</w:t>
            </w:r>
          </w:p>
        </w:tc>
        <w:tc>
          <w:tcPr>
            <w:tcW w:w="700" w:type="dxa"/>
            <w:tcBorders>
              <w:top w:val="nil"/>
              <w:left w:val="nil"/>
              <w:bottom w:val="nil"/>
              <w:right w:val="nil"/>
            </w:tcBorders>
            <w:shd w:val="clear" w:color="auto" w:fill="auto"/>
            <w:noWrap/>
            <w:vAlign w:val="bottom"/>
            <w:hideMark/>
          </w:tcPr>
          <w:p w14:paraId="41E385DA"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0.5</w:t>
            </w:r>
          </w:p>
        </w:tc>
        <w:tc>
          <w:tcPr>
            <w:tcW w:w="700" w:type="dxa"/>
            <w:tcBorders>
              <w:top w:val="nil"/>
              <w:left w:val="nil"/>
              <w:bottom w:val="nil"/>
              <w:right w:val="nil"/>
            </w:tcBorders>
            <w:shd w:val="clear" w:color="auto" w:fill="auto"/>
            <w:noWrap/>
            <w:vAlign w:val="bottom"/>
            <w:hideMark/>
          </w:tcPr>
          <w:p w14:paraId="5092C699"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0.5</w:t>
            </w:r>
          </w:p>
        </w:tc>
        <w:tc>
          <w:tcPr>
            <w:tcW w:w="700" w:type="dxa"/>
            <w:tcBorders>
              <w:top w:val="nil"/>
              <w:left w:val="nil"/>
              <w:bottom w:val="nil"/>
              <w:right w:val="nil"/>
            </w:tcBorders>
            <w:shd w:val="clear" w:color="auto" w:fill="auto"/>
            <w:noWrap/>
            <w:vAlign w:val="bottom"/>
            <w:hideMark/>
          </w:tcPr>
          <w:p w14:paraId="29D9C396"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0.5</w:t>
            </w:r>
          </w:p>
        </w:tc>
        <w:tc>
          <w:tcPr>
            <w:tcW w:w="700" w:type="dxa"/>
            <w:tcBorders>
              <w:top w:val="nil"/>
              <w:left w:val="nil"/>
              <w:bottom w:val="nil"/>
              <w:right w:val="nil"/>
            </w:tcBorders>
            <w:shd w:val="clear" w:color="auto" w:fill="auto"/>
            <w:noWrap/>
            <w:vAlign w:val="bottom"/>
            <w:hideMark/>
          </w:tcPr>
          <w:p w14:paraId="22310977"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0.5</w:t>
            </w:r>
          </w:p>
        </w:tc>
        <w:tc>
          <w:tcPr>
            <w:tcW w:w="700" w:type="dxa"/>
            <w:tcBorders>
              <w:top w:val="nil"/>
              <w:left w:val="nil"/>
              <w:bottom w:val="nil"/>
              <w:right w:val="nil"/>
            </w:tcBorders>
            <w:shd w:val="clear" w:color="auto" w:fill="auto"/>
            <w:noWrap/>
            <w:vAlign w:val="bottom"/>
            <w:hideMark/>
          </w:tcPr>
          <w:p w14:paraId="4E44E801"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0.5</w:t>
            </w:r>
          </w:p>
        </w:tc>
        <w:tc>
          <w:tcPr>
            <w:tcW w:w="700" w:type="dxa"/>
            <w:tcBorders>
              <w:top w:val="nil"/>
              <w:left w:val="nil"/>
              <w:bottom w:val="nil"/>
              <w:right w:val="nil"/>
            </w:tcBorders>
            <w:shd w:val="clear" w:color="auto" w:fill="auto"/>
            <w:noWrap/>
            <w:vAlign w:val="bottom"/>
            <w:hideMark/>
          </w:tcPr>
          <w:p w14:paraId="44855D08"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0.5</w:t>
            </w:r>
          </w:p>
        </w:tc>
        <w:tc>
          <w:tcPr>
            <w:tcW w:w="700" w:type="dxa"/>
            <w:tcBorders>
              <w:top w:val="nil"/>
              <w:left w:val="nil"/>
              <w:bottom w:val="nil"/>
              <w:right w:val="nil"/>
            </w:tcBorders>
            <w:shd w:val="clear" w:color="auto" w:fill="auto"/>
            <w:noWrap/>
            <w:vAlign w:val="bottom"/>
            <w:hideMark/>
          </w:tcPr>
          <w:p w14:paraId="4B4EE09C"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0.5</w:t>
            </w:r>
          </w:p>
        </w:tc>
        <w:tc>
          <w:tcPr>
            <w:tcW w:w="700" w:type="dxa"/>
            <w:tcBorders>
              <w:top w:val="nil"/>
              <w:left w:val="nil"/>
              <w:bottom w:val="nil"/>
              <w:right w:val="nil"/>
            </w:tcBorders>
            <w:shd w:val="clear" w:color="auto" w:fill="auto"/>
            <w:noWrap/>
            <w:vAlign w:val="bottom"/>
            <w:hideMark/>
          </w:tcPr>
          <w:p w14:paraId="2C0B9F4F"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0.5</w:t>
            </w:r>
          </w:p>
        </w:tc>
      </w:tr>
      <w:tr w:rsidR="00D04A2D" w:rsidRPr="00D04A2D" w14:paraId="14C84410" w14:textId="77777777" w:rsidTr="00D04A2D">
        <w:trPr>
          <w:trHeight w:val="300"/>
        </w:trPr>
        <w:tc>
          <w:tcPr>
            <w:tcW w:w="2720" w:type="dxa"/>
            <w:tcBorders>
              <w:top w:val="nil"/>
              <w:left w:val="nil"/>
              <w:bottom w:val="nil"/>
              <w:right w:val="nil"/>
            </w:tcBorders>
            <w:shd w:val="clear" w:color="auto" w:fill="auto"/>
            <w:noWrap/>
            <w:vAlign w:val="bottom"/>
            <w:hideMark/>
          </w:tcPr>
          <w:p w14:paraId="645B0DBB" w14:textId="77777777" w:rsidR="00D04A2D" w:rsidRPr="00D04A2D" w:rsidRDefault="00D04A2D" w:rsidP="00D04A2D">
            <w:pPr>
              <w:spacing w:after="0" w:line="240" w:lineRule="auto"/>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Repairs and Maintenance</w:t>
            </w:r>
          </w:p>
        </w:tc>
        <w:tc>
          <w:tcPr>
            <w:tcW w:w="700" w:type="dxa"/>
            <w:tcBorders>
              <w:top w:val="nil"/>
              <w:left w:val="nil"/>
              <w:bottom w:val="single" w:sz="4" w:space="0" w:color="auto"/>
              <w:right w:val="nil"/>
            </w:tcBorders>
            <w:shd w:val="clear" w:color="auto" w:fill="auto"/>
            <w:noWrap/>
            <w:vAlign w:val="bottom"/>
            <w:hideMark/>
          </w:tcPr>
          <w:p w14:paraId="142AA524"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2.5</w:t>
            </w:r>
          </w:p>
        </w:tc>
        <w:tc>
          <w:tcPr>
            <w:tcW w:w="700" w:type="dxa"/>
            <w:tcBorders>
              <w:top w:val="nil"/>
              <w:left w:val="nil"/>
              <w:bottom w:val="single" w:sz="4" w:space="0" w:color="auto"/>
              <w:right w:val="nil"/>
            </w:tcBorders>
            <w:shd w:val="clear" w:color="auto" w:fill="auto"/>
            <w:noWrap/>
            <w:vAlign w:val="bottom"/>
            <w:hideMark/>
          </w:tcPr>
          <w:p w14:paraId="430E0043"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2.5</w:t>
            </w:r>
          </w:p>
        </w:tc>
        <w:tc>
          <w:tcPr>
            <w:tcW w:w="700" w:type="dxa"/>
            <w:tcBorders>
              <w:top w:val="nil"/>
              <w:left w:val="nil"/>
              <w:bottom w:val="single" w:sz="4" w:space="0" w:color="auto"/>
              <w:right w:val="nil"/>
            </w:tcBorders>
            <w:shd w:val="clear" w:color="auto" w:fill="auto"/>
            <w:noWrap/>
            <w:vAlign w:val="bottom"/>
            <w:hideMark/>
          </w:tcPr>
          <w:p w14:paraId="0B2CEE4C"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2.5</w:t>
            </w:r>
          </w:p>
        </w:tc>
        <w:tc>
          <w:tcPr>
            <w:tcW w:w="700" w:type="dxa"/>
            <w:tcBorders>
              <w:top w:val="nil"/>
              <w:left w:val="nil"/>
              <w:bottom w:val="single" w:sz="4" w:space="0" w:color="auto"/>
              <w:right w:val="nil"/>
            </w:tcBorders>
            <w:shd w:val="clear" w:color="auto" w:fill="auto"/>
            <w:noWrap/>
            <w:vAlign w:val="bottom"/>
            <w:hideMark/>
          </w:tcPr>
          <w:p w14:paraId="55BE98EC"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2.5</w:t>
            </w:r>
          </w:p>
        </w:tc>
        <w:tc>
          <w:tcPr>
            <w:tcW w:w="700" w:type="dxa"/>
            <w:tcBorders>
              <w:top w:val="nil"/>
              <w:left w:val="nil"/>
              <w:bottom w:val="single" w:sz="4" w:space="0" w:color="auto"/>
              <w:right w:val="nil"/>
            </w:tcBorders>
            <w:shd w:val="clear" w:color="auto" w:fill="auto"/>
            <w:noWrap/>
            <w:vAlign w:val="bottom"/>
            <w:hideMark/>
          </w:tcPr>
          <w:p w14:paraId="0BFD823C"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2.5</w:t>
            </w:r>
          </w:p>
        </w:tc>
        <w:tc>
          <w:tcPr>
            <w:tcW w:w="700" w:type="dxa"/>
            <w:tcBorders>
              <w:top w:val="nil"/>
              <w:left w:val="nil"/>
              <w:bottom w:val="single" w:sz="4" w:space="0" w:color="auto"/>
              <w:right w:val="nil"/>
            </w:tcBorders>
            <w:shd w:val="clear" w:color="auto" w:fill="auto"/>
            <w:noWrap/>
            <w:vAlign w:val="bottom"/>
            <w:hideMark/>
          </w:tcPr>
          <w:p w14:paraId="1779EBE0"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2.5</w:t>
            </w:r>
          </w:p>
        </w:tc>
        <w:tc>
          <w:tcPr>
            <w:tcW w:w="700" w:type="dxa"/>
            <w:tcBorders>
              <w:top w:val="nil"/>
              <w:left w:val="nil"/>
              <w:bottom w:val="single" w:sz="4" w:space="0" w:color="auto"/>
              <w:right w:val="nil"/>
            </w:tcBorders>
            <w:shd w:val="clear" w:color="auto" w:fill="auto"/>
            <w:noWrap/>
            <w:vAlign w:val="bottom"/>
            <w:hideMark/>
          </w:tcPr>
          <w:p w14:paraId="3B5AAD11"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2.5</w:t>
            </w:r>
          </w:p>
        </w:tc>
        <w:tc>
          <w:tcPr>
            <w:tcW w:w="700" w:type="dxa"/>
            <w:tcBorders>
              <w:top w:val="nil"/>
              <w:left w:val="nil"/>
              <w:bottom w:val="single" w:sz="4" w:space="0" w:color="auto"/>
              <w:right w:val="nil"/>
            </w:tcBorders>
            <w:shd w:val="clear" w:color="auto" w:fill="auto"/>
            <w:noWrap/>
            <w:vAlign w:val="bottom"/>
            <w:hideMark/>
          </w:tcPr>
          <w:p w14:paraId="20AE43F6"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2.5</w:t>
            </w:r>
          </w:p>
        </w:tc>
        <w:tc>
          <w:tcPr>
            <w:tcW w:w="700" w:type="dxa"/>
            <w:tcBorders>
              <w:top w:val="nil"/>
              <w:left w:val="nil"/>
              <w:bottom w:val="single" w:sz="4" w:space="0" w:color="auto"/>
              <w:right w:val="nil"/>
            </w:tcBorders>
            <w:shd w:val="clear" w:color="auto" w:fill="auto"/>
            <w:noWrap/>
            <w:vAlign w:val="bottom"/>
            <w:hideMark/>
          </w:tcPr>
          <w:p w14:paraId="58720597"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2.5</w:t>
            </w:r>
          </w:p>
        </w:tc>
        <w:tc>
          <w:tcPr>
            <w:tcW w:w="700" w:type="dxa"/>
            <w:tcBorders>
              <w:top w:val="nil"/>
              <w:left w:val="nil"/>
              <w:bottom w:val="single" w:sz="4" w:space="0" w:color="auto"/>
              <w:right w:val="nil"/>
            </w:tcBorders>
            <w:shd w:val="clear" w:color="auto" w:fill="auto"/>
            <w:noWrap/>
            <w:vAlign w:val="bottom"/>
            <w:hideMark/>
          </w:tcPr>
          <w:p w14:paraId="294D47CD"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2.5</w:t>
            </w:r>
          </w:p>
        </w:tc>
      </w:tr>
      <w:tr w:rsidR="00D04A2D" w:rsidRPr="00D04A2D" w14:paraId="3D4C4053" w14:textId="77777777" w:rsidTr="00D04A2D">
        <w:trPr>
          <w:trHeight w:val="300"/>
        </w:trPr>
        <w:tc>
          <w:tcPr>
            <w:tcW w:w="2720" w:type="dxa"/>
            <w:tcBorders>
              <w:top w:val="nil"/>
              <w:left w:val="nil"/>
              <w:bottom w:val="nil"/>
              <w:right w:val="nil"/>
            </w:tcBorders>
            <w:shd w:val="clear" w:color="auto" w:fill="auto"/>
            <w:noWrap/>
            <w:vAlign w:val="bottom"/>
            <w:hideMark/>
          </w:tcPr>
          <w:p w14:paraId="61E7E351"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p>
        </w:tc>
        <w:tc>
          <w:tcPr>
            <w:tcW w:w="700" w:type="dxa"/>
            <w:tcBorders>
              <w:top w:val="nil"/>
              <w:left w:val="nil"/>
              <w:bottom w:val="nil"/>
              <w:right w:val="nil"/>
            </w:tcBorders>
            <w:shd w:val="clear" w:color="auto" w:fill="auto"/>
            <w:noWrap/>
            <w:vAlign w:val="bottom"/>
            <w:hideMark/>
          </w:tcPr>
          <w:p w14:paraId="18087B89"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877F9D5"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DB829A9"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D230499"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3743102"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B88E1E3"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D4E71DF"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5733886"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04C5595"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B7BF3F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D04A2D" w14:paraId="0840BA04" w14:textId="77777777" w:rsidTr="00D04A2D">
        <w:trPr>
          <w:trHeight w:val="300"/>
        </w:trPr>
        <w:tc>
          <w:tcPr>
            <w:tcW w:w="2720" w:type="dxa"/>
            <w:tcBorders>
              <w:top w:val="nil"/>
              <w:left w:val="nil"/>
              <w:bottom w:val="nil"/>
              <w:right w:val="nil"/>
            </w:tcBorders>
            <w:shd w:val="clear" w:color="auto" w:fill="auto"/>
            <w:noWrap/>
            <w:vAlign w:val="bottom"/>
            <w:hideMark/>
          </w:tcPr>
          <w:p w14:paraId="314C7CF4" w14:textId="77777777" w:rsidR="00D04A2D" w:rsidRPr="00D04A2D" w:rsidRDefault="00D04A2D" w:rsidP="00D04A2D">
            <w:pPr>
              <w:spacing w:after="0" w:line="240" w:lineRule="auto"/>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Total Expenditure</w:t>
            </w:r>
          </w:p>
        </w:tc>
        <w:tc>
          <w:tcPr>
            <w:tcW w:w="700" w:type="dxa"/>
            <w:tcBorders>
              <w:top w:val="nil"/>
              <w:left w:val="nil"/>
              <w:bottom w:val="nil"/>
              <w:right w:val="nil"/>
            </w:tcBorders>
            <w:shd w:val="clear" w:color="auto" w:fill="auto"/>
            <w:noWrap/>
            <w:vAlign w:val="bottom"/>
            <w:hideMark/>
          </w:tcPr>
          <w:p w14:paraId="5E627D72"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6.7</w:t>
            </w:r>
          </w:p>
        </w:tc>
        <w:tc>
          <w:tcPr>
            <w:tcW w:w="700" w:type="dxa"/>
            <w:tcBorders>
              <w:top w:val="nil"/>
              <w:left w:val="nil"/>
              <w:bottom w:val="nil"/>
              <w:right w:val="nil"/>
            </w:tcBorders>
            <w:shd w:val="clear" w:color="auto" w:fill="auto"/>
            <w:noWrap/>
            <w:vAlign w:val="bottom"/>
            <w:hideMark/>
          </w:tcPr>
          <w:p w14:paraId="03737255"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6.7</w:t>
            </w:r>
          </w:p>
        </w:tc>
        <w:tc>
          <w:tcPr>
            <w:tcW w:w="700" w:type="dxa"/>
            <w:tcBorders>
              <w:top w:val="nil"/>
              <w:left w:val="nil"/>
              <w:bottom w:val="nil"/>
              <w:right w:val="nil"/>
            </w:tcBorders>
            <w:shd w:val="clear" w:color="auto" w:fill="auto"/>
            <w:noWrap/>
            <w:vAlign w:val="bottom"/>
            <w:hideMark/>
          </w:tcPr>
          <w:p w14:paraId="7EF5DA47"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6.7</w:t>
            </w:r>
          </w:p>
        </w:tc>
        <w:tc>
          <w:tcPr>
            <w:tcW w:w="700" w:type="dxa"/>
            <w:tcBorders>
              <w:top w:val="nil"/>
              <w:left w:val="nil"/>
              <w:bottom w:val="nil"/>
              <w:right w:val="nil"/>
            </w:tcBorders>
            <w:shd w:val="clear" w:color="auto" w:fill="auto"/>
            <w:noWrap/>
            <w:vAlign w:val="bottom"/>
            <w:hideMark/>
          </w:tcPr>
          <w:p w14:paraId="38C3C6DC"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6.7</w:t>
            </w:r>
          </w:p>
        </w:tc>
        <w:tc>
          <w:tcPr>
            <w:tcW w:w="700" w:type="dxa"/>
            <w:tcBorders>
              <w:top w:val="nil"/>
              <w:left w:val="nil"/>
              <w:bottom w:val="nil"/>
              <w:right w:val="nil"/>
            </w:tcBorders>
            <w:shd w:val="clear" w:color="auto" w:fill="auto"/>
            <w:noWrap/>
            <w:vAlign w:val="bottom"/>
            <w:hideMark/>
          </w:tcPr>
          <w:p w14:paraId="49B0C382"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6.7</w:t>
            </w:r>
          </w:p>
        </w:tc>
        <w:tc>
          <w:tcPr>
            <w:tcW w:w="700" w:type="dxa"/>
            <w:tcBorders>
              <w:top w:val="nil"/>
              <w:left w:val="nil"/>
              <w:bottom w:val="nil"/>
              <w:right w:val="nil"/>
            </w:tcBorders>
            <w:shd w:val="clear" w:color="auto" w:fill="auto"/>
            <w:noWrap/>
            <w:vAlign w:val="bottom"/>
            <w:hideMark/>
          </w:tcPr>
          <w:p w14:paraId="1D49270C"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6.7</w:t>
            </w:r>
          </w:p>
        </w:tc>
        <w:tc>
          <w:tcPr>
            <w:tcW w:w="700" w:type="dxa"/>
            <w:tcBorders>
              <w:top w:val="nil"/>
              <w:left w:val="nil"/>
              <w:bottom w:val="nil"/>
              <w:right w:val="nil"/>
            </w:tcBorders>
            <w:shd w:val="clear" w:color="auto" w:fill="auto"/>
            <w:noWrap/>
            <w:vAlign w:val="bottom"/>
            <w:hideMark/>
          </w:tcPr>
          <w:p w14:paraId="1A6BC284"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6.7</w:t>
            </w:r>
          </w:p>
        </w:tc>
        <w:tc>
          <w:tcPr>
            <w:tcW w:w="700" w:type="dxa"/>
            <w:tcBorders>
              <w:top w:val="nil"/>
              <w:left w:val="nil"/>
              <w:bottom w:val="nil"/>
              <w:right w:val="nil"/>
            </w:tcBorders>
            <w:shd w:val="clear" w:color="auto" w:fill="auto"/>
            <w:noWrap/>
            <w:vAlign w:val="bottom"/>
            <w:hideMark/>
          </w:tcPr>
          <w:p w14:paraId="3311FC8C"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6.7</w:t>
            </w:r>
          </w:p>
        </w:tc>
        <w:tc>
          <w:tcPr>
            <w:tcW w:w="700" w:type="dxa"/>
            <w:tcBorders>
              <w:top w:val="nil"/>
              <w:left w:val="nil"/>
              <w:bottom w:val="nil"/>
              <w:right w:val="nil"/>
            </w:tcBorders>
            <w:shd w:val="clear" w:color="auto" w:fill="auto"/>
            <w:noWrap/>
            <w:vAlign w:val="bottom"/>
            <w:hideMark/>
          </w:tcPr>
          <w:p w14:paraId="54126259"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6.7</w:t>
            </w:r>
          </w:p>
        </w:tc>
        <w:tc>
          <w:tcPr>
            <w:tcW w:w="700" w:type="dxa"/>
            <w:tcBorders>
              <w:top w:val="nil"/>
              <w:left w:val="nil"/>
              <w:bottom w:val="nil"/>
              <w:right w:val="nil"/>
            </w:tcBorders>
            <w:shd w:val="clear" w:color="auto" w:fill="auto"/>
            <w:noWrap/>
            <w:vAlign w:val="bottom"/>
            <w:hideMark/>
          </w:tcPr>
          <w:p w14:paraId="6053C1DA"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6.7</w:t>
            </w:r>
          </w:p>
        </w:tc>
      </w:tr>
      <w:tr w:rsidR="00D04A2D" w:rsidRPr="00D04A2D" w14:paraId="5D1D4A78" w14:textId="77777777" w:rsidTr="00D04A2D">
        <w:trPr>
          <w:trHeight w:val="300"/>
        </w:trPr>
        <w:tc>
          <w:tcPr>
            <w:tcW w:w="2720" w:type="dxa"/>
            <w:tcBorders>
              <w:top w:val="nil"/>
              <w:left w:val="nil"/>
              <w:bottom w:val="nil"/>
              <w:right w:val="nil"/>
            </w:tcBorders>
            <w:shd w:val="clear" w:color="auto" w:fill="auto"/>
            <w:noWrap/>
            <w:vAlign w:val="bottom"/>
            <w:hideMark/>
          </w:tcPr>
          <w:p w14:paraId="362CDB8F"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p>
        </w:tc>
        <w:tc>
          <w:tcPr>
            <w:tcW w:w="700" w:type="dxa"/>
            <w:tcBorders>
              <w:top w:val="nil"/>
              <w:left w:val="nil"/>
              <w:bottom w:val="nil"/>
              <w:right w:val="nil"/>
            </w:tcBorders>
            <w:shd w:val="clear" w:color="auto" w:fill="auto"/>
            <w:noWrap/>
            <w:vAlign w:val="bottom"/>
            <w:hideMark/>
          </w:tcPr>
          <w:p w14:paraId="71EFC7F3"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6D6AEAA"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4F76D20"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3223565"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2675C8D"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256668A"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7A88365"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6C56333"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D7B8D7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7EFFF2D"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D04A2D" w14:paraId="14F41F12" w14:textId="77777777" w:rsidTr="00D04A2D">
        <w:trPr>
          <w:trHeight w:val="300"/>
        </w:trPr>
        <w:tc>
          <w:tcPr>
            <w:tcW w:w="2720" w:type="dxa"/>
            <w:tcBorders>
              <w:top w:val="nil"/>
              <w:left w:val="nil"/>
              <w:bottom w:val="nil"/>
              <w:right w:val="nil"/>
            </w:tcBorders>
            <w:shd w:val="clear" w:color="auto" w:fill="auto"/>
            <w:noWrap/>
            <w:vAlign w:val="bottom"/>
            <w:hideMark/>
          </w:tcPr>
          <w:p w14:paraId="47BED7BA" w14:textId="77777777" w:rsidR="00D04A2D" w:rsidRPr="00D04A2D" w:rsidRDefault="00D04A2D" w:rsidP="00D04A2D">
            <w:pPr>
              <w:spacing w:after="0" w:line="240" w:lineRule="auto"/>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Net income</w:t>
            </w:r>
          </w:p>
        </w:tc>
        <w:tc>
          <w:tcPr>
            <w:tcW w:w="700" w:type="dxa"/>
            <w:tcBorders>
              <w:top w:val="single" w:sz="4" w:space="0" w:color="auto"/>
              <w:left w:val="nil"/>
              <w:bottom w:val="single" w:sz="4" w:space="0" w:color="auto"/>
              <w:right w:val="nil"/>
            </w:tcBorders>
            <w:shd w:val="clear" w:color="auto" w:fill="auto"/>
            <w:noWrap/>
            <w:vAlign w:val="bottom"/>
            <w:hideMark/>
          </w:tcPr>
          <w:p w14:paraId="7F66D741"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16.5</w:t>
            </w:r>
          </w:p>
        </w:tc>
        <w:tc>
          <w:tcPr>
            <w:tcW w:w="700" w:type="dxa"/>
            <w:tcBorders>
              <w:top w:val="single" w:sz="4" w:space="0" w:color="auto"/>
              <w:left w:val="nil"/>
              <w:bottom w:val="single" w:sz="4" w:space="0" w:color="auto"/>
              <w:right w:val="nil"/>
            </w:tcBorders>
            <w:shd w:val="clear" w:color="auto" w:fill="auto"/>
            <w:noWrap/>
            <w:vAlign w:val="bottom"/>
            <w:hideMark/>
          </w:tcPr>
          <w:p w14:paraId="275CCCE7"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19.2</w:t>
            </w:r>
          </w:p>
        </w:tc>
        <w:tc>
          <w:tcPr>
            <w:tcW w:w="700" w:type="dxa"/>
            <w:tcBorders>
              <w:top w:val="single" w:sz="4" w:space="0" w:color="auto"/>
              <w:left w:val="nil"/>
              <w:bottom w:val="single" w:sz="4" w:space="0" w:color="auto"/>
              <w:right w:val="nil"/>
            </w:tcBorders>
            <w:shd w:val="clear" w:color="auto" w:fill="auto"/>
            <w:noWrap/>
            <w:vAlign w:val="bottom"/>
            <w:hideMark/>
          </w:tcPr>
          <w:p w14:paraId="2E2D9029"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21.9</w:t>
            </w:r>
          </w:p>
        </w:tc>
        <w:tc>
          <w:tcPr>
            <w:tcW w:w="700" w:type="dxa"/>
            <w:tcBorders>
              <w:top w:val="single" w:sz="4" w:space="0" w:color="auto"/>
              <w:left w:val="nil"/>
              <w:bottom w:val="single" w:sz="4" w:space="0" w:color="auto"/>
              <w:right w:val="nil"/>
            </w:tcBorders>
            <w:shd w:val="clear" w:color="auto" w:fill="auto"/>
            <w:noWrap/>
            <w:vAlign w:val="bottom"/>
            <w:hideMark/>
          </w:tcPr>
          <w:p w14:paraId="2500515C"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21.9</w:t>
            </w:r>
          </w:p>
        </w:tc>
        <w:tc>
          <w:tcPr>
            <w:tcW w:w="700" w:type="dxa"/>
            <w:tcBorders>
              <w:top w:val="single" w:sz="4" w:space="0" w:color="auto"/>
              <w:left w:val="nil"/>
              <w:bottom w:val="single" w:sz="4" w:space="0" w:color="auto"/>
              <w:right w:val="nil"/>
            </w:tcBorders>
            <w:shd w:val="clear" w:color="auto" w:fill="auto"/>
            <w:noWrap/>
            <w:vAlign w:val="bottom"/>
            <w:hideMark/>
          </w:tcPr>
          <w:p w14:paraId="183DEF72"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21.9</w:t>
            </w:r>
          </w:p>
        </w:tc>
        <w:tc>
          <w:tcPr>
            <w:tcW w:w="700" w:type="dxa"/>
            <w:tcBorders>
              <w:top w:val="single" w:sz="4" w:space="0" w:color="auto"/>
              <w:left w:val="nil"/>
              <w:bottom w:val="single" w:sz="4" w:space="0" w:color="auto"/>
              <w:right w:val="nil"/>
            </w:tcBorders>
            <w:shd w:val="clear" w:color="auto" w:fill="auto"/>
            <w:noWrap/>
            <w:vAlign w:val="bottom"/>
            <w:hideMark/>
          </w:tcPr>
          <w:p w14:paraId="1B17A4A9"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21.9</w:t>
            </w:r>
          </w:p>
        </w:tc>
        <w:tc>
          <w:tcPr>
            <w:tcW w:w="700" w:type="dxa"/>
            <w:tcBorders>
              <w:top w:val="single" w:sz="4" w:space="0" w:color="auto"/>
              <w:left w:val="nil"/>
              <w:bottom w:val="single" w:sz="4" w:space="0" w:color="auto"/>
              <w:right w:val="nil"/>
            </w:tcBorders>
            <w:shd w:val="clear" w:color="auto" w:fill="auto"/>
            <w:noWrap/>
            <w:vAlign w:val="bottom"/>
            <w:hideMark/>
          </w:tcPr>
          <w:p w14:paraId="75149C5E"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21.9</w:t>
            </w:r>
          </w:p>
        </w:tc>
        <w:tc>
          <w:tcPr>
            <w:tcW w:w="700" w:type="dxa"/>
            <w:tcBorders>
              <w:top w:val="single" w:sz="4" w:space="0" w:color="auto"/>
              <w:left w:val="nil"/>
              <w:bottom w:val="single" w:sz="4" w:space="0" w:color="auto"/>
              <w:right w:val="nil"/>
            </w:tcBorders>
            <w:shd w:val="clear" w:color="auto" w:fill="auto"/>
            <w:noWrap/>
            <w:vAlign w:val="bottom"/>
            <w:hideMark/>
          </w:tcPr>
          <w:p w14:paraId="32BFAC19"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21.9</w:t>
            </w:r>
          </w:p>
        </w:tc>
        <w:tc>
          <w:tcPr>
            <w:tcW w:w="700" w:type="dxa"/>
            <w:tcBorders>
              <w:top w:val="single" w:sz="4" w:space="0" w:color="auto"/>
              <w:left w:val="nil"/>
              <w:bottom w:val="single" w:sz="4" w:space="0" w:color="auto"/>
              <w:right w:val="nil"/>
            </w:tcBorders>
            <w:shd w:val="clear" w:color="auto" w:fill="auto"/>
            <w:noWrap/>
            <w:vAlign w:val="bottom"/>
            <w:hideMark/>
          </w:tcPr>
          <w:p w14:paraId="7E3A0EEC"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21.9</w:t>
            </w:r>
          </w:p>
        </w:tc>
        <w:tc>
          <w:tcPr>
            <w:tcW w:w="700" w:type="dxa"/>
            <w:tcBorders>
              <w:top w:val="single" w:sz="4" w:space="0" w:color="auto"/>
              <w:left w:val="nil"/>
              <w:bottom w:val="single" w:sz="4" w:space="0" w:color="auto"/>
              <w:right w:val="nil"/>
            </w:tcBorders>
            <w:shd w:val="clear" w:color="auto" w:fill="auto"/>
            <w:noWrap/>
            <w:vAlign w:val="bottom"/>
            <w:hideMark/>
          </w:tcPr>
          <w:p w14:paraId="145B7DC1"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21.9</w:t>
            </w:r>
          </w:p>
        </w:tc>
      </w:tr>
      <w:tr w:rsidR="00D04A2D" w:rsidRPr="00D04A2D" w14:paraId="0B7ACB97" w14:textId="77777777" w:rsidTr="00D04A2D">
        <w:trPr>
          <w:trHeight w:val="300"/>
        </w:trPr>
        <w:tc>
          <w:tcPr>
            <w:tcW w:w="2720" w:type="dxa"/>
            <w:tcBorders>
              <w:top w:val="nil"/>
              <w:left w:val="nil"/>
              <w:bottom w:val="nil"/>
              <w:right w:val="nil"/>
            </w:tcBorders>
            <w:shd w:val="clear" w:color="auto" w:fill="auto"/>
            <w:noWrap/>
            <w:vAlign w:val="bottom"/>
            <w:hideMark/>
          </w:tcPr>
          <w:p w14:paraId="7458B3BA"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p>
        </w:tc>
        <w:tc>
          <w:tcPr>
            <w:tcW w:w="700" w:type="dxa"/>
            <w:tcBorders>
              <w:top w:val="nil"/>
              <w:left w:val="nil"/>
              <w:bottom w:val="nil"/>
              <w:right w:val="nil"/>
            </w:tcBorders>
            <w:shd w:val="clear" w:color="auto" w:fill="auto"/>
            <w:noWrap/>
            <w:vAlign w:val="bottom"/>
            <w:hideMark/>
          </w:tcPr>
          <w:p w14:paraId="09F3DDA3"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B8A5B74"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5E3558C"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D559E9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8B30D89"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81AF73E"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D8BE163"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A5260F8"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55EC0F0"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7F1CB5E3"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2B25F1" w14:paraId="50BAD27D" w14:textId="77777777" w:rsidTr="004E422F">
        <w:trPr>
          <w:trHeight w:val="450"/>
        </w:trPr>
        <w:tc>
          <w:tcPr>
            <w:tcW w:w="2720" w:type="dxa"/>
            <w:tcBorders>
              <w:top w:val="nil"/>
              <w:left w:val="nil"/>
              <w:bottom w:val="nil"/>
              <w:right w:val="nil"/>
            </w:tcBorders>
            <w:shd w:val="clear" w:color="auto" w:fill="auto"/>
            <w:noWrap/>
            <w:vAlign w:val="bottom"/>
            <w:hideMark/>
          </w:tcPr>
          <w:p w14:paraId="00E118BB" w14:textId="77777777" w:rsidR="00D04A2D" w:rsidRPr="00D04A2D" w:rsidRDefault="00D04A2D" w:rsidP="00D04A2D">
            <w:pPr>
              <w:spacing w:after="0" w:line="240" w:lineRule="auto"/>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Interest</w:t>
            </w:r>
          </w:p>
        </w:tc>
        <w:tc>
          <w:tcPr>
            <w:tcW w:w="700" w:type="dxa"/>
            <w:tcBorders>
              <w:top w:val="nil"/>
              <w:left w:val="nil"/>
              <w:bottom w:val="nil"/>
              <w:right w:val="nil"/>
            </w:tcBorders>
            <w:shd w:val="clear" w:color="auto" w:fill="auto"/>
            <w:noWrap/>
            <w:vAlign w:val="bottom"/>
            <w:hideMark/>
          </w:tcPr>
          <w:p w14:paraId="567E6C3D" w14:textId="77777777" w:rsidR="00D04A2D" w:rsidRPr="00A74511"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A74511">
              <w:rPr>
                <w:rFonts w:ascii="Aptos Narrow" w:eastAsia="Times New Roman" w:hAnsi="Aptos Narrow" w:cs="Times New Roman"/>
                <w:color w:val="000000"/>
                <w:kern w:val="0"/>
                <w:lang w:val="en-US"/>
                <w14:ligatures w14:val="none"/>
              </w:rPr>
              <w:t>0.0</w:t>
            </w:r>
          </w:p>
        </w:tc>
        <w:tc>
          <w:tcPr>
            <w:tcW w:w="700" w:type="dxa"/>
            <w:tcBorders>
              <w:top w:val="nil"/>
              <w:left w:val="nil"/>
              <w:bottom w:val="nil"/>
              <w:right w:val="nil"/>
            </w:tcBorders>
            <w:shd w:val="clear" w:color="auto" w:fill="auto"/>
            <w:noWrap/>
            <w:vAlign w:val="bottom"/>
            <w:hideMark/>
          </w:tcPr>
          <w:p w14:paraId="4B0B43BE" w14:textId="525473C0" w:rsidR="00D04A2D" w:rsidRPr="00A74511" w:rsidRDefault="00716D60"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8.0</w:t>
            </w:r>
          </w:p>
        </w:tc>
        <w:tc>
          <w:tcPr>
            <w:tcW w:w="700" w:type="dxa"/>
            <w:tcBorders>
              <w:top w:val="nil"/>
              <w:left w:val="nil"/>
              <w:bottom w:val="nil"/>
              <w:right w:val="nil"/>
            </w:tcBorders>
            <w:shd w:val="clear" w:color="auto" w:fill="auto"/>
            <w:noWrap/>
            <w:vAlign w:val="bottom"/>
            <w:hideMark/>
          </w:tcPr>
          <w:p w14:paraId="0A329E54" w14:textId="0179DB86" w:rsidR="00D04A2D" w:rsidRPr="00A74511" w:rsidRDefault="00716D60"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7.8</w:t>
            </w:r>
          </w:p>
        </w:tc>
        <w:tc>
          <w:tcPr>
            <w:tcW w:w="700" w:type="dxa"/>
            <w:tcBorders>
              <w:top w:val="nil"/>
              <w:left w:val="nil"/>
              <w:bottom w:val="nil"/>
              <w:right w:val="nil"/>
            </w:tcBorders>
            <w:shd w:val="clear" w:color="auto" w:fill="auto"/>
            <w:noWrap/>
            <w:vAlign w:val="bottom"/>
            <w:hideMark/>
          </w:tcPr>
          <w:p w14:paraId="52F0A8DF" w14:textId="36737EC9" w:rsidR="00D04A2D" w:rsidRPr="00A74511" w:rsidRDefault="001E1412"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7.7</w:t>
            </w:r>
          </w:p>
        </w:tc>
        <w:tc>
          <w:tcPr>
            <w:tcW w:w="700" w:type="dxa"/>
            <w:tcBorders>
              <w:top w:val="nil"/>
              <w:left w:val="nil"/>
              <w:bottom w:val="nil"/>
              <w:right w:val="nil"/>
            </w:tcBorders>
            <w:shd w:val="clear" w:color="auto" w:fill="auto"/>
            <w:noWrap/>
            <w:vAlign w:val="bottom"/>
            <w:hideMark/>
          </w:tcPr>
          <w:p w14:paraId="758B613A" w14:textId="53BA62D6" w:rsidR="00D04A2D" w:rsidRPr="00A74511" w:rsidRDefault="001E1412"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7.5</w:t>
            </w:r>
          </w:p>
        </w:tc>
        <w:tc>
          <w:tcPr>
            <w:tcW w:w="700" w:type="dxa"/>
            <w:tcBorders>
              <w:top w:val="nil"/>
              <w:left w:val="nil"/>
              <w:bottom w:val="nil"/>
              <w:right w:val="nil"/>
            </w:tcBorders>
            <w:shd w:val="clear" w:color="auto" w:fill="auto"/>
            <w:noWrap/>
            <w:vAlign w:val="bottom"/>
            <w:hideMark/>
          </w:tcPr>
          <w:p w14:paraId="7F1DF5B0" w14:textId="2EE4371E" w:rsidR="00D04A2D" w:rsidRPr="00A74511" w:rsidRDefault="001E1412"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7.4</w:t>
            </w:r>
          </w:p>
        </w:tc>
        <w:tc>
          <w:tcPr>
            <w:tcW w:w="700" w:type="dxa"/>
            <w:tcBorders>
              <w:top w:val="nil"/>
              <w:left w:val="nil"/>
              <w:bottom w:val="nil"/>
              <w:right w:val="nil"/>
            </w:tcBorders>
            <w:shd w:val="clear" w:color="auto" w:fill="auto"/>
            <w:noWrap/>
            <w:vAlign w:val="bottom"/>
            <w:hideMark/>
          </w:tcPr>
          <w:p w14:paraId="3B675873" w14:textId="79D110BD" w:rsidR="00D04A2D" w:rsidRPr="00A74511" w:rsidRDefault="001E1412"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7.2</w:t>
            </w:r>
          </w:p>
        </w:tc>
        <w:tc>
          <w:tcPr>
            <w:tcW w:w="700" w:type="dxa"/>
            <w:tcBorders>
              <w:top w:val="nil"/>
              <w:left w:val="nil"/>
              <w:bottom w:val="nil"/>
              <w:right w:val="nil"/>
            </w:tcBorders>
            <w:shd w:val="clear" w:color="auto" w:fill="auto"/>
            <w:noWrap/>
            <w:vAlign w:val="bottom"/>
            <w:hideMark/>
          </w:tcPr>
          <w:p w14:paraId="06B902D5" w14:textId="380A3284" w:rsidR="00D04A2D" w:rsidRPr="00A74511" w:rsidRDefault="00756BF8"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7.0</w:t>
            </w:r>
          </w:p>
        </w:tc>
        <w:tc>
          <w:tcPr>
            <w:tcW w:w="700" w:type="dxa"/>
            <w:tcBorders>
              <w:top w:val="nil"/>
              <w:left w:val="nil"/>
              <w:bottom w:val="nil"/>
              <w:right w:val="nil"/>
            </w:tcBorders>
            <w:shd w:val="clear" w:color="auto" w:fill="auto"/>
            <w:noWrap/>
            <w:vAlign w:val="bottom"/>
            <w:hideMark/>
          </w:tcPr>
          <w:p w14:paraId="02AE4AB3" w14:textId="03253168" w:rsidR="00D04A2D" w:rsidRPr="00A74511" w:rsidRDefault="00756BF8"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6.9</w:t>
            </w:r>
          </w:p>
        </w:tc>
        <w:tc>
          <w:tcPr>
            <w:tcW w:w="700" w:type="dxa"/>
            <w:tcBorders>
              <w:top w:val="nil"/>
              <w:left w:val="nil"/>
              <w:bottom w:val="nil"/>
              <w:right w:val="nil"/>
            </w:tcBorders>
            <w:shd w:val="clear" w:color="auto" w:fill="auto"/>
            <w:noWrap/>
            <w:vAlign w:val="bottom"/>
            <w:hideMark/>
          </w:tcPr>
          <w:p w14:paraId="737453AC" w14:textId="66F27747" w:rsidR="00D04A2D" w:rsidRPr="00A74511" w:rsidRDefault="00756BF8"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6.7</w:t>
            </w:r>
          </w:p>
        </w:tc>
      </w:tr>
      <w:tr w:rsidR="00D04A2D" w:rsidRPr="002B25F1" w14:paraId="093E0F19" w14:textId="77777777" w:rsidTr="00D04A2D">
        <w:trPr>
          <w:trHeight w:val="300"/>
        </w:trPr>
        <w:tc>
          <w:tcPr>
            <w:tcW w:w="2720" w:type="dxa"/>
            <w:tcBorders>
              <w:top w:val="nil"/>
              <w:left w:val="nil"/>
              <w:bottom w:val="nil"/>
              <w:right w:val="nil"/>
            </w:tcBorders>
            <w:shd w:val="clear" w:color="auto" w:fill="auto"/>
            <w:noWrap/>
            <w:vAlign w:val="bottom"/>
            <w:hideMark/>
          </w:tcPr>
          <w:p w14:paraId="2A29F0A2" w14:textId="77777777" w:rsidR="00D04A2D" w:rsidRPr="00D04A2D" w:rsidRDefault="00D04A2D" w:rsidP="00D04A2D">
            <w:pPr>
              <w:spacing w:after="0" w:line="240" w:lineRule="auto"/>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Share returns</w:t>
            </w:r>
          </w:p>
        </w:tc>
        <w:tc>
          <w:tcPr>
            <w:tcW w:w="700" w:type="dxa"/>
            <w:tcBorders>
              <w:top w:val="nil"/>
              <w:left w:val="nil"/>
              <w:bottom w:val="single" w:sz="4" w:space="0" w:color="auto"/>
              <w:right w:val="nil"/>
            </w:tcBorders>
            <w:shd w:val="clear" w:color="auto" w:fill="auto"/>
            <w:noWrap/>
            <w:vAlign w:val="bottom"/>
            <w:hideMark/>
          </w:tcPr>
          <w:p w14:paraId="26014DEC" w14:textId="77777777" w:rsidR="00D04A2D" w:rsidRPr="00A74511"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A74511">
              <w:rPr>
                <w:rFonts w:ascii="Aptos Narrow" w:eastAsia="Times New Roman" w:hAnsi="Aptos Narrow" w:cs="Times New Roman"/>
                <w:color w:val="000000"/>
                <w:kern w:val="0"/>
                <w:lang w:val="en-US"/>
                <w14:ligatures w14:val="none"/>
              </w:rPr>
              <w:t>0.0</w:t>
            </w:r>
          </w:p>
        </w:tc>
        <w:tc>
          <w:tcPr>
            <w:tcW w:w="700" w:type="dxa"/>
            <w:tcBorders>
              <w:top w:val="nil"/>
              <w:left w:val="nil"/>
              <w:bottom w:val="single" w:sz="4" w:space="0" w:color="auto"/>
              <w:right w:val="nil"/>
            </w:tcBorders>
            <w:shd w:val="clear" w:color="auto" w:fill="auto"/>
            <w:noWrap/>
            <w:vAlign w:val="bottom"/>
            <w:hideMark/>
          </w:tcPr>
          <w:p w14:paraId="1B170CC3" w14:textId="6924B747" w:rsidR="00D04A2D" w:rsidRPr="00A74511" w:rsidRDefault="00756BF8"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4.0</w:t>
            </w:r>
          </w:p>
        </w:tc>
        <w:tc>
          <w:tcPr>
            <w:tcW w:w="700" w:type="dxa"/>
            <w:tcBorders>
              <w:top w:val="nil"/>
              <w:left w:val="nil"/>
              <w:bottom w:val="single" w:sz="4" w:space="0" w:color="auto"/>
              <w:right w:val="nil"/>
            </w:tcBorders>
            <w:shd w:val="clear" w:color="auto" w:fill="auto"/>
            <w:noWrap/>
            <w:vAlign w:val="bottom"/>
            <w:hideMark/>
          </w:tcPr>
          <w:p w14:paraId="5E5146E4" w14:textId="06C97A19" w:rsidR="00D04A2D" w:rsidRPr="00A74511" w:rsidRDefault="004E422F"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4.0</w:t>
            </w:r>
          </w:p>
        </w:tc>
        <w:tc>
          <w:tcPr>
            <w:tcW w:w="700" w:type="dxa"/>
            <w:tcBorders>
              <w:top w:val="nil"/>
              <w:left w:val="nil"/>
              <w:bottom w:val="single" w:sz="4" w:space="0" w:color="auto"/>
              <w:right w:val="nil"/>
            </w:tcBorders>
            <w:shd w:val="clear" w:color="auto" w:fill="auto"/>
            <w:noWrap/>
            <w:vAlign w:val="bottom"/>
            <w:hideMark/>
          </w:tcPr>
          <w:p w14:paraId="6F197F8D" w14:textId="17120897" w:rsidR="00D04A2D" w:rsidRPr="00A74511" w:rsidRDefault="004E422F"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4.0</w:t>
            </w:r>
          </w:p>
        </w:tc>
        <w:tc>
          <w:tcPr>
            <w:tcW w:w="700" w:type="dxa"/>
            <w:tcBorders>
              <w:top w:val="nil"/>
              <w:left w:val="nil"/>
              <w:bottom w:val="single" w:sz="4" w:space="0" w:color="auto"/>
              <w:right w:val="nil"/>
            </w:tcBorders>
            <w:shd w:val="clear" w:color="auto" w:fill="auto"/>
            <w:noWrap/>
            <w:vAlign w:val="bottom"/>
            <w:hideMark/>
          </w:tcPr>
          <w:p w14:paraId="403F458D" w14:textId="40B963EF" w:rsidR="00D04A2D" w:rsidRPr="00A74511" w:rsidRDefault="004E422F"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4.0</w:t>
            </w:r>
          </w:p>
        </w:tc>
        <w:tc>
          <w:tcPr>
            <w:tcW w:w="700" w:type="dxa"/>
            <w:tcBorders>
              <w:top w:val="nil"/>
              <w:left w:val="nil"/>
              <w:bottom w:val="single" w:sz="4" w:space="0" w:color="auto"/>
              <w:right w:val="nil"/>
            </w:tcBorders>
            <w:shd w:val="clear" w:color="auto" w:fill="auto"/>
            <w:noWrap/>
            <w:vAlign w:val="bottom"/>
            <w:hideMark/>
          </w:tcPr>
          <w:p w14:paraId="565BF97A" w14:textId="50B0FCDD" w:rsidR="00D04A2D" w:rsidRPr="00A74511" w:rsidRDefault="009D3DB8"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4.0</w:t>
            </w:r>
          </w:p>
        </w:tc>
        <w:tc>
          <w:tcPr>
            <w:tcW w:w="700" w:type="dxa"/>
            <w:tcBorders>
              <w:top w:val="nil"/>
              <w:left w:val="nil"/>
              <w:bottom w:val="single" w:sz="4" w:space="0" w:color="auto"/>
              <w:right w:val="nil"/>
            </w:tcBorders>
            <w:shd w:val="clear" w:color="auto" w:fill="auto"/>
            <w:noWrap/>
            <w:vAlign w:val="bottom"/>
            <w:hideMark/>
          </w:tcPr>
          <w:p w14:paraId="217EB38F" w14:textId="4047E55A" w:rsidR="00D04A2D" w:rsidRPr="00A74511" w:rsidRDefault="009D3DB8"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4.0</w:t>
            </w:r>
          </w:p>
        </w:tc>
        <w:tc>
          <w:tcPr>
            <w:tcW w:w="700" w:type="dxa"/>
            <w:tcBorders>
              <w:top w:val="nil"/>
              <w:left w:val="nil"/>
              <w:bottom w:val="single" w:sz="4" w:space="0" w:color="auto"/>
              <w:right w:val="nil"/>
            </w:tcBorders>
            <w:shd w:val="clear" w:color="auto" w:fill="auto"/>
            <w:noWrap/>
            <w:vAlign w:val="bottom"/>
            <w:hideMark/>
          </w:tcPr>
          <w:p w14:paraId="14BB408E" w14:textId="38EF3DA5" w:rsidR="00D04A2D" w:rsidRPr="00A74511" w:rsidRDefault="00F62F22"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4.0</w:t>
            </w:r>
          </w:p>
        </w:tc>
        <w:tc>
          <w:tcPr>
            <w:tcW w:w="700" w:type="dxa"/>
            <w:tcBorders>
              <w:top w:val="nil"/>
              <w:left w:val="nil"/>
              <w:bottom w:val="single" w:sz="4" w:space="0" w:color="auto"/>
              <w:right w:val="nil"/>
            </w:tcBorders>
            <w:shd w:val="clear" w:color="auto" w:fill="auto"/>
            <w:noWrap/>
            <w:vAlign w:val="bottom"/>
            <w:hideMark/>
          </w:tcPr>
          <w:p w14:paraId="6EA845A0" w14:textId="664CBD59" w:rsidR="00D04A2D" w:rsidRPr="00A74511" w:rsidRDefault="00F62F22"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4.0</w:t>
            </w:r>
          </w:p>
        </w:tc>
        <w:tc>
          <w:tcPr>
            <w:tcW w:w="700" w:type="dxa"/>
            <w:tcBorders>
              <w:top w:val="nil"/>
              <w:left w:val="nil"/>
              <w:bottom w:val="single" w:sz="4" w:space="0" w:color="auto"/>
              <w:right w:val="nil"/>
            </w:tcBorders>
            <w:shd w:val="clear" w:color="auto" w:fill="auto"/>
            <w:noWrap/>
            <w:vAlign w:val="bottom"/>
            <w:hideMark/>
          </w:tcPr>
          <w:p w14:paraId="4883F440" w14:textId="44F0D30C" w:rsidR="00D04A2D" w:rsidRPr="00A74511" w:rsidRDefault="00F62F22"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4.0</w:t>
            </w:r>
          </w:p>
        </w:tc>
      </w:tr>
      <w:tr w:rsidR="00D04A2D" w:rsidRPr="002B25F1" w14:paraId="63F4B781" w14:textId="77777777" w:rsidTr="00D04A2D">
        <w:trPr>
          <w:trHeight w:val="300"/>
        </w:trPr>
        <w:tc>
          <w:tcPr>
            <w:tcW w:w="2720" w:type="dxa"/>
            <w:tcBorders>
              <w:top w:val="nil"/>
              <w:left w:val="nil"/>
              <w:bottom w:val="nil"/>
              <w:right w:val="nil"/>
            </w:tcBorders>
            <w:shd w:val="clear" w:color="auto" w:fill="auto"/>
            <w:noWrap/>
            <w:vAlign w:val="bottom"/>
            <w:hideMark/>
          </w:tcPr>
          <w:p w14:paraId="2CD5EF60"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p>
        </w:tc>
        <w:tc>
          <w:tcPr>
            <w:tcW w:w="700" w:type="dxa"/>
            <w:tcBorders>
              <w:top w:val="nil"/>
              <w:left w:val="nil"/>
              <w:bottom w:val="nil"/>
              <w:right w:val="nil"/>
            </w:tcBorders>
            <w:shd w:val="clear" w:color="auto" w:fill="auto"/>
            <w:noWrap/>
            <w:vAlign w:val="bottom"/>
            <w:hideMark/>
          </w:tcPr>
          <w:p w14:paraId="264CFFAE"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72F98CD3"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A9C79F4"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FFF76DC"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67F9B01"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786A6155"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424F045"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8223A3E"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42138B0"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9887B72"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2B25F1" w14:paraId="266B9F13" w14:textId="77777777" w:rsidTr="00D04A2D">
        <w:trPr>
          <w:trHeight w:val="300"/>
        </w:trPr>
        <w:tc>
          <w:tcPr>
            <w:tcW w:w="2720" w:type="dxa"/>
            <w:tcBorders>
              <w:top w:val="nil"/>
              <w:left w:val="nil"/>
              <w:bottom w:val="nil"/>
              <w:right w:val="nil"/>
            </w:tcBorders>
            <w:shd w:val="clear" w:color="auto" w:fill="auto"/>
            <w:noWrap/>
            <w:vAlign w:val="bottom"/>
            <w:hideMark/>
          </w:tcPr>
          <w:p w14:paraId="3E30A9B4" w14:textId="77777777" w:rsidR="00D04A2D" w:rsidRPr="00D04A2D" w:rsidRDefault="00D04A2D" w:rsidP="00D04A2D">
            <w:pPr>
              <w:spacing w:after="0" w:line="240" w:lineRule="auto"/>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Total shareholder payments</w:t>
            </w:r>
          </w:p>
        </w:tc>
        <w:tc>
          <w:tcPr>
            <w:tcW w:w="700" w:type="dxa"/>
            <w:tcBorders>
              <w:top w:val="nil"/>
              <w:left w:val="nil"/>
              <w:bottom w:val="single" w:sz="4" w:space="0" w:color="auto"/>
              <w:right w:val="nil"/>
            </w:tcBorders>
            <w:shd w:val="clear" w:color="auto" w:fill="auto"/>
            <w:noWrap/>
            <w:vAlign w:val="bottom"/>
            <w:hideMark/>
          </w:tcPr>
          <w:p w14:paraId="6BEB300F" w14:textId="77777777" w:rsidR="00D04A2D" w:rsidRPr="00A74511"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A74511">
              <w:rPr>
                <w:rFonts w:ascii="Aptos Narrow" w:eastAsia="Times New Roman" w:hAnsi="Aptos Narrow" w:cs="Times New Roman"/>
                <w:b/>
                <w:bCs/>
                <w:color w:val="000000"/>
                <w:kern w:val="0"/>
                <w:lang w:val="en-US"/>
                <w14:ligatures w14:val="none"/>
              </w:rPr>
              <w:t>0.0</w:t>
            </w:r>
          </w:p>
        </w:tc>
        <w:tc>
          <w:tcPr>
            <w:tcW w:w="700" w:type="dxa"/>
            <w:tcBorders>
              <w:top w:val="nil"/>
              <w:left w:val="nil"/>
              <w:bottom w:val="single" w:sz="4" w:space="0" w:color="auto"/>
              <w:right w:val="nil"/>
            </w:tcBorders>
            <w:shd w:val="clear" w:color="auto" w:fill="auto"/>
            <w:noWrap/>
            <w:vAlign w:val="bottom"/>
            <w:hideMark/>
          </w:tcPr>
          <w:p w14:paraId="389FAF34" w14:textId="51AA4976" w:rsidR="00D04A2D" w:rsidRPr="00A74511" w:rsidRDefault="009E0CB3"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12.0</w:t>
            </w:r>
          </w:p>
        </w:tc>
        <w:tc>
          <w:tcPr>
            <w:tcW w:w="700" w:type="dxa"/>
            <w:tcBorders>
              <w:top w:val="nil"/>
              <w:left w:val="nil"/>
              <w:bottom w:val="single" w:sz="4" w:space="0" w:color="auto"/>
              <w:right w:val="nil"/>
            </w:tcBorders>
            <w:shd w:val="clear" w:color="auto" w:fill="auto"/>
            <w:noWrap/>
            <w:vAlign w:val="bottom"/>
            <w:hideMark/>
          </w:tcPr>
          <w:p w14:paraId="61112C30" w14:textId="606D4BB9" w:rsidR="00D04A2D" w:rsidRPr="00A74511" w:rsidRDefault="009E0CB3"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11.8</w:t>
            </w:r>
          </w:p>
        </w:tc>
        <w:tc>
          <w:tcPr>
            <w:tcW w:w="700" w:type="dxa"/>
            <w:tcBorders>
              <w:top w:val="nil"/>
              <w:left w:val="nil"/>
              <w:bottom w:val="single" w:sz="4" w:space="0" w:color="auto"/>
              <w:right w:val="nil"/>
            </w:tcBorders>
            <w:shd w:val="clear" w:color="auto" w:fill="auto"/>
            <w:noWrap/>
            <w:vAlign w:val="bottom"/>
            <w:hideMark/>
          </w:tcPr>
          <w:p w14:paraId="6AD92685" w14:textId="2DF171E0" w:rsidR="00D04A2D" w:rsidRPr="00A74511" w:rsidRDefault="009E0CB3"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11.7</w:t>
            </w:r>
          </w:p>
        </w:tc>
        <w:tc>
          <w:tcPr>
            <w:tcW w:w="700" w:type="dxa"/>
            <w:tcBorders>
              <w:top w:val="nil"/>
              <w:left w:val="nil"/>
              <w:bottom w:val="single" w:sz="4" w:space="0" w:color="auto"/>
              <w:right w:val="nil"/>
            </w:tcBorders>
            <w:shd w:val="clear" w:color="auto" w:fill="auto"/>
            <w:noWrap/>
            <w:vAlign w:val="bottom"/>
            <w:hideMark/>
          </w:tcPr>
          <w:p w14:paraId="27A7AA8A" w14:textId="45D5B08A" w:rsidR="00D04A2D" w:rsidRPr="00A74511" w:rsidRDefault="0081073F"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11.5</w:t>
            </w:r>
          </w:p>
        </w:tc>
        <w:tc>
          <w:tcPr>
            <w:tcW w:w="700" w:type="dxa"/>
            <w:tcBorders>
              <w:top w:val="nil"/>
              <w:left w:val="nil"/>
              <w:bottom w:val="single" w:sz="4" w:space="0" w:color="auto"/>
              <w:right w:val="nil"/>
            </w:tcBorders>
            <w:shd w:val="clear" w:color="auto" w:fill="auto"/>
            <w:noWrap/>
            <w:vAlign w:val="bottom"/>
            <w:hideMark/>
          </w:tcPr>
          <w:p w14:paraId="66462B19" w14:textId="295A028D" w:rsidR="00D04A2D" w:rsidRPr="00A74511" w:rsidRDefault="0081073F"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11.4</w:t>
            </w:r>
          </w:p>
        </w:tc>
        <w:tc>
          <w:tcPr>
            <w:tcW w:w="700" w:type="dxa"/>
            <w:tcBorders>
              <w:top w:val="nil"/>
              <w:left w:val="nil"/>
              <w:bottom w:val="single" w:sz="4" w:space="0" w:color="auto"/>
              <w:right w:val="nil"/>
            </w:tcBorders>
            <w:shd w:val="clear" w:color="auto" w:fill="auto"/>
            <w:noWrap/>
            <w:vAlign w:val="bottom"/>
            <w:hideMark/>
          </w:tcPr>
          <w:p w14:paraId="2CF05C6A" w14:textId="1879AD61" w:rsidR="00D04A2D" w:rsidRPr="00A74511" w:rsidRDefault="0081073F"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11.2</w:t>
            </w:r>
          </w:p>
        </w:tc>
        <w:tc>
          <w:tcPr>
            <w:tcW w:w="700" w:type="dxa"/>
            <w:tcBorders>
              <w:top w:val="nil"/>
              <w:left w:val="nil"/>
              <w:bottom w:val="single" w:sz="4" w:space="0" w:color="auto"/>
              <w:right w:val="nil"/>
            </w:tcBorders>
            <w:shd w:val="clear" w:color="auto" w:fill="auto"/>
            <w:noWrap/>
            <w:vAlign w:val="bottom"/>
            <w:hideMark/>
          </w:tcPr>
          <w:p w14:paraId="1C160B6D" w14:textId="055302F6" w:rsidR="00D04A2D" w:rsidRPr="00A74511" w:rsidRDefault="0050628B"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11.0</w:t>
            </w:r>
          </w:p>
        </w:tc>
        <w:tc>
          <w:tcPr>
            <w:tcW w:w="700" w:type="dxa"/>
            <w:tcBorders>
              <w:top w:val="nil"/>
              <w:left w:val="nil"/>
              <w:bottom w:val="single" w:sz="4" w:space="0" w:color="auto"/>
              <w:right w:val="nil"/>
            </w:tcBorders>
            <w:shd w:val="clear" w:color="auto" w:fill="auto"/>
            <w:noWrap/>
            <w:vAlign w:val="bottom"/>
            <w:hideMark/>
          </w:tcPr>
          <w:p w14:paraId="14C121ED" w14:textId="4895AB45" w:rsidR="00D04A2D" w:rsidRPr="00A74511" w:rsidRDefault="0050628B"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10.9</w:t>
            </w:r>
          </w:p>
        </w:tc>
        <w:tc>
          <w:tcPr>
            <w:tcW w:w="700" w:type="dxa"/>
            <w:tcBorders>
              <w:top w:val="nil"/>
              <w:left w:val="nil"/>
              <w:bottom w:val="single" w:sz="4" w:space="0" w:color="auto"/>
              <w:right w:val="nil"/>
            </w:tcBorders>
            <w:shd w:val="clear" w:color="auto" w:fill="auto"/>
            <w:noWrap/>
            <w:vAlign w:val="bottom"/>
            <w:hideMark/>
          </w:tcPr>
          <w:p w14:paraId="503F45F5" w14:textId="329174EF" w:rsidR="00D04A2D" w:rsidRPr="00A74511" w:rsidRDefault="0050628B"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10.7</w:t>
            </w:r>
          </w:p>
        </w:tc>
      </w:tr>
      <w:tr w:rsidR="00D04A2D" w:rsidRPr="002B25F1" w14:paraId="74BAA1F4" w14:textId="77777777" w:rsidTr="00D04A2D">
        <w:trPr>
          <w:trHeight w:val="300"/>
        </w:trPr>
        <w:tc>
          <w:tcPr>
            <w:tcW w:w="2720" w:type="dxa"/>
            <w:tcBorders>
              <w:top w:val="nil"/>
              <w:left w:val="nil"/>
              <w:bottom w:val="nil"/>
              <w:right w:val="nil"/>
            </w:tcBorders>
            <w:shd w:val="clear" w:color="auto" w:fill="auto"/>
            <w:noWrap/>
            <w:vAlign w:val="bottom"/>
            <w:hideMark/>
          </w:tcPr>
          <w:p w14:paraId="09C251EE" w14:textId="77777777" w:rsidR="00D04A2D" w:rsidRPr="00D04A2D"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p>
        </w:tc>
        <w:tc>
          <w:tcPr>
            <w:tcW w:w="700" w:type="dxa"/>
            <w:tcBorders>
              <w:top w:val="nil"/>
              <w:left w:val="nil"/>
              <w:bottom w:val="nil"/>
              <w:right w:val="nil"/>
            </w:tcBorders>
            <w:shd w:val="clear" w:color="auto" w:fill="auto"/>
            <w:noWrap/>
            <w:vAlign w:val="bottom"/>
            <w:hideMark/>
          </w:tcPr>
          <w:p w14:paraId="7ECDC982"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7B88D51"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E123777"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BE69E4E"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953FA84"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5BE6E2C"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5956E1E"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0AE5076"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A51975C"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7286BC1"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2B25F1" w14:paraId="3924FADA" w14:textId="77777777" w:rsidTr="00D04A2D">
        <w:trPr>
          <w:trHeight w:val="300"/>
        </w:trPr>
        <w:tc>
          <w:tcPr>
            <w:tcW w:w="2720" w:type="dxa"/>
            <w:tcBorders>
              <w:top w:val="nil"/>
              <w:left w:val="nil"/>
              <w:bottom w:val="nil"/>
              <w:right w:val="nil"/>
            </w:tcBorders>
            <w:shd w:val="clear" w:color="auto" w:fill="auto"/>
            <w:noWrap/>
            <w:vAlign w:val="bottom"/>
            <w:hideMark/>
          </w:tcPr>
          <w:p w14:paraId="36E3FB7D" w14:textId="77777777" w:rsidR="00D04A2D" w:rsidRPr="00D04A2D" w:rsidRDefault="00D04A2D" w:rsidP="00D04A2D">
            <w:pPr>
              <w:spacing w:after="0" w:line="240" w:lineRule="auto"/>
              <w:rPr>
                <w:rFonts w:ascii="Aptos Narrow" w:eastAsia="Times New Roman" w:hAnsi="Aptos Narrow" w:cs="Times New Roman"/>
                <w:b/>
                <w:bCs/>
                <w:color w:val="000000"/>
                <w:kern w:val="0"/>
                <w:lang w:val="en-US"/>
                <w14:ligatures w14:val="none"/>
              </w:rPr>
            </w:pPr>
            <w:r w:rsidRPr="00D04A2D">
              <w:rPr>
                <w:rFonts w:ascii="Aptos Narrow" w:eastAsia="Times New Roman" w:hAnsi="Aptos Narrow" w:cs="Times New Roman"/>
                <w:b/>
                <w:bCs/>
                <w:color w:val="000000"/>
                <w:kern w:val="0"/>
                <w:lang w:val="en-US"/>
                <w14:ligatures w14:val="none"/>
              </w:rPr>
              <w:t>Transfer to reserves</w:t>
            </w:r>
          </w:p>
        </w:tc>
        <w:tc>
          <w:tcPr>
            <w:tcW w:w="700" w:type="dxa"/>
            <w:tcBorders>
              <w:top w:val="nil"/>
              <w:left w:val="nil"/>
              <w:bottom w:val="nil"/>
              <w:right w:val="nil"/>
            </w:tcBorders>
            <w:shd w:val="clear" w:color="auto" w:fill="auto"/>
            <w:noWrap/>
            <w:vAlign w:val="bottom"/>
            <w:hideMark/>
          </w:tcPr>
          <w:p w14:paraId="6333A8F9" w14:textId="27769D55" w:rsidR="00D04A2D" w:rsidRPr="00A74511" w:rsidRDefault="00730CF5" w:rsidP="00730CF5">
            <w:pPr>
              <w:spacing w:after="0" w:line="240" w:lineRule="auto"/>
              <w:jc w:val="right"/>
              <w:rPr>
                <w:rFonts w:ascii="Aptos Narrow" w:eastAsia="Times New Roman" w:hAnsi="Aptos Narrow" w:cs="Times New Roman"/>
                <w:b/>
                <w:bCs/>
                <w:color w:val="000000"/>
                <w:kern w:val="0"/>
                <w:lang w:val="en-US"/>
                <w14:ligatures w14:val="none"/>
              </w:rPr>
            </w:pPr>
            <w:r w:rsidRPr="00A74511">
              <w:rPr>
                <w:rFonts w:ascii="Aptos Narrow" w:eastAsia="Times New Roman" w:hAnsi="Aptos Narrow" w:cs="Times New Roman"/>
                <w:b/>
                <w:bCs/>
                <w:color w:val="000000"/>
                <w:kern w:val="0"/>
                <w:lang w:val="en-US"/>
                <w14:ligatures w14:val="none"/>
              </w:rPr>
              <w:t>16.5</w:t>
            </w:r>
          </w:p>
        </w:tc>
        <w:tc>
          <w:tcPr>
            <w:tcW w:w="700" w:type="dxa"/>
            <w:tcBorders>
              <w:top w:val="nil"/>
              <w:left w:val="nil"/>
              <w:bottom w:val="nil"/>
              <w:right w:val="nil"/>
            </w:tcBorders>
            <w:shd w:val="clear" w:color="auto" w:fill="auto"/>
            <w:noWrap/>
            <w:vAlign w:val="bottom"/>
            <w:hideMark/>
          </w:tcPr>
          <w:p w14:paraId="4FE64BFF" w14:textId="134CA287" w:rsidR="00D04A2D" w:rsidRPr="00A74511" w:rsidRDefault="00252636" w:rsidP="00730CF5">
            <w:pPr>
              <w:spacing w:after="0" w:line="240" w:lineRule="auto"/>
              <w:jc w:val="right"/>
              <w:rPr>
                <w:rFonts w:eastAsia="Times New Roman" w:cs="Times New Roman"/>
                <w:b/>
                <w:bCs/>
                <w:kern w:val="0"/>
                <w:lang w:val="en-US"/>
                <w14:ligatures w14:val="none"/>
              </w:rPr>
            </w:pPr>
            <w:r>
              <w:rPr>
                <w:rFonts w:eastAsia="Times New Roman" w:cs="Times New Roman"/>
                <w:b/>
                <w:bCs/>
                <w:kern w:val="0"/>
                <w:lang w:val="en-US"/>
                <w14:ligatures w14:val="none"/>
              </w:rPr>
              <w:t>7.2</w:t>
            </w:r>
          </w:p>
        </w:tc>
        <w:tc>
          <w:tcPr>
            <w:tcW w:w="700" w:type="dxa"/>
            <w:tcBorders>
              <w:top w:val="nil"/>
              <w:left w:val="nil"/>
              <w:bottom w:val="nil"/>
              <w:right w:val="nil"/>
            </w:tcBorders>
            <w:shd w:val="clear" w:color="auto" w:fill="auto"/>
            <w:noWrap/>
            <w:vAlign w:val="bottom"/>
            <w:hideMark/>
          </w:tcPr>
          <w:p w14:paraId="50FE52EC" w14:textId="4403B063" w:rsidR="00D04A2D" w:rsidRPr="00A74511" w:rsidRDefault="005408D7" w:rsidP="00730CF5">
            <w:pPr>
              <w:spacing w:after="0" w:line="240" w:lineRule="auto"/>
              <w:jc w:val="right"/>
              <w:rPr>
                <w:rFonts w:eastAsia="Times New Roman" w:cs="Times New Roman"/>
                <w:b/>
                <w:bCs/>
                <w:kern w:val="0"/>
                <w:lang w:val="en-US"/>
                <w14:ligatures w14:val="none"/>
              </w:rPr>
            </w:pPr>
            <w:r>
              <w:rPr>
                <w:rFonts w:eastAsia="Times New Roman" w:cs="Times New Roman"/>
                <w:b/>
                <w:bCs/>
                <w:kern w:val="0"/>
                <w:lang w:val="en-US"/>
                <w14:ligatures w14:val="none"/>
              </w:rPr>
              <w:t>10.0</w:t>
            </w:r>
          </w:p>
        </w:tc>
        <w:tc>
          <w:tcPr>
            <w:tcW w:w="700" w:type="dxa"/>
            <w:tcBorders>
              <w:top w:val="nil"/>
              <w:left w:val="nil"/>
              <w:bottom w:val="nil"/>
              <w:right w:val="nil"/>
            </w:tcBorders>
            <w:shd w:val="clear" w:color="auto" w:fill="auto"/>
            <w:noWrap/>
            <w:vAlign w:val="bottom"/>
            <w:hideMark/>
          </w:tcPr>
          <w:p w14:paraId="47C0070B" w14:textId="3DD578D7" w:rsidR="00D04A2D" w:rsidRPr="00A74511" w:rsidRDefault="003E24E0" w:rsidP="00730CF5">
            <w:pPr>
              <w:spacing w:after="0" w:line="240" w:lineRule="auto"/>
              <w:jc w:val="right"/>
              <w:rPr>
                <w:rFonts w:eastAsia="Times New Roman" w:cs="Times New Roman"/>
                <w:b/>
                <w:bCs/>
                <w:kern w:val="0"/>
                <w:lang w:val="en-US"/>
                <w14:ligatures w14:val="none"/>
              </w:rPr>
            </w:pPr>
            <w:r>
              <w:rPr>
                <w:rFonts w:eastAsia="Times New Roman" w:cs="Times New Roman"/>
                <w:b/>
                <w:bCs/>
                <w:kern w:val="0"/>
                <w:lang w:val="en-US"/>
                <w14:ligatures w14:val="none"/>
              </w:rPr>
              <w:t>10.2</w:t>
            </w:r>
          </w:p>
        </w:tc>
        <w:tc>
          <w:tcPr>
            <w:tcW w:w="700" w:type="dxa"/>
            <w:tcBorders>
              <w:top w:val="nil"/>
              <w:left w:val="nil"/>
              <w:bottom w:val="nil"/>
              <w:right w:val="nil"/>
            </w:tcBorders>
            <w:shd w:val="clear" w:color="auto" w:fill="auto"/>
            <w:noWrap/>
            <w:vAlign w:val="bottom"/>
            <w:hideMark/>
          </w:tcPr>
          <w:p w14:paraId="2CDB0CA3" w14:textId="2EA0D4F6" w:rsidR="00D04A2D" w:rsidRPr="00A74511" w:rsidRDefault="003E24E0" w:rsidP="00730CF5">
            <w:pPr>
              <w:spacing w:after="0" w:line="240" w:lineRule="auto"/>
              <w:jc w:val="right"/>
              <w:rPr>
                <w:rFonts w:eastAsia="Times New Roman" w:cs="Times New Roman"/>
                <w:b/>
                <w:bCs/>
                <w:kern w:val="0"/>
                <w:lang w:val="en-US"/>
                <w14:ligatures w14:val="none"/>
              </w:rPr>
            </w:pPr>
            <w:r>
              <w:rPr>
                <w:rFonts w:eastAsia="Times New Roman" w:cs="Times New Roman"/>
                <w:b/>
                <w:bCs/>
                <w:kern w:val="0"/>
                <w:lang w:val="en-US"/>
                <w14:ligatures w14:val="none"/>
              </w:rPr>
              <w:t>10.4</w:t>
            </w:r>
          </w:p>
        </w:tc>
        <w:tc>
          <w:tcPr>
            <w:tcW w:w="700" w:type="dxa"/>
            <w:tcBorders>
              <w:top w:val="nil"/>
              <w:left w:val="nil"/>
              <w:bottom w:val="nil"/>
              <w:right w:val="nil"/>
            </w:tcBorders>
            <w:shd w:val="clear" w:color="auto" w:fill="auto"/>
            <w:noWrap/>
            <w:vAlign w:val="bottom"/>
            <w:hideMark/>
          </w:tcPr>
          <w:p w14:paraId="6A80824F" w14:textId="38BB14FC" w:rsidR="00D04A2D" w:rsidRPr="00A74511" w:rsidRDefault="00A948D4" w:rsidP="00730CF5">
            <w:pPr>
              <w:spacing w:after="0" w:line="240" w:lineRule="auto"/>
              <w:jc w:val="right"/>
              <w:rPr>
                <w:rFonts w:eastAsia="Times New Roman" w:cs="Times New Roman"/>
                <w:b/>
                <w:bCs/>
                <w:kern w:val="0"/>
                <w:lang w:val="en-US"/>
                <w14:ligatures w14:val="none"/>
              </w:rPr>
            </w:pPr>
            <w:r>
              <w:rPr>
                <w:rFonts w:eastAsia="Times New Roman" w:cs="Times New Roman"/>
                <w:b/>
                <w:bCs/>
                <w:kern w:val="0"/>
                <w:lang w:val="en-US"/>
                <w14:ligatures w14:val="none"/>
              </w:rPr>
              <w:t>10.5</w:t>
            </w:r>
          </w:p>
        </w:tc>
        <w:tc>
          <w:tcPr>
            <w:tcW w:w="700" w:type="dxa"/>
            <w:tcBorders>
              <w:top w:val="nil"/>
              <w:left w:val="nil"/>
              <w:bottom w:val="nil"/>
              <w:right w:val="nil"/>
            </w:tcBorders>
            <w:shd w:val="clear" w:color="auto" w:fill="auto"/>
            <w:noWrap/>
            <w:vAlign w:val="bottom"/>
            <w:hideMark/>
          </w:tcPr>
          <w:p w14:paraId="5F13FA46" w14:textId="44C81937" w:rsidR="00D04A2D" w:rsidRPr="00A74511" w:rsidRDefault="00A948D4" w:rsidP="00730CF5">
            <w:pPr>
              <w:spacing w:after="0" w:line="240" w:lineRule="auto"/>
              <w:jc w:val="right"/>
              <w:rPr>
                <w:rFonts w:eastAsia="Times New Roman" w:cs="Times New Roman"/>
                <w:b/>
                <w:bCs/>
                <w:kern w:val="0"/>
                <w:lang w:val="en-US"/>
                <w14:ligatures w14:val="none"/>
              </w:rPr>
            </w:pPr>
            <w:r>
              <w:rPr>
                <w:rFonts w:eastAsia="Times New Roman" w:cs="Times New Roman"/>
                <w:b/>
                <w:bCs/>
                <w:kern w:val="0"/>
                <w:lang w:val="en-US"/>
                <w14:ligatures w14:val="none"/>
              </w:rPr>
              <w:t>10.7</w:t>
            </w:r>
          </w:p>
        </w:tc>
        <w:tc>
          <w:tcPr>
            <w:tcW w:w="700" w:type="dxa"/>
            <w:tcBorders>
              <w:top w:val="nil"/>
              <w:left w:val="nil"/>
              <w:bottom w:val="nil"/>
              <w:right w:val="nil"/>
            </w:tcBorders>
            <w:shd w:val="clear" w:color="auto" w:fill="auto"/>
            <w:noWrap/>
            <w:vAlign w:val="bottom"/>
            <w:hideMark/>
          </w:tcPr>
          <w:p w14:paraId="1C7526A6" w14:textId="6023DB57" w:rsidR="00D04A2D" w:rsidRPr="00A74511" w:rsidRDefault="00A948D4" w:rsidP="00730CF5">
            <w:pPr>
              <w:spacing w:after="0" w:line="240" w:lineRule="auto"/>
              <w:jc w:val="right"/>
              <w:rPr>
                <w:rFonts w:eastAsia="Times New Roman" w:cs="Times New Roman"/>
                <w:b/>
                <w:bCs/>
                <w:kern w:val="0"/>
                <w:lang w:val="en-US"/>
                <w14:ligatures w14:val="none"/>
              </w:rPr>
            </w:pPr>
            <w:r>
              <w:rPr>
                <w:rFonts w:eastAsia="Times New Roman" w:cs="Times New Roman"/>
                <w:b/>
                <w:bCs/>
                <w:kern w:val="0"/>
                <w:lang w:val="en-US"/>
                <w14:ligatures w14:val="none"/>
              </w:rPr>
              <w:t>10.8</w:t>
            </w:r>
          </w:p>
        </w:tc>
        <w:tc>
          <w:tcPr>
            <w:tcW w:w="700" w:type="dxa"/>
            <w:tcBorders>
              <w:top w:val="nil"/>
              <w:left w:val="nil"/>
              <w:bottom w:val="nil"/>
              <w:right w:val="nil"/>
            </w:tcBorders>
            <w:shd w:val="clear" w:color="auto" w:fill="auto"/>
            <w:noWrap/>
            <w:vAlign w:val="bottom"/>
            <w:hideMark/>
          </w:tcPr>
          <w:p w14:paraId="55587244" w14:textId="406ADB74" w:rsidR="00D04A2D" w:rsidRPr="00A74511" w:rsidRDefault="00797AF8" w:rsidP="00730CF5">
            <w:pPr>
              <w:spacing w:after="0" w:line="240" w:lineRule="auto"/>
              <w:jc w:val="right"/>
              <w:rPr>
                <w:rFonts w:eastAsia="Times New Roman" w:cs="Times New Roman"/>
                <w:b/>
                <w:bCs/>
                <w:kern w:val="0"/>
                <w:lang w:val="en-US"/>
                <w14:ligatures w14:val="none"/>
              </w:rPr>
            </w:pPr>
            <w:r>
              <w:rPr>
                <w:rFonts w:eastAsia="Times New Roman" w:cs="Times New Roman"/>
                <w:b/>
                <w:bCs/>
                <w:kern w:val="0"/>
                <w:lang w:val="en-US"/>
                <w14:ligatures w14:val="none"/>
              </w:rPr>
              <w:t>11.0</w:t>
            </w:r>
          </w:p>
        </w:tc>
        <w:tc>
          <w:tcPr>
            <w:tcW w:w="700" w:type="dxa"/>
            <w:tcBorders>
              <w:top w:val="nil"/>
              <w:left w:val="nil"/>
              <w:bottom w:val="nil"/>
              <w:right w:val="nil"/>
            </w:tcBorders>
            <w:shd w:val="clear" w:color="auto" w:fill="auto"/>
            <w:noWrap/>
            <w:vAlign w:val="bottom"/>
            <w:hideMark/>
          </w:tcPr>
          <w:p w14:paraId="3D246AE0" w14:textId="67979581" w:rsidR="00D04A2D" w:rsidRPr="00A74511" w:rsidRDefault="00797AF8" w:rsidP="00730CF5">
            <w:pPr>
              <w:spacing w:after="0" w:line="240" w:lineRule="auto"/>
              <w:jc w:val="right"/>
              <w:rPr>
                <w:rFonts w:eastAsia="Times New Roman" w:cs="Times New Roman"/>
                <w:b/>
                <w:bCs/>
                <w:kern w:val="0"/>
                <w:lang w:val="en-US"/>
                <w14:ligatures w14:val="none"/>
              </w:rPr>
            </w:pPr>
            <w:r>
              <w:rPr>
                <w:rFonts w:eastAsia="Times New Roman" w:cs="Times New Roman"/>
                <w:b/>
                <w:bCs/>
                <w:kern w:val="0"/>
                <w:lang w:val="en-US"/>
                <w14:ligatures w14:val="none"/>
              </w:rPr>
              <w:t>11.2</w:t>
            </w:r>
          </w:p>
        </w:tc>
      </w:tr>
      <w:tr w:rsidR="00D04A2D" w:rsidRPr="002B25F1" w14:paraId="67C0762E" w14:textId="77777777" w:rsidTr="00D04A2D">
        <w:trPr>
          <w:trHeight w:val="300"/>
        </w:trPr>
        <w:tc>
          <w:tcPr>
            <w:tcW w:w="2720" w:type="dxa"/>
            <w:tcBorders>
              <w:top w:val="nil"/>
              <w:left w:val="nil"/>
              <w:bottom w:val="nil"/>
              <w:right w:val="nil"/>
            </w:tcBorders>
            <w:shd w:val="clear" w:color="auto" w:fill="auto"/>
            <w:noWrap/>
            <w:vAlign w:val="bottom"/>
            <w:hideMark/>
          </w:tcPr>
          <w:p w14:paraId="5AB8511D" w14:textId="77777777" w:rsidR="00D04A2D" w:rsidRPr="00D04A2D"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C0CB028"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DCEDA94"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3A436E8"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DDB45A4"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00B5283"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D692C54"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6D669F6"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6AABB4DE"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84692D2"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67B6AE4"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2B25F1" w14:paraId="5065E4EE" w14:textId="77777777" w:rsidTr="00D04A2D">
        <w:trPr>
          <w:trHeight w:val="300"/>
        </w:trPr>
        <w:tc>
          <w:tcPr>
            <w:tcW w:w="2720" w:type="dxa"/>
            <w:tcBorders>
              <w:top w:val="nil"/>
              <w:left w:val="nil"/>
              <w:bottom w:val="nil"/>
              <w:right w:val="nil"/>
            </w:tcBorders>
            <w:shd w:val="clear" w:color="auto" w:fill="auto"/>
            <w:noWrap/>
            <w:vAlign w:val="bottom"/>
            <w:hideMark/>
          </w:tcPr>
          <w:p w14:paraId="5D82BC3E" w14:textId="77777777" w:rsidR="00D04A2D" w:rsidRPr="00D04A2D" w:rsidRDefault="00D04A2D" w:rsidP="00D04A2D">
            <w:pPr>
              <w:spacing w:after="0" w:line="240" w:lineRule="auto"/>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Reserves brought forward</w:t>
            </w:r>
          </w:p>
        </w:tc>
        <w:tc>
          <w:tcPr>
            <w:tcW w:w="700" w:type="dxa"/>
            <w:tcBorders>
              <w:top w:val="nil"/>
              <w:left w:val="nil"/>
              <w:bottom w:val="nil"/>
              <w:right w:val="nil"/>
            </w:tcBorders>
            <w:shd w:val="clear" w:color="auto" w:fill="auto"/>
            <w:noWrap/>
            <w:vAlign w:val="bottom"/>
            <w:hideMark/>
          </w:tcPr>
          <w:p w14:paraId="7B7C8830" w14:textId="77777777" w:rsidR="00D04A2D" w:rsidRPr="00A74511"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A74511">
              <w:rPr>
                <w:rFonts w:ascii="Aptos Narrow" w:eastAsia="Times New Roman" w:hAnsi="Aptos Narrow" w:cs="Times New Roman"/>
                <w:color w:val="000000"/>
                <w:kern w:val="0"/>
                <w:lang w:val="en-US"/>
                <w14:ligatures w14:val="none"/>
              </w:rPr>
              <w:t>25.0</w:t>
            </w:r>
          </w:p>
        </w:tc>
        <w:tc>
          <w:tcPr>
            <w:tcW w:w="700" w:type="dxa"/>
            <w:tcBorders>
              <w:top w:val="nil"/>
              <w:left w:val="nil"/>
              <w:bottom w:val="nil"/>
              <w:right w:val="nil"/>
            </w:tcBorders>
            <w:shd w:val="clear" w:color="auto" w:fill="auto"/>
            <w:noWrap/>
            <w:vAlign w:val="bottom"/>
            <w:hideMark/>
          </w:tcPr>
          <w:p w14:paraId="73818854" w14:textId="77777777" w:rsidR="00D04A2D" w:rsidRPr="00A74511" w:rsidRDefault="00D04A2D" w:rsidP="00D04A2D">
            <w:pPr>
              <w:spacing w:after="0" w:line="240" w:lineRule="auto"/>
              <w:jc w:val="right"/>
              <w:rPr>
                <w:rFonts w:ascii="Aptos Narrow" w:eastAsia="Times New Roman" w:hAnsi="Aptos Narrow" w:cs="Times New Roman"/>
                <w:color w:val="000000"/>
                <w:kern w:val="0"/>
                <w:lang w:val="en-US"/>
                <w14:ligatures w14:val="none"/>
              </w:rPr>
            </w:pPr>
            <w:r w:rsidRPr="00A74511">
              <w:rPr>
                <w:rFonts w:ascii="Aptos Narrow" w:eastAsia="Times New Roman" w:hAnsi="Aptos Narrow" w:cs="Times New Roman"/>
                <w:color w:val="000000"/>
                <w:kern w:val="0"/>
                <w:lang w:val="en-US"/>
                <w14:ligatures w14:val="none"/>
              </w:rPr>
              <w:t>41.5</w:t>
            </w:r>
          </w:p>
        </w:tc>
        <w:tc>
          <w:tcPr>
            <w:tcW w:w="700" w:type="dxa"/>
            <w:tcBorders>
              <w:top w:val="nil"/>
              <w:left w:val="nil"/>
              <w:bottom w:val="nil"/>
              <w:right w:val="nil"/>
            </w:tcBorders>
            <w:shd w:val="clear" w:color="auto" w:fill="auto"/>
            <w:noWrap/>
            <w:vAlign w:val="bottom"/>
            <w:hideMark/>
          </w:tcPr>
          <w:p w14:paraId="4B57F820" w14:textId="381CBBA1" w:rsidR="00D04A2D" w:rsidRPr="00A74511" w:rsidRDefault="00B27A18"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48.7</w:t>
            </w:r>
          </w:p>
        </w:tc>
        <w:tc>
          <w:tcPr>
            <w:tcW w:w="700" w:type="dxa"/>
            <w:tcBorders>
              <w:top w:val="nil"/>
              <w:left w:val="nil"/>
              <w:bottom w:val="nil"/>
              <w:right w:val="nil"/>
            </w:tcBorders>
            <w:shd w:val="clear" w:color="auto" w:fill="auto"/>
            <w:noWrap/>
            <w:vAlign w:val="bottom"/>
            <w:hideMark/>
          </w:tcPr>
          <w:p w14:paraId="08D6B5FA" w14:textId="67D9229F" w:rsidR="00D04A2D" w:rsidRPr="00A74511" w:rsidRDefault="00B27A18"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58.7</w:t>
            </w:r>
          </w:p>
        </w:tc>
        <w:tc>
          <w:tcPr>
            <w:tcW w:w="700" w:type="dxa"/>
            <w:tcBorders>
              <w:top w:val="nil"/>
              <w:left w:val="nil"/>
              <w:bottom w:val="nil"/>
              <w:right w:val="nil"/>
            </w:tcBorders>
            <w:shd w:val="clear" w:color="auto" w:fill="auto"/>
            <w:noWrap/>
            <w:vAlign w:val="bottom"/>
            <w:hideMark/>
          </w:tcPr>
          <w:p w14:paraId="300FDCD6" w14:textId="2E54EC0E" w:rsidR="00D04A2D" w:rsidRPr="00A74511" w:rsidRDefault="00B27A18"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68.9</w:t>
            </w:r>
          </w:p>
        </w:tc>
        <w:tc>
          <w:tcPr>
            <w:tcW w:w="700" w:type="dxa"/>
            <w:tcBorders>
              <w:top w:val="nil"/>
              <w:left w:val="nil"/>
              <w:bottom w:val="nil"/>
              <w:right w:val="nil"/>
            </w:tcBorders>
            <w:shd w:val="clear" w:color="auto" w:fill="auto"/>
            <w:noWrap/>
            <w:vAlign w:val="bottom"/>
            <w:hideMark/>
          </w:tcPr>
          <w:p w14:paraId="6B97CD3D" w14:textId="167EC607" w:rsidR="00D04A2D" w:rsidRPr="00A74511" w:rsidRDefault="0036613E"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79.3</w:t>
            </w:r>
          </w:p>
        </w:tc>
        <w:tc>
          <w:tcPr>
            <w:tcW w:w="700" w:type="dxa"/>
            <w:tcBorders>
              <w:top w:val="nil"/>
              <w:left w:val="nil"/>
              <w:bottom w:val="nil"/>
              <w:right w:val="nil"/>
            </w:tcBorders>
            <w:shd w:val="clear" w:color="auto" w:fill="auto"/>
            <w:noWrap/>
            <w:vAlign w:val="bottom"/>
            <w:hideMark/>
          </w:tcPr>
          <w:p w14:paraId="39A992A6" w14:textId="7FBA65B5" w:rsidR="00D04A2D" w:rsidRPr="00A74511" w:rsidRDefault="00561BB8"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89.8</w:t>
            </w:r>
          </w:p>
        </w:tc>
        <w:tc>
          <w:tcPr>
            <w:tcW w:w="700" w:type="dxa"/>
            <w:tcBorders>
              <w:top w:val="nil"/>
              <w:left w:val="nil"/>
              <w:bottom w:val="nil"/>
              <w:right w:val="nil"/>
            </w:tcBorders>
            <w:shd w:val="clear" w:color="auto" w:fill="auto"/>
            <w:noWrap/>
            <w:vAlign w:val="bottom"/>
            <w:hideMark/>
          </w:tcPr>
          <w:p w14:paraId="396BBCF4" w14:textId="2C021178" w:rsidR="00D04A2D" w:rsidRPr="00A74511" w:rsidRDefault="00F23195"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100.5</w:t>
            </w:r>
          </w:p>
        </w:tc>
        <w:tc>
          <w:tcPr>
            <w:tcW w:w="700" w:type="dxa"/>
            <w:tcBorders>
              <w:top w:val="nil"/>
              <w:left w:val="nil"/>
              <w:bottom w:val="nil"/>
              <w:right w:val="nil"/>
            </w:tcBorders>
            <w:shd w:val="clear" w:color="auto" w:fill="auto"/>
            <w:noWrap/>
            <w:vAlign w:val="bottom"/>
            <w:hideMark/>
          </w:tcPr>
          <w:p w14:paraId="753C9D87" w14:textId="0DAD96A3" w:rsidR="00D04A2D" w:rsidRPr="00A74511" w:rsidRDefault="006061A2"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111.3</w:t>
            </w:r>
          </w:p>
        </w:tc>
        <w:tc>
          <w:tcPr>
            <w:tcW w:w="700" w:type="dxa"/>
            <w:tcBorders>
              <w:top w:val="nil"/>
              <w:left w:val="nil"/>
              <w:bottom w:val="nil"/>
              <w:right w:val="nil"/>
            </w:tcBorders>
            <w:shd w:val="clear" w:color="auto" w:fill="auto"/>
            <w:noWrap/>
            <w:vAlign w:val="bottom"/>
            <w:hideMark/>
          </w:tcPr>
          <w:p w14:paraId="3174296C" w14:textId="55FB4B1C" w:rsidR="00D04A2D" w:rsidRPr="00A74511" w:rsidRDefault="009C0091" w:rsidP="00D04A2D">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122.3</w:t>
            </w:r>
          </w:p>
        </w:tc>
      </w:tr>
      <w:tr w:rsidR="00D04A2D" w:rsidRPr="002B25F1" w14:paraId="7F8580CB" w14:textId="77777777" w:rsidTr="00D04A2D">
        <w:trPr>
          <w:trHeight w:val="300"/>
        </w:trPr>
        <w:tc>
          <w:tcPr>
            <w:tcW w:w="2720" w:type="dxa"/>
            <w:tcBorders>
              <w:top w:val="nil"/>
              <w:left w:val="nil"/>
              <w:bottom w:val="nil"/>
              <w:right w:val="nil"/>
            </w:tcBorders>
            <w:shd w:val="clear" w:color="auto" w:fill="auto"/>
            <w:noWrap/>
            <w:vAlign w:val="bottom"/>
            <w:hideMark/>
          </w:tcPr>
          <w:p w14:paraId="700C7059" w14:textId="77777777" w:rsidR="00D04A2D" w:rsidRPr="00D04A2D" w:rsidRDefault="00D04A2D" w:rsidP="00D04A2D">
            <w:pPr>
              <w:spacing w:after="0" w:line="240" w:lineRule="auto"/>
              <w:jc w:val="right"/>
              <w:rPr>
                <w:rFonts w:ascii="Aptos Narrow" w:eastAsia="Times New Roman" w:hAnsi="Aptos Narrow" w:cs="Times New Roman"/>
                <w:color w:val="000000"/>
                <w:kern w:val="0"/>
                <w:lang w:val="en-US"/>
                <w14:ligatures w14:val="none"/>
              </w:rPr>
            </w:pPr>
          </w:p>
        </w:tc>
        <w:tc>
          <w:tcPr>
            <w:tcW w:w="700" w:type="dxa"/>
            <w:tcBorders>
              <w:top w:val="nil"/>
              <w:left w:val="nil"/>
              <w:bottom w:val="nil"/>
              <w:right w:val="nil"/>
            </w:tcBorders>
            <w:shd w:val="clear" w:color="auto" w:fill="auto"/>
            <w:noWrap/>
            <w:vAlign w:val="bottom"/>
            <w:hideMark/>
          </w:tcPr>
          <w:p w14:paraId="283F0A22"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15748150"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1918E10"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803D7E6"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067E7577"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C6D00B7"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3CC145F2"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5DA52A1B"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244D3BCE" w14:textId="77777777"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c>
          <w:tcPr>
            <w:tcW w:w="700" w:type="dxa"/>
            <w:tcBorders>
              <w:top w:val="nil"/>
              <w:left w:val="nil"/>
              <w:bottom w:val="nil"/>
              <w:right w:val="nil"/>
            </w:tcBorders>
            <w:shd w:val="clear" w:color="auto" w:fill="auto"/>
            <w:noWrap/>
            <w:vAlign w:val="bottom"/>
            <w:hideMark/>
          </w:tcPr>
          <w:p w14:paraId="41FC1A30" w14:textId="574C51CC" w:rsidR="00D04A2D" w:rsidRPr="00A74511" w:rsidRDefault="00D04A2D" w:rsidP="00D04A2D">
            <w:pPr>
              <w:spacing w:after="0" w:line="240" w:lineRule="auto"/>
              <w:rPr>
                <w:rFonts w:ascii="Times New Roman" w:eastAsia="Times New Roman" w:hAnsi="Times New Roman" w:cs="Times New Roman"/>
                <w:kern w:val="0"/>
                <w:sz w:val="20"/>
                <w:szCs w:val="20"/>
                <w:lang w:val="en-US"/>
                <w14:ligatures w14:val="none"/>
              </w:rPr>
            </w:pPr>
          </w:p>
        </w:tc>
      </w:tr>
      <w:tr w:rsidR="00D04A2D" w:rsidRPr="002B25F1" w14:paraId="3C2E9D0D" w14:textId="77777777" w:rsidTr="00D04A2D">
        <w:trPr>
          <w:trHeight w:val="300"/>
        </w:trPr>
        <w:tc>
          <w:tcPr>
            <w:tcW w:w="2720" w:type="dxa"/>
            <w:tcBorders>
              <w:top w:val="nil"/>
              <w:left w:val="nil"/>
              <w:bottom w:val="nil"/>
              <w:right w:val="nil"/>
            </w:tcBorders>
            <w:shd w:val="clear" w:color="auto" w:fill="auto"/>
            <w:noWrap/>
            <w:vAlign w:val="bottom"/>
            <w:hideMark/>
          </w:tcPr>
          <w:p w14:paraId="3FAAF863" w14:textId="77777777" w:rsidR="00D04A2D" w:rsidRPr="00D04A2D" w:rsidRDefault="00D04A2D" w:rsidP="00D04A2D">
            <w:pPr>
              <w:spacing w:after="0" w:line="240" w:lineRule="auto"/>
              <w:rPr>
                <w:rFonts w:ascii="Aptos Narrow" w:eastAsia="Times New Roman" w:hAnsi="Aptos Narrow" w:cs="Times New Roman"/>
                <w:color w:val="000000"/>
                <w:kern w:val="0"/>
                <w:lang w:val="en-US"/>
                <w14:ligatures w14:val="none"/>
              </w:rPr>
            </w:pPr>
            <w:r w:rsidRPr="00D04A2D">
              <w:rPr>
                <w:rFonts w:ascii="Aptos Narrow" w:eastAsia="Times New Roman" w:hAnsi="Aptos Narrow" w:cs="Times New Roman"/>
                <w:color w:val="000000"/>
                <w:kern w:val="0"/>
                <w:lang w:val="en-US"/>
                <w14:ligatures w14:val="none"/>
              </w:rPr>
              <w:t>Reserves carried forward</w:t>
            </w:r>
          </w:p>
        </w:tc>
        <w:tc>
          <w:tcPr>
            <w:tcW w:w="700" w:type="dxa"/>
            <w:tcBorders>
              <w:top w:val="nil"/>
              <w:left w:val="nil"/>
              <w:bottom w:val="nil"/>
              <w:right w:val="nil"/>
            </w:tcBorders>
            <w:shd w:val="clear" w:color="auto" w:fill="auto"/>
            <w:noWrap/>
            <w:vAlign w:val="bottom"/>
            <w:hideMark/>
          </w:tcPr>
          <w:p w14:paraId="1D07C58F" w14:textId="77777777" w:rsidR="00D04A2D" w:rsidRPr="00A74511" w:rsidRDefault="00D04A2D" w:rsidP="00D04A2D">
            <w:pPr>
              <w:spacing w:after="0" w:line="240" w:lineRule="auto"/>
              <w:jc w:val="right"/>
              <w:rPr>
                <w:rFonts w:ascii="Aptos Narrow" w:eastAsia="Times New Roman" w:hAnsi="Aptos Narrow" w:cs="Times New Roman"/>
                <w:b/>
                <w:bCs/>
                <w:color w:val="000000"/>
                <w:kern w:val="0"/>
                <w:lang w:val="en-US"/>
                <w14:ligatures w14:val="none"/>
              </w:rPr>
            </w:pPr>
            <w:r w:rsidRPr="00A74511">
              <w:rPr>
                <w:rFonts w:ascii="Aptos Narrow" w:eastAsia="Times New Roman" w:hAnsi="Aptos Narrow" w:cs="Times New Roman"/>
                <w:b/>
                <w:bCs/>
                <w:color w:val="000000"/>
                <w:kern w:val="0"/>
                <w:lang w:val="en-US"/>
                <w14:ligatures w14:val="none"/>
              </w:rPr>
              <w:t>41.5</w:t>
            </w:r>
          </w:p>
        </w:tc>
        <w:tc>
          <w:tcPr>
            <w:tcW w:w="700" w:type="dxa"/>
            <w:tcBorders>
              <w:top w:val="nil"/>
              <w:left w:val="nil"/>
              <w:bottom w:val="nil"/>
              <w:right w:val="nil"/>
            </w:tcBorders>
            <w:shd w:val="clear" w:color="auto" w:fill="auto"/>
            <w:noWrap/>
            <w:vAlign w:val="bottom"/>
            <w:hideMark/>
          </w:tcPr>
          <w:p w14:paraId="4E32BF63" w14:textId="53D9C4DF" w:rsidR="00D04A2D" w:rsidRPr="00A74511" w:rsidRDefault="00B27A18"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48.7</w:t>
            </w:r>
          </w:p>
        </w:tc>
        <w:tc>
          <w:tcPr>
            <w:tcW w:w="700" w:type="dxa"/>
            <w:tcBorders>
              <w:top w:val="nil"/>
              <w:left w:val="nil"/>
              <w:bottom w:val="nil"/>
              <w:right w:val="nil"/>
            </w:tcBorders>
            <w:shd w:val="clear" w:color="auto" w:fill="auto"/>
            <w:noWrap/>
            <w:vAlign w:val="bottom"/>
            <w:hideMark/>
          </w:tcPr>
          <w:p w14:paraId="0BE51AE6" w14:textId="593F87FA" w:rsidR="00D04A2D" w:rsidRPr="00A74511" w:rsidRDefault="00B27A18"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58.7</w:t>
            </w:r>
          </w:p>
        </w:tc>
        <w:tc>
          <w:tcPr>
            <w:tcW w:w="700" w:type="dxa"/>
            <w:tcBorders>
              <w:top w:val="nil"/>
              <w:left w:val="nil"/>
              <w:bottom w:val="nil"/>
              <w:right w:val="nil"/>
            </w:tcBorders>
            <w:shd w:val="clear" w:color="auto" w:fill="auto"/>
            <w:noWrap/>
            <w:vAlign w:val="bottom"/>
            <w:hideMark/>
          </w:tcPr>
          <w:p w14:paraId="6F45AC8A" w14:textId="14CDA3C9" w:rsidR="00D04A2D" w:rsidRPr="00A74511" w:rsidRDefault="00B27A18"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68.9</w:t>
            </w:r>
          </w:p>
        </w:tc>
        <w:tc>
          <w:tcPr>
            <w:tcW w:w="700" w:type="dxa"/>
            <w:tcBorders>
              <w:top w:val="nil"/>
              <w:left w:val="nil"/>
              <w:bottom w:val="nil"/>
              <w:right w:val="nil"/>
            </w:tcBorders>
            <w:shd w:val="clear" w:color="auto" w:fill="auto"/>
            <w:noWrap/>
            <w:vAlign w:val="bottom"/>
            <w:hideMark/>
          </w:tcPr>
          <w:p w14:paraId="5EF912CE" w14:textId="2E35DC7A" w:rsidR="00D04A2D" w:rsidRPr="00A74511" w:rsidRDefault="0036613E"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79.3</w:t>
            </w:r>
          </w:p>
        </w:tc>
        <w:tc>
          <w:tcPr>
            <w:tcW w:w="700" w:type="dxa"/>
            <w:tcBorders>
              <w:top w:val="nil"/>
              <w:left w:val="nil"/>
              <w:bottom w:val="nil"/>
              <w:right w:val="nil"/>
            </w:tcBorders>
            <w:shd w:val="clear" w:color="auto" w:fill="auto"/>
            <w:noWrap/>
            <w:vAlign w:val="bottom"/>
            <w:hideMark/>
          </w:tcPr>
          <w:p w14:paraId="14535F9A" w14:textId="698581E6" w:rsidR="00D04A2D" w:rsidRPr="00A74511" w:rsidRDefault="00561BB8"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89.8</w:t>
            </w:r>
          </w:p>
        </w:tc>
        <w:tc>
          <w:tcPr>
            <w:tcW w:w="700" w:type="dxa"/>
            <w:tcBorders>
              <w:top w:val="nil"/>
              <w:left w:val="nil"/>
              <w:bottom w:val="nil"/>
              <w:right w:val="nil"/>
            </w:tcBorders>
            <w:shd w:val="clear" w:color="auto" w:fill="auto"/>
            <w:noWrap/>
            <w:vAlign w:val="bottom"/>
            <w:hideMark/>
          </w:tcPr>
          <w:p w14:paraId="5D874699" w14:textId="7E79AB42" w:rsidR="00D04A2D" w:rsidRPr="00A74511" w:rsidRDefault="00F23195"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100.5</w:t>
            </w:r>
          </w:p>
        </w:tc>
        <w:tc>
          <w:tcPr>
            <w:tcW w:w="700" w:type="dxa"/>
            <w:tcBorders>
              <w:top w:val="nil"/>
              <w:left w:val="nil"/>
              <w:bottom w:val="nil"/>
              <w:right w:val="nil"/>
            </w:tcBorders>
            <w:shd w:val="clear" w:color="auto" w:fill="auto"/>
            <w:noWrap/>
            <w:vAlign w:val="bottom"/>
            <w:hideMark/>
          </w:tcPr>
          <w:p w14:paraId="29AC4981" w14:textId="0A24FB6E" w:rsidR="00D04A2D" w:rsidRPr="00A74511" w:rsidRDefault="0037157E"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111</w:t>
            </w:r>
            <w:r w:rsidR="006061A2">
              <w:rPr>
                <w:rFonts w:ascii="Aptos Narrow" w:eastAsia="Times New Roman" w:hAnsi="Aptos Narrow" w:cs="Times New Roman"/>
                <w:b/>
                <w:bCs/>
                <w:color w:val="000000"/>
                <w:kern w:val="0"/>
                <w:lang w:val="en-US"/>
                <w14:ligatures w14:val="none"/>
              </w:rPr>
              <w:t>.3</w:t>
            </w:r>
          </w:p>
        </w:tc>
        <w:tc>
          <w:tcPr>
            <w:tcW w:w="700" w:type="dxa"/>
            <w:tcBorders>
              <w:top w:val="nil"/>
              <w:left w:val="nil"/>
              <w:bottom w:val="nil"/>
              <w:right w:val="nil"/>
            </w:tcBorders>
            <w:shd w:val="clear" w:color="auto" w:fill="auto"/>
            <w:noWrap/>
            <w:vAlign w:val="bottom"/>
            <w:hideMark/>
          </w:tcPr>
          <w:p w14:paraId="518C9F3F" w14:textId="2912550F" w:rsidR="00D04A2D" w:rsidRPr="00A74511" w:rsidRDefault="006061A2"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122.3</w:t>
            </w:r>
          </w:p>
        </w:tc>
        <w:tc>
          <w:tcPr>
            <w:tcW w:w="700" w:type="dxa"/>
            <w:tcBorders>
              <w:top w:val="nil"/>
              <w:left w:val="nil"/>
              <w:bottom w:val="nil"/>
              <w:right w:val="nil"/>
            </w:tcBorders>
            <w:shd w:val="clear" w:color="auto" w:fill="auto"/>
            <w:noWrap/>
            <w:vAlign w:val="bottom"/>
            <w:hideMark/>
          </w:tcPr>
          <w:p w14:paraId="1AC6155F" w14:textId="53AD9112" w:rsidR="00D04A2D" w:rsidRPr="00A74511" w:rsidRDefault="009C0091" w:rsidP="00D04A2D">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133.5</w:t>
            </w:r>
          </w:p>
        </w:tc>
      </w:tr>
    </w:tbl>
    <w:p w14:paraId="7E31CC83" w14:textId="77777777" w:rsidR="00D04A2D" w:rsidRDefault="00D04A2D" w:rsidP="0092286A">
      <w:pPr>
        <w:pBdr>
          <w:top w:val="nil"/>
          <w:left w:val="nil"/>
          <w:bottom w:val="nil"/>
          <w:right w:val="nil"/>
          <w:between w:val="nil"/>
        </w:pBdr>
        <w:spacing w:before="161" w:line="276" w:lineRule="auto"/>
        <w:ind w:right="-32"/>
        <w:rPr>
          <w:rFonts w:ascii="Arial" w:hAnsi="Arial" w:cs="Arial"/>
          <w:sz w:val="24"/>
          <w:szCs w:val="24"/>
        </w:rPr>
      </w:pPr>
    </w:p>
    <w:p w14:paraId="585F2090" w14:textId="77777777" w:rsidR="00D04A2D" w:rsidRPr="003A41BC" w:rsidRDefault="00D04A2D" w:rsidP="0092286A">
      <w:pPr>
        <w:pBdr>
          <w:top w:val="nil"/>
          <w:left w:val="nil"/>
          <w:bottom w:val="nil"/>
          <w:right w:val="nil"/>
          <w:between w:val="nil"/>
        </w:pBdr>
        <w:spacing w:before="161" w:line="276" w:lineRule="auto"/>
        <w:ind w:right="-32"/>
        <w:rPr>
          <w:rFonts w:ascii="Arial" w:hAnsi="Arial" w:cs="Arial"/>
          <w:sz w:val="24"/>
          <w:szCs w:val="24"/>
        </w:rPr>
      </w:pPr>
    </w:p>
    <w:p w14:paraId="766DEC67" w14:textId="77777777" w:rsidR="0092286A" w:rsidRDefault="0092286A" w:rsidP="0092286A">
      <w:pPr>
        <w:spacing w:line="276" w:lineRule="auto"/>
        <w:rPr>
          <w:b/>
          <w:sz w:val="24"/>
          <w:szCs w:val="24"/>
        </w:rPr>
      </w:pPr>
    </w:p>
    <w:p w14:paraId="0582B627" w14:textId="77777777" w:rsidR="00B53DE2" w:rsidRDefault="00B53DE2" w:rsidP="0092286A">
      <w:pPr>
        <w:spacing w:line="276" w:lineRule="auto"/>
        <w:rPr>
          <w:b/>
          <w:sz w:val="24"/>
          <w:szCs w:val="24"/>
        </w:rPr>
      </w:pPr>
    </w:p>
    <w:sdt>
      <w:sdtPr>
        <w:tag w:val="goog_rdk_6"/>
        <w:id w:val="-1119064352"/>
        <w:showingPlcHdr/>
      </w:sdtPr>
      <w:sdtContent>
        <w:p w14:paraId="614A0971" w14:textId="7134CD2D" w:rsidR="0092286A" w:rsidRDefault="003F058D" w:rsidP="0092286A">
          <w:pPr>
            <w:spacing w:line="276" w:lineRule="auto"/>
            <w:ind w:left="100"/>
            <w:rPr>
              <w:b/>
              <w:sz w:val="24"/>
              <w:szCs w:val="24"/>
            </w:rPr>
          </w:pPr>
          <w:r>
            <w:t xml:space="preserve">     </w:t>
          </w:r>
        </w:p>
      </w:sdtContent>
    </w:sdt>
    <w:p w14:paraId="4BA3D05C" w14:textId="77777777" w:rsidR="00F32E08" w:rsidRPr="00C4228E" w:rsidRDefault="00F32E08" w:rsidP="00F32E08">
      <w:pPr>
        <w:pBdr>
          <w:top w:val="nil"/>
          <w:left w:val="nil"/>
          <w:bottom w:val="nil"/>
          <w:right w:val="nil"/>
          <w:between w:val="nil"/>
        </w:pBdr>
        <w:spacing w:before="192" w:line="276" w:lineRule="auto"/>
        <w:ind w:left="217"/>
        <w:rPr>
          <w:b/>
          <w:sz w:val="24"/>
          <w:szCs w:val="24"/>
        </w:rPr>
      </w:pPr>
      <w:r w:rsidRPr="00C4228E">
        <w:rPr>
          <w:b/>
          <w:sz w:val="24"/>
          <w:szCs w:val="24"/>
        </w:rPr>
        <w:t>Assumptions:</w:t>
      </w:r>
    </w:p>
    <w:p w14:paraId="667D3475" w14:textId="77777777" w:rsidR="00F32E08" w:rsidRPr="00C4228E" w:rsidRDefault="00F32E08" w:rsidP="00F32E08">
      <w:pPr>
        <w:widowControl w:val="0"/>
        <w:numPr>
          <w:ilvl w:val="3"/>
          <w:numId w:val="4"/>
        </w:numPr>
        <w:pBdr>
          <w:top w:val="nil"/>
          <w:left w:val="nil"/>
          <w:bottom w:val="nil"/>
          <w:right w:val="nil"/>
          <w:between w:val="nil"/>
        </w:pBdr>
        <w:tabs>
          <w:tab w:val="left" w:pos="935"/>
        </w:tabs>
        <w:spacing w:before="189" w:after="0" w:line="276" w:lineRule="auto"/>
        <w:rPr>
          <w:rFonts w:ascii="Arial" w:hAnsi="Arial" w:cs="Arial"/>
        </w:rPr>
      </w:pPr>
      <w:r w:rsidRPr="00C4228E">
        <w:rPr>
          <w:rFonts w:ascii="Arial" w:hAnsi="Arial" w:cs="Arial"/>
          <w:sz w:val="24"/>
          <w:szCs w:val="24"/>
        </w:rPr>
        <w:t>All figures are exclusive of VAT. The CBS will register for VAT and pay/reclaim VAT quarterly.</w:t>
      </w:r>
    </w:p>
    <w:p w14:paraId="6C5260F1" w14:textId="77777777" w:rsidR="00F32E08" w:rsidRPr="007E2EA2" w:rsidRDefault="00F32E08" w:rsidP="00F32E08">
      <w:pPr>
        <w:widowControl w:val="0"/>
        <w:numPr>
          <w:ilvl w:val="3"/>
          <w:numId w:val="4"/>
        </w:numPr>
        <w:pBdr>
          <w:top w:val="nil"/>
          <w:left w:val="nil"/>
          <w:bottom w:val="nil"/>
          <w:right w:val="nil"/>
          <w:between w:val="nil"/>
        </w:pBdr>
        <w:tabs>
          <w:tab w:val="left" w:pos="935"/>
        </w:tabs>
        <w:spacing w:before="189" w:after="0" w:line="276" w:lineRule="auto"/>
        <w:rPr>
          <w:rFonts w:ascii="Arial" w:hAnsi="Arial" w:cs="Arial"/>
        </w:rPr>
      </w:pPr>
      <w:r w:rsidRPr="00C4228E">
        <w:rPr>
          <w:rFonts w:ascii="Arial" w:hAnsi="Arial" w:cs="Arial"/>
          <w:sz w:val="24"/>
          <w:szCs w:val="24"/>
        </w:rPr>
        <w:t xml:space="preserve">Interest payments targeted at 4% of share capital raised. The rate of interest paid may vary from the target of 4% but will be subject to earning sufficient </w:t>
      </w:r>
      <w:r w:rsidRPr="007E2EA2">
        <w:rPr>
          <w:rFonts w:ascii="Arial" w:hAnsi="Arial" w:cs="Arial"/>
          <w:sz w:val="24"/>
          <w:szCs w:val="24"/>
        </w:rPr>
        <w:t xml:space="preserve">profits for the year. </w:t>
      </w:r>
    </w:p>
    <w:p w14:paraId="2F5DE1BB" w14:textId="1F875705" w:rsidR="00F32E08" w:rsidRPr="007E2EA2" w:rsidRDefault="00F32E08" w:rsidP="00F32E08">
      <w:pPr>
        <w:widowControl w:val="0"/>
        <w:numPr>
          <w:ilvl w:val="3"/>
          <w:numId w:val="4"/>
        </w:numPr>
        <w:pBdr>
          <w:top w:val="nil"/>
          <w:left w:val="nil"/>
          <w:bottom w:val="nil"/>
          <w:right w:val="nil"/>
          <w:between w:val="nil"/>
        </w:pBdr>
        <w:tabs>
          <w:tab w:val="left" w:pos="935"/>
        </w:tabs>
        <w:spacing w:before="189" w:after="0" w:line="276" w:lineRule="auto"/>
        <w:rPr>
          <w:rFonts w:ascii="Arial" w:hAnsi="Arial" w:cs="Arial"/>
        </w:rPr>
      </w:pPr>
      <w:r w:rsidRPr="007E2EA2">
        <w:rPr>
          <w:rFonts w:ascii="Arial" w:hAnsi="Arial" w:cs="Arial"/>
          <w:sz w:val="24"/>
          <w:szCs w:val="24"/>
        </w:rPr>
        <w:t>Assumes our target £</w:t>
      </w:r>
      <w:r w:rsidR="00363451" w:rsidRPr="007E2EA2">
        <w:rPr>
          <w:rFonts w:ascii="Arial" w:hAnsi="Arial" w:cs="Arial"/>
          <w:sz w:val="24"/>
          <w:szCs w:val="24"/>
        </w:rPr>
        <w:t>200</w:t>
      </w:r>
      <w:r w:rsidRPr="007E2EA2">
        <w:rPr>
          <w:rFonts w:ascii="Arial" w:hAnsi="Arial" w:cs="Arial"/>
          <w:sz w:val="24"/>
          <w:szCs w:val="24"/>
        </w:rPr>
        <w:t>,000 of share capital is raised.</w:t>
      </w:r>
    </w:p>
    <w:p w14:paraId="3FA9973A" w14:textId="77777777" w:rsidR="00F32E08" w:rsidRPr="007E2EA2" w:rsidRDefault="00F32E08" w:rsidP="00F32E08">
      <w:pPr>
        <w:widowControl w:val="0"/>
        <w:numPr>
          <w:ilvl w:val="3"/>
          <w:numId w:val="4"/>
        </w:numPr>
        <w:pBdr>
          <w:top w:val="nil"/>
          <w:left w:val="nil"/>
          <w:bottom w:val="nil"/>
          <w:right w:val="nil"/>
          <w:between w:val="nil"/>
        </w:pBdr>
        <w:tabs>
          <w:tab w:val="left" w:pos="935"/>
        </w:tabs>
        <w:spacing w:before="189" w:after="0" w:line="276" w:lineRule="auto"/>
        <w:rPr>
          <w:rFonts w:ascii="Arial" w:hAnsi="Arial" w:cs="Arial"/>
        </w:rPr>
      </w:pPr>
      <w:r w:rsidRPr="007E2EA2">
        <w:rPr>
          <w:rFonts w:ascii="Arial" w:hAnsi="Arial" w:cs="Arial"/>
          <w:sz w:val="24"/>
          <w:szCs w:val="24"/>
        </w:rPr>
        <w:t xml:space="preserve">The cumulative reserves shown will be reduced by any required ongoing maintenance of the property. </w:t>
      </w:r>
    </w:p>
    <w:p w14:paraId="681B732B" w14:textId="77777777" w:rsidR="00F32E08" w:rsidRPr="007E2EA2" w:rsidRDefault="00F32E08" w:rsidP="00F32E08">
      <w:pPr>
        <w:widowControl w:val="0"/>
        <w:numPr>
          <w:ilvl w:val="3"/>
          <w:numId w:val="4"/>
        </w:numPr>
        <w:pBdr>
          <w:top w:val="nil"/>
          <w:left w:val="nil"/>
          <w:bottom w:val="nil"/>
          <w:right w:val="nil"/>
          <w:between w:val="nil"/>
        </w:pBdr>
        <w:tabs>
          <w:tab w:val="left" w:pos="935"/>
        </w:tabs>
        <w:spacing w:before="189" w:after="0" w:line="276" w:lineRule="auto"/>
        <w:rPr>
          <w:rFonts w:ascii="Arial" w:hAnsi="Arial" w:cs="Arial"/>
        </w:rPr>
      </w:pPr>
      <w:r w:rsidRPr="007E2EA2">
        <w:rPr>
          <w:rFonts w:ascii="Arial" w:hAnsi="Arial" w:cs="Arial"/>
          <w:sz w:val="24"/>
          <w:szCs w:val="24"/>
        </w:rPr>
        <w:t>Assumes that 2% of the original share capital is returned every year from year 2.</w:t>
      </w:r>
    </w:p>
    <w:p w14:paraId="001E366E" w14:textId="3D18A161" w:rsidR="00F32E08" w:rsidRPr="007E2EA2" w:rsidRDefault="00F32E08" w:rsidP="00F32E08">
      <w:pPr>
        <w:widowControl w:val="0"/>
        <w:numPr>
          <w:ilvl w:val="3"/>
          <w:numId w:val="4"/>
        </w:numPr>
        <w:pBdr>
          <w:top w:val="nil"/>
          <w:left w:val="nil"/>
          <w:bottom w:val="nil"/>
          <w:right w:val="nil"/>
          <w:between w:val="nil"/>
        </w:pBdr>
        <w:tabs>
          <w:tab w:val="left" w:pos="935"/>
        </w:tabs>
        <w:spacing w:before="189" w:after="0" w:line="276" w:lineRule="auto"/>
        <w:rPr>
          <w:rFonts w:ascii="Arial" w:hAnsi="Arial" w:cs="Arial"/>
        </w:rPr>
      </w:pPr>
      <w:r w:rsidRPr="007E2EA2">
        <w:rPr>
          <w:rFonts w:ascii="Arial" w:hAnsi="Arial" w:cs="Arial"/>
          <w:sz w:val="24"/>
          <w:szCs w:val="24"/>
        </w:rPr>
        <w:t>The figures above are derived from the prudent Base Plan. If the Target Plan, shown as an alternative in the following Tenant Business Plan, is achieved the cumulative reserves will reach £</w:t>
      </w:r>
      <w:r w:rsidR="003B2EEB" w:rsidRPr="007E2EA2">
        <w:rPr>
          <w:rFonts w:ascii="Arial" w:hAnsi="Arial" w:cs="Arial"/>
          <w:sz w:val="24"/>
          <w:szCs w:val="24"/>
        </w:rPr>
        <w:t>176.8</w:t>
      </w:r>
      <w:r w:rsidR="007E2EA2" w:rsidRPr="007E2EA2">
        <w:rPr>
          <w:rFonts w:ascii="Arial" w:hAnsi="Arial" w:cs="Arial"/>
          <w:sz w:val="24"/>
          <w:szCs w:val="24"/>
        </w:rPr>
        <w:t>k</w:t>
      </w:r>
      <w:r w:rsidRPr="007E2EA2">
        <w:rPr>
          <w:rFonts w:ascii="Arial" w:hAnsi="Arial" w:cs="Arial"/>
          <w:sz w:val="24"/>
          <w:szCs w:val="24"/>
        </w:rPr>
        <w:t>. If the turnover reflects our vision for the Motto to become a destination venue for walkers, cyclists and diners and the Vision Figures are achieved then the cumulative reserves will reach £</w:t>
      </w:r>
      <w:r w:rsidR="009A3F3B">
        <w:rPr>
          <w:rFonts w:ascii="Arial" w:hAnsi="Arial" w:cs="Arial"/>
          <w:sz w:val="24"/>
          <w:szCs w:val="24"/>
        </w:rPr>
        <w:t>247.2k</w:t>
      </w:r>
    </w:p>
    <w:p w14:paraId="221ACC77" w14:textId="77777777" w:rsidR="00F32E08" w:rsidRPr="00C4228E" w:rsidRDefault="00F32E08" w:rsidP="00F32E08">
      <w:pPr>
        <w:widowControl w:val="0"/>
        <w:pBdr>
          <w:top w:val="nil"/>
          <w:left w:val="nil"/>
          <w:bottom w:val="nil"/>
          <w:right w:val="nil"/>
          <w:between w:val="nil"/>
        </w:pBdr>
        <w:tabs>
          <w:tab w:val="left" w:pos="935"/>
        </w:tabs>
        <w:spacing w:before="189" w:after="0" w:line="276" w:lineRule="auto"/>
        <w:rPr>
          <w:rFonts w:ascii="Arial" w:hAnsi="Arial" w:cs="Arial"/>
        </w:rPr>
      </w:pPr>
    </w:p>
    <w:p w14:paraId="7922B50A" w14:textId="77777777" w:rsidR="00F32E08" w:rsidRPr="00C4228E" w:rsidRDefault="00F32E08" w:rsidP="00F32E08">
      <w:pPr>
        <w:keepNext/>
        <w:keepLines/>
        <w:spacing w:before="160" w:after="80" w:line="276" w:lineRule="auto"/>
        <w:outlineLvl w:val="2"/>
        <w:rPr>
          <w:rFonts w:ascii="Arial" w:eastAsiaTheme="majorEastAsia" w:hAnsi="Arial" w:cs="Arial"/>
          <w:color w:val="215E99" w:themeColor="text2" w:themeTint="BF"/>
          <w:sz w:val="36"/>
          <w:szCs w:val="36"/>
        </w:rPr>
      </w:pPr>
    </w:p>
    <w:p w14:paraId="4388379E" w14:textId="77777777" w:rsidR="00F32E08" w:rsidRPr="00C4228E" w:rsidRDefault="00F32E08" w:rsidP="00F32E08">
      <w:pPr>
        <w:keepNext/>
        <w:keepLines/>
        <w:spacing w:before="160" w:after="80" w:line="276" w:lineRule="auto"/>
        <w:outlineLvl w:val="2"/>
        <w:rPr>
          <w:rFonts w:ascii="Arial" w:eastAsiaTheme="majorEastAsia" w:hAnsi="Arial" w:cs="Arial"/>
          <w:color w:val="215E99" w:themeColor="text2" w:themeTint="BF"/>
          <w:sz w:val="36"/>
          <w:szCs w:val="36"/>
        </w:rPr>
      </w:pPr>
      <w:r w:rsidRPr="00C4228E">
        <w:rPr>
          <w:rFonts w:ascii="Arial" w:eastAsiaTheme="majorEastAsia" w:hAnsi="Arial" w:cs="Arial"/>
          <w:color w:val="215E99" w:themeColor="text2" w:themeTint="BF"/>
          <w:sz w:val="36"/>
          <w:szCs w:val="36"/>
        </w:rPr>
        <w:t>Tenant Business Plan</w:t>
      </w:r>
    </w:p>
    <w:p w14:paraId="5BCA9352" w14:textId="77777777" w:rsidR="00F32E08" w:rsidRPr="00C4228E" w:rsidRDefault="00F32E08" w:rsidP="00F32E08">
      <w:pPr>
        <w:pBdr>
          <w:top w:val="nil"/>
          <w:left w:val="nil"/>
          <w:bottom w:val="nil"/>
          <w:right w:val="nil"/>
          <w:between w:val="nil"/>
        </w:pBdr>
        <w:spacing w:before="240" w:line="276" w:lineRule="auto"/>
        <w:ind w:right="109"/>
        <w:rPr>
          <w:rFonts w:ascii="Arial" w:hAnsi="Arial" w:cs="Arial"/>
          <w:sz w:val="24"/>
          <w:szCs w:val="24"/>
        </w:rPr>
      </w:pPr>
      <w:r w:rsidRPr="00C4228E">
        <w:rPr>
          <w:rFonts w:ascii="Arial" w:hAnsi="Arial" w:cs="Arial"/>
          <w:sz w:val="24"/>
          <w:szCs w:val="24"/>
        </w:rPr>
        <w:t xml:space="preserve">The tenant’s turnover and estimated costs for </w:t>
      </w:r>
      <w:r>
        <w:rPr>
          <w:rFonts w:ascii="Arial" w:hAnsi="Arial" w:cs="Arial"/>
          <w:sz w:val="24"/>
          <w:szCs w:val="24"/>
        </w:rPr>
        <w:t>Base Y</w:t>
      </w:r>
      <w:r w:rsidRPr="00C4228E">
        <w:rPr>
          <w:rFonts w:ascii="Arial" w:hAnsi="Arial" w:cs="Arial"/>
          <w:sz w:val="24"/>
          <w:szCs w:val="24"/>
        </w:rPr>
        <w:t xml:space="preserve">ear 1 have been set at the amount assessed by discussions with previous tenants. The figures are considered to be a prudent reflection of the previously difficult trading conditions. The Base Figures </w:t>
      </w:r>
      <w:r w:rsidRPr="00C4228E">
        <w:rPr>
          <w:rFonts w:ascii="Arial" w:hAnsi="Arial" w:cs="Arial"/>
          <w:b/>
          <w:bCs/>
          <w:sz w:val="24"/>
          <w:szCs w:val="24"/>
        </w:rPr>
        <w:t>do not reflect</w:t>
      </w:r>
      <w:r w:rsidRPr="00C4228E">
        <w:rPr>
          <w:rFonts w:ascii="Arial" w:hAnsi="Arial" w:cs="Arial"/>
          <w:sz w:val="24"/>
          <w:szCs w:val="24"/>
        </w:rPr>
        <w:t xml:space="preserve"> an uplift in turnover that should stem from increased community involvement and targeted trading style. Similarly, they take a conservative view on growth that should flow from a more stable environment and progressive marketing options. The </w:t>
      </w:r>
      <w:r>
        <w:rPr>
          <w:rFonts w:ascii="Arial" w:hAnsi="Arial" w:cs="Arial"/>
          <w:sz w:val="24"/>
          <w:szCs w:val="24"/>
        </w:rPr>
        <w:t>Target</w:t>
      </w:r>
      <w:r w:rsidRPr="00C4228E">
        <w:rPr>
          <w:rFonts w:ascii="Arial" w:hAnsi="Arial" w:cs="Arial"/>
          <w:sz w:val="24"/>
          <w:szCs w:val="24"/>
        </w:rPr>
        <w:t xml:space="preserve"> Figures are an estimate of the trading effects of this new community-based model</w:t>
      </w:r>
      <w:r>
        <w:rPr>
          <w:rFonts w:ascii="Arial" w:hAnsi="Arial" w:cs="Arial"/>
          <w:sz w:val="24"/>
          <w:szCs w:val="24"/>
        </w:rPr>
        <w:t>. The Vision Figures reflect the implementation of our vision for enhanced furnishings and creation of a destination establishment with improved catering</w:t>
      </w:r>
      <w:r w:rsidRPr="00C4228E">
        <w:rPr>
          <w:rFonts w:ascii="Arial" w:hAnsi="Arial" w:cs="Arial"/>
          <w:sz w:val="24"/>
          <w:szCs w:val="24"/>
        </w:rPr>
        <w:t xml:space="preserve">. The results (excluding inflation effects) are summarised overleaf: </w:t>
      </w:r>
    </w:p>
    <w:p w14:paraId="05829259"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p>
    <w:p w14:paraId="7D3526D6"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p>
    <w:p w14:paraId="7B1FDD05"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p>
    <w:p w14:paraId="106EFDA2"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p>
    <w:p w14:paraId="0D04EA39"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r w:rsidRPr="00C4228E">
        <w:rPr>
          <w:b/>
          <w:bCs/>
          <w:sz w:val="28"/>
          <w:szCs w:val="28"/>
        </w:rPr>
        <w:t>Base Figures</w:t>
      </w:r>
    </w:p>
    <w:tbl>
      <w:tblPr>
        <w:tblW w:w="7900" w:type="dxa"/>
        <w:tblLook w:val="04A0" w:firstRow="1" w:lastRow="0" w:firstColumn="1" w:lastColumn="0" w:noHBand="0" w:noVBand="1"/>
      </w:tblPr>
      <w:tblGrid>
        <w:gridCol w:w="580"/>
        <w:gridCol w:w="2720"/>
        <w:gridCol w:w="920"/>
        <w:gridCol w:w="920"/>
        <w:gridCol w:w="920"/>
        <w:gridCol w:w="920"/>
        <w:gridCol w:w="920"/>
      </w:tblGrid>
      <w:tr w:rsidR="00F32E08" w:rsidRPr="00C4228E" w14:paraId="338331A7" w14:textId="77777777" w:rsidTr="00494449">
        <w:trPr>
          <w:trHeight w:val="300"/>
        </w:trPr>
        <w:tc>
          <w:tcPr>
            <w:tcW w:w="580" w:type="dxa"/>
            <w:tcBorders>
              <w:top w:val="nil"/>
              <w:left w:val="nil"/>
              <w:bottom w:val="nil"/>
              <w:right w:val="nil"/>
            </w:tcBorders>
            <w:shd w:val="clear" w:color="auto" w:fill="auto"/>
            <w:noWrap/>
            <w:vAlign w:val="bottom"/>
            <w:hideMark/>
          </w:tcPr>
          <w:p w14:paraId="109A534B" w14:textId="77777777" w:rsidR="00F32E08" w:rsidRPr="00C4228E" w:rsidRDefault="00F32E08" w:rsidP="00494449">
            <w:pPr>
              <w:spacing w:after="0" w:line="240" w:lineRule="auto"/>
              <w:rPr>
                <w:rFonts w:ascii="Times New Roman" w:eastAsia="Times New Roman" w:hAnsi="Times New Roman" w:cs="Times New Roman"/>
                <w:kern w:val="0"/>
                <w:sz w:val="24"/>
                <w:szCs w:val="24"/>
                <w:lang w:val="en-US"/>
                <w14:ligatures w14:val="none"/>
              </w:rPr>
            </w:pPr>
          </w:p>
        </w:tc>
        <w:tc>
          <w:tcPr>
            <w:tcW w:w="2720" w:type="dxa"/>
            <w:tcBorders>
              <w:top w:val="nil"/>
              <w:left w:val="nil"/>
              <w:bottom w:val="nil"/>
              <w:right w:val="nil"/>
            </w:tcBorders>
            <w:shd w:val="clear" w:color="auto" w:fill="auto"/>
            <w:noWrap/>
            <w:vAlign w:val="bottom"/>
            <w:hideMark/>
          </w:tcPr>
          <w:p w14:paraId="0B7A1BC6"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£000</w:t>
            </w:r>
          </w:p>
        </w:tc>
        <w:tc>
          <w:tcPr>
            <w:tcW w:w="920" w:type="dxa"/>
            <w:tcBorders>
              <w:top w:val="nil"/>
              <w:left w:val="nil"/>
              <w:bottom w:val="nil"/>
              <w:right w:val="nil"/>
            </w:tcBorders>
            <w:shd w:val="clear" w:color="auto" w:fill="auto"/>
            <w:noWrap/>
            <w:vAlign w:val="bottom"/>
            <w:hideMark/>
          </w:tcPr>
          <w:p w14:paraId="66881EE5"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Year 1</w:t>
            </w:r>
          </w:p>
        </w:tc>
        <w:tc>
          <w:tcPr>
            <w:tcW w:w="920" w:type="dxa"/>
            <w:tcBorders>
              <w:top w:val="nil"/>
              <w:left w:val="nil"/>
              <w:bottom w:val="nil"/>
              <w:right w:val="nil"/>
            </w:tcBorders>
            <w:shd w:val="clear" w:color="auto" w:fill="auto"/>
            <w:noWrap/>
            <w:vAlign w:val="bottom"/>
            <w:hideMark/>
          </w:tcPr>
          <w:p w14:paraId="0F16183A"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Year 2</w:t>
            </w:r>
          </w:p>
        </w:tc>
        <w:tc>
          <w:tcPr>
            <w:tcW w:w="920" w:type="dxa"/>
            <w:tcBorders>
              <w:top w:val="nil"/>
              <w:left w:val="nil"/>
              <w:bottom w:val="nil"/>
              <w:right w:val="nil"/>
            </w:tcBorders>
            <w:shd w:val="clear" w:color="auto" w:fill="auto"/>
            <w:noWrap/>
            <w:vAlign w:val="bottom"/>
            <w:hideMark/>
          </w:tcPr>
          <w:p w14:paraId="5DAC2529"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Year 3</w:t>
            </w:r>
          </w:p>
        </w:tc>
        <w:tc>
          <w:tcPr>
            <w:tcW w:w="920" w:type="dxa"/>
            <w:tcBorders>
              <w:top w:val="nil"/>
              <w:left w:val="nil"/>
              <w:bottom w:val="nil"/>
              <w:right w:val="nil"/>
            </w:tcBorders>
            <w:shd w:val="clear" w:color="auto" w:fill="auto"/>
            <w:noWrap/>
            <w:vAlign w:val="bottom"/>
            <w:hideMark/>
          </w:tcPr>
          <w:p w14:paraId="301A89A9"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Year 4</w:t>
            </w:r>
          </w:p>
        </w:tc>
        <w:tc>
          <w:tcPr>
            <w:tcW w:w="920" w:type="dxa"/>
            <w:tcBorders>
              <w:top w:val="nil"/>
              <w:left w:val="nil"/>
              <w:bottom w:val="nil"/>
              <w:right w:val="nil"/>
            </w:tcBorders>
            <w:shd w:val="clear" w:color="auto" w:fill="auto"/>
            <w:noWrap/>
            <w:vAlign w:val="bottom"/>
            <w:hideMark/>
          </w:tcPr>
          <w:p w14:paraId="051FE43A"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Year 5</w:t>
            </w:r>
          </w:p>
        </w:tc>
      </w:tr>
      <w:tr w:rsidR="00F32E08" w:rsidRPr="00C4228E" w14:paraId="6690DF12" w14:textId="77777777" w:rsidTr="00494449">
        <w:trPr>
          <w:trHeight w:val="300"/>
        </w:trPr>
        <w:tc>
          <w:tcPr>
            <w:tcW w:w="580" w:type="dxa"/>
            <w:tcBorders>
              <w:top w:val="nil"/>
              <w:left w:val="nil"/>
              <w:bottom w:val="nil"/>
              <w:right w:val="nil"/>
            </w:tcBorders>
            <w:shd w:val="clear" w:color="auto" w:fill="auto"/>
            <w:noWrap/>
            <w:vAlign w:val="bottom"/>
            <w:hideMark/>
          </w:tcPr>
          <w:p w14:paraId="4B14B06E"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p>
        </w:tc>
        <w:tc>
          <w:tcPr>
            <w:tcW w:w="2720" w:type="dxa"/>
            <w:tcBorders>
              <w:top w:val="nil"/>
              <w:left w:val="nil"/>
              <w:bottom w:val="nil"/>
              <w:right w:val="nil"/>
            </w:tcBorders>
            <w:shd w:val="clear" w:color="auto" w:fill="auto"/>
            <w:noWrap/>
            <w:vAlign w:val="bottom"/>
            <w:hideMark/>
          </w:tcPr>
          <w:p w14:paraId="73C140DA"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57E1E3AE"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FE8670D"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1C61338"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6DC3FB6"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A84DFF7"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06233C4B" w14:textId="77777777" w:rsidTr="00494449">
        <w:trPr>
          <w:trHeight w:val="300"/>
        </w:trPr>
        <w:tc>
          <w:tcPr>
            <w:tcW w:w="580" w:type="dxa"/>
            <w:tcBorders>
              <w:top w:val="nil"/>
              <w:left w:val="nil"/>
              <w:bottom w:val="nil"/>
              <w:right w:val="nil"/>
            </w:tcBorders>
            <w:shd w:val="clear" w:color="auto" w:fill="auto"/>
            <w:noWrap/>
            <w:vAlign w:val="bottom"/>
            <w:hideMark/>
          </w:tcPr>
          <w:p w14:paraId="5ECA954C"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2720" w:type="dxa"/>
            <w:tcBorders>
              <w:top w:val="nil"/>
              <w:left w:val="nil"/>
              <w:bottom w:val="nil"/>
              <w:right w:val="nil"/>
            </w:tcBorders>
            <w:shd w:val="clear" w:color="auto" w:fill="auto"/>
            <w:noWrap/>
            <w:vAlign w:val="bottom"/>
            <w:hideMark/>
          </w:tcPr>
          <w:p w14:paraId="1CCE63B2"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34D36A66"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2DA59084"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3A5DA0A"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CAA936A"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6E624EC"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3B1814FD" w14:textId="77777777" w:rsidTr="00494449">
        <w:trPr>
          <w:trHeight w:val="300"/>
        </w:trPr>
        <w:tc>
          <w:tcPr>
            <w:tcW w:w="580" w:type="dxa"/>
            <w:tcBorders>
              <w:top w:val="nil"/>
              <w:left w:val="nil"/>
              <w:bottom w:val="nil"/>
              <w:right w:val="nil"/>
            </w:tcBorders>
            <w:shd w:val="clear" w:color="auto" w:fill="auto"/>
            <w:noWrap/>
            <w:vAlign w:val="bottom"/>
            <w:hideMark/>
          </w:tcPr>
          <w:p w14:paraId="10CCB276"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2720" w:type="dxa"/>
            <w:tcBorders>
              <w:top w:val="nil"/>
              <w:left w:val="nil"/>
              <w:bottom w:val="nil"/>
              <w:right w:val="nil"/>
            </w:tcBorders>
            <w:shd w:val="clear" w:color="auto" w:fill="auto"/>
            <w:noWrap/>
            <w:vAlign w:val="bottom"/>
            <w:hideMark/>
          </w:tcPr>
          <w:p w14:paraId="17E70899"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Pub turnover</w:t>
            </w:r>
          </w:p>
        </w:tc>
        <w:tc>
          <w:tcPr>
            <w:tcW w:w="920" w:type="dxa"/>
            <w:tcBorders>
              <w:top w:val="nil"/>
              <w:left w:val="nil"/>
              <w:bottom w:val="nil"/>
              <w:right w:val="nil"/>
            </w:tcBorders>
            <w:shd w:val="clear" w:color="auto" w:fill="auto"/>
            <w:noWrap/>
            <w:vAlign w:val="bottom"/>
            <w:hideMark/>
          </w:tcPr>
          <w:p w14:paraId="1541A41C"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173.3</w:t>
            </w:r>
          </w:p>
        </w:tc>
        <w:tc>
          <w:tcPr>
            <w:tcW w:w="920" w:type="dxa"/>
            <w:tcBorders>
              <w:top w:val="nil"/>
              <w:left w:val="nil"/>
              <w:bottom w:val="nil"/>
              <w:right w:val="nil"/>
            </w:tcBorders>
            <w:shd w:val="clear" w:color="auto" w:fill="auto"/>
            <w:noWrap/>
            <w:vAlign w:val="bottom"/>
            <w:hideMark/>
          </w:tcPr>
          <w:p w14:paraId="12418770"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195.0</w:t>
            </w:r>
          </w:p>
        </w:tc>
        <w:tc>
          <w:tcPr>
            <w:tcW w:w="920" w:type="dxa"/>
            <w:tcBorders>
              <w:top w:val="nil"/>
              <w:left w:val="nil"/>
              <w:bottom w:val="nil"/>
              <w:right w:val="nil"/>
            </w:tcBorders>
            <w:shd w:val="clear" w:color="auto" w:fill="auto"/>
            <w:noWrap/>
            <w:vAlign w:val="bottom"/>
            <w:hideMark/>
          </w:tcPr>
          <w:p w14:paraId="76F58F2D"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216.7</w:t>
            </w:r>
          </w:p>
        </w:tc>
        <w:tc>
          <w:tcPr>
            <w:tcW w:w="920" w:type="dxa"/>
            <w:tcBorders>
              <w:top w:val="nil"/>
              <w:left w:val="nil"/>
              <w:bottom w:val="nil"/>
              <w:right w:val="nil"/>
            </w:tcBorders>
            <w:shd w:val="clear" w:color="auto" w:fill="auto"/>
            <w:noWrap/>
            <w:vAlign w:val="bottom"/>
            <w:hideMark/>
          </w:tcPr>
          <w:p w14:paraId="4582BA17"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216.7</w:t>
            </w:r>
          </w:p>
        </w:tc>
        <w:tc>
          <w:tcPr>
            <w:tcW w:w="920" w:type="dxa"/>
            <w:tcBorders>
              <w:top w:val="nil"/>
              <w:left w:val="nil"/>
              <w:bottom w:val="nil"/>
              <w:right w:val="nil"/>
            </w:tcBorders>
            <w:shd w:val="clear" w:color="auto" w:fill="auto"/>
            <w:noWrap/>
            <w:vAlign w:val="bottom"/>
            <w:hideMark/>
          </w:tcPr>
          <w:p w14:paraId="4329F13A"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216.7</w:t>
            </w:r>
          </w:p>
        </w:tc>
      </w:tr>
      <w:tr w:rsidR="00F32E08" w:rsidRPr="00C4228E" w14:paraId="3D3863D8" w14:textId="77777777" w:rsidTr="00494449">
        <w:trPr>
          <w:trHeight w:val="300"/>
        </w:trPr>
        <w:tc>
          <w:tcPr>
            <w:tcW w:w="580" w:type="dxa"/>
            <w:tcBorders>
              <w:top w:val="nil"/>
              <w:left w:val="nil"/>
              <w:bottom w:val="nil"/>
              <w:right w:val="nil"/>
            </w:tcBorders>
            <w:shd w:val="clear" w:color="auto" w:fill="auto"/>
            <w:noWrap/>
            <w:vAlign w:val="bottom"/>
            <w:hideMark/>
          </w:tcPr>
          <w:p w14:paraId="25E9FC5D"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2720" w:type="dxa"/>
            <w:tcBorders>
              <w:top w:val="nil"/>
              <w:left w:val="nil"/>
              <w:bottom w:val="nil"/>
              <w:right w:val="nil"/>
            </w:tcBorders>
            <w:shd w:val="clear" w:color="auto" w:fill="auto"/>
            <w:noWrap/>
            <w:vAlign w:val="bottom"/>
            <w:hideMark/>
          </w:tcPr>
          <w:p w14:paraId="1C833615"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Café turnover</w:t>
            </w:r>
          </w:p>
        </w:tc>
        <w:tc>
          <w:tcPr>
            <w:tcW w:w="920" w:type="dxa"/>
            <w:tcBorders>
              <w:top w:val="nil"/>
              <w:left w:val="nil"/>
              <w:bottom w:val="nil"/>
              <w:right w:val="nil"/>
            </w:tcBorders>
            <w:shd w:val="clear" w:color="auto" w:fill="auto"/>
            <w:noWrap/>
            <w:vAlign w:val="bottom"/>
            <w:hideMark/>
          </w:tcPr>
          <w:p w14:paraId="70BE833E"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43.3</w:t>
            </w:r>
          </w:p>
        </w:tc>
        <w:tc>
          <w:tcPr>
            <w:tcW w:w="920" w:type="dxa"/>
            <w:tcBorders>
              <w:top w:val="nil"/>
              <w:left w:val="nil"/>
              <w:bottom w:val="nil"/>
              <w:right w:val="nil"/>
            </w:tcBorders>
            <w:shd w:val="clear" w:color="auto" w:fill="auto"/>
            <w:noWrap/>
            <w:vAlign w:val="bottom"/>
            <w:hideMark/>
          </w:tcPr>
          <w:p w14:paraId="57BDC387"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48.8</w:t>
            </w:r>
          </w:p>
        </w:tc>
        <w:tc>
          <w:tcPr>
            <w:tcW w:w="920" w:type="dxa"/>
            <w:tcBorders>
              <w:top w:val="nil"/>
              <w:left w:val="nil"/>
              <w:bottom w:val="nil"/>
              <w:right w:val="nil"/>
            </w:tcBorders>
            <w:shd w:val="clear" w:color="auto" w:fill="auto"/>
            <w:noWrap/>
            <w:vAlign w:val="bottom"/>
            <w:hideMark/>
          </w:tcPr>
          <w:p w14:paraId="2603025D"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54.2</w:t>
            </w:r>
          </w:p>
        </w:tc>
        <w:tc>
          <w:tcPr>
            <w:tcW w:w="920" w:type="dxa"/>
            <w:tcBorders>
              <w:top w:val="nil"/>
              <w:left w:val="nil"/>
              <w:bottom w:val="nil"/>
              <w:right w:val="nil"/>
            </w:tcBorders>
            <w:shd w:val="clear" w:color="auto" w:fill="auto"/>
            <w:noWrap/>
            <w:vAlign w:val="bottom"/>
            <w:hideMark/>
          </w:tcPr>
          <w:p w14:paraId="5C7E67F9"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54.2</w:t>
            </w:r>
          </w:p>
        </w:tc>
        <w:tc>
          <w:tcPr>
            <w:tcW w:w="920" w:type="dxa"/>
            <w:tcBorders>
              <w:top w:val="nil"/>
              <w:left w:val="nil"/>
              <w:bottom w:val="nil"/>
              <w:right w:val="nil"/>
            </w:tcBorders>
            <w:shd w:val="clear" w:color="auto" w:fill="auto"/>
            <w:noWrap/>
            <w:vAlign w:val="bottom"/>
            <w:hideMark/>
          </w:tcPr>
          <w:p w14:paraId="7867B284"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54.2</w:t>
            </w:r>
          </w:p>
        </w:tc>
      </w:tr>
      <w:tr w:rsidR="00F32E08" w:rsidRPr="00C4228E" w14:paraId="57BB4616" w14:textId="77777777" w:rsidTr="00494449">
        <w:trPr>
          <w:trHeight w:val="300"/>
        </w:trPr>
        <w:tc>
          <w:tcPr>
            <w:tcW w:w="580" w:type="dxa"/>
            <w:tcBorders>
              <w:top w:val="nil"/>
              <w:left w:val="nil"/>
              <w:bottom w:val="nil"/>
              <w:right w:val="nil"/>
            </w:tcBorders>
            <w:shd w:val="clear" w:color="auto" w:fill="auto"/>
            <w:noWrap/>
            <w:vAlign w:val="bottom"/>
            <w:hideMark/>
          </w:tcPr>
          <w:p w14:paraId="375B32E8"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2720" w:type="dxa"/>
            <w:tcBorders>
              <w:top w:val="nil"/>
              <w:left w:val="nil"/>
              <w:bottom w:val="nil"/>
              <w:right w:val="nil"/>
            </w:tcBorders>
            <w:shd w:val="clear" w:color="auto" w:fill="auto"/>
            <w:noWrap/>
            <w:vAlign w:val="bottom"/>
            <w:hideMark/>
          </w:tcPr>
          <w:p w14:paraId="40BCB52A"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227EDFA8"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856E9DF"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395718E8"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5D6350B9"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61CBE3F"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3A18021C" w14:textId="77777777" w:rsidTr="00494449">
        <w:trPr>
          <w:trHeight w:val="300"/>
        </w:trPr>
        <w:tc>
          <w:tcPr>
            <w:tcW w:w="580" w:type="dxa"/>
            <w:tcBorders>
              <w:top w:val="nil"/>
              <w:left w:val="nil"/>
              <w:bottom w:val="nil"/>
              <w:right w:val="nil"/>
            </w:tcBorders>
            <w:shd w:val="clear" w:color="auto" w:fill="auto"/>
            <w:noWrap/>
            <w:vAlign w:val="bottom"/>
            <w:hideMark/>
          </w:tcPr>
          <w:p w14:paraId="467C939B"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2720" w:type="dxa"/>
            <w:tcBorders>
              <w:top w:val="nil"/>
              <w:left w:val="nil"/>
              <w:bottom w:val="nil"/>
              <w:right w:val="nil"/>
            </w:tcBorders>
            <w:shd w:val="clear" w:color="auto" w:fill="auto"/>
            <w:noWrap/>
            <w:vAlign w:val="bottom"/>
            <w:hideMark/>
          </w:tcPr>
          <w:p w14:paraId="34378471"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Pub Gross Profit (%)</w:t>
            </w:r>
          </w:p>
        </w:tc>
        <w:tc>
          <w:tcPr>
            <w:tcW w:w="920" w:type="dxa"/>
            <w:tcBorders>
              <w:top w:val="nil"/>
              <w:left w:val="nil"/>
              <w:bottom w:val="nil"/>
              <w:right w:val="nil"/>
            </w:tcBorders>
            <w:shd w:val="clear" w:color="auto" w:fill="auto"/>
            <w:noWrap/>
            <w:vAlign w:val="bottom"/>
            <w:hideMark/>
          </w:tcPr>
          <w:p w14:paraId="50E0A270"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65%</w:t>
            </w:r>
          </w:p>
        </w:tc>
        <w:tc>
          <w:tcPr>
            <w:tcW w:w="920" w:type="dxa"/>
            <w:tcBorders>
              <w:top w:val="nil"/>
              <w:left w:val="nil"/>
              <w:bottom w:val="nil"/>
              <w:right w:val="nil"/>
            </w:tcBorders>
            <w:shd w:val="clear" w:color="auto" w:fill="auto"/>
            <w:noWrap/>
            <w:vAlign w:val="bottom"/>
            <w:hideMark/>
          </w:tcPr>
          <w:p w14:paraId="54C49627"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65%</w:t>
            </w:r>
          </w:p>
        </w:tc>
        <w:tc>
          <w:tcPr>
            <w:tcW w:w="920" w:type="dxa"/>
            <w:tcBorders>
              <w:top w:val="nil"/>
              <w:left w:val="nil"/>
              <w:bottom w:val="nil"/>
              <w:right w:val="nil"/>
            </w:tcBorders>
            <w:shd w:val="clear" w:color="auto" w:fill="auto"/>
            <w:noWrap/>
            <w:vAlign w:val="bottom"/>
            <w:hideMark/>
          </w:tcPr>
          <w:p w14:paraId="14C12C7D"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65%</w:t>
            </w:r>
          </w:p>
        </w:tc>
        <w:tc>
          <w:tcPr>
            <w:tcW w:w="920" w:type="dxa"/>
            <w:tcBorders>
              <w:top w:val="nil"/>
              <w:left w:val="nil"/>
              <w:bottom w:val="nil"/>
              <w:right w:val="nil"/>
            </w:tcBorders>
            <w:shd w:val="clear" w:color="auto" w:fill="auto"/>
            <w:noWrap/>
            <w:vAlign w:val="bottom"/>
            <w:hideMark/>
          </w:tcPr>
          <w:p w14:paraId="51D4747A"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65%</w:t>
            </w:r>
          </w:p>
        </w:tc>
        <w:tc>
          <w:tcPr>
            <w:tcW w:w="920" w:type="dxa"/>
            <w:tcBorders>
              <w:top w:val="nil"/>
              <w:left w:val="nil"/>
              <w:bottom w:val="nil"/>
              <w:right w:val="nil"/>
            </w:tcBorders>
            <w:shd w:val="clear" w:color="auto" w:fill="auto"/>
            <w:noWrap/>
            <w:vAlign w:val="bottom"/>
            <w:hideMark/>
          </w:tcPr>
          <w:p w14:paraId="5E854795"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65%</w:t>
            </w:r>
          </w:p>
        </w:tc>
      </w:tr>
      <w:tr w:rsidR="00F32E08" w:rsidRPr="00C4228E" w14:paraId="63AFFBAC" w14:textId="77777777" w:rsidTr="00494449">
        <w:trPr>
          <w:trHeight w:val="300"/>
        </w:trPr>
        <w:tc>
          <w:tcPr>
            <w:tcW w:w="580" w:type="dxa"/>
            <w:tcBorders>
              <w:top w:val="nil"/>
              <w:left w:val="nil"/>
              <w:bottom w:val="nil"/>
              <w:right w:val="nil"/>
            </w:tcBorders>
            <w:shd w:val="clear" w:color="auto" w:fill="auto"/>
            <w:noWrap/>
            <w:vAlign w:val="bottom"/>
            <w:hideMark/>
          </w:tcPr>
          <w:p w14:paraId="4615C3FD"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2720" w:type="dxa"/>
            <w:tcBorders>
              <w:top w:val="nil"/>
              <w:left w:val="nil"/>
              <w:bottom w:val="nil"/>
              <w:right w:val="nil"/>
            </w:tcBorders>
            <w:shd w:val="clear" w:color="auto" w:fill="auto"/>
            <w:noWrap/>
            <w:vAlign w:val="bottom"/>
            <w:hideMark/>
          </w:tcPr>
          <w:p w14:paraId="4C0C9641"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Café Griss Profit (%)</w:t>
            </w:r>
          </w:p>
        </w:tc>
        <w:tc>
          <w:tcPr>
            <w:tcW w:w="920" w:type="dxa"/>
            <w:tcBorders>
              <w:top w:val="nil"/>
              <w:left w:val="nil"/>
              <w:bottom w:val="nil"/>
              <w:right w:val="nil"/>
            </w:tcBorders>
            <w:shd w:val="clear" w:color="auto" w:fill="auto"/>
            <w:noWrap/>
            <w:vAlign w:val="bottom"/>
            <w:hideMark/>
          </w:tcPr>
          <w:p w14:paraId="19ED112F"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70%</w:t>
            </w:r>
          </w:p>
        </w:tc>
        <w:tc>
          <w:tcPr>
            <w:tcW w:w="920" w:type="dxa"/>
            <w:tcBorders>
              <w:top w:val="nil"/>
              <w:left w:val="nil"/>
              <w:bottom w:val="nil"/>
              <w:right w:val="nil"/>
            </w:tcBorders>
            <w:shd w:val="clear" w:color="auto" w:fill="auto"/>
            <w:noWrap/>
            <w:vAlign w:val="bottom"/>
            <w:hideMark/>
          </w:tcPr>
          <w:p w14:paraId="36B8FC2F"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70%</w:t>
            </w:r>
          </w:p>
        </w:tc>
        <w:tc>
          <w:tcPr>
            <w:tcW w:w="920" w:type="dxa"/>
            <w:tcBorders>
              <w:top w:val="nil"/>
              <w:left w:val="nil"/>
              <w:bottom w:val="nil"/>
              <w:right w:val="nil"/>
            </w:tcBorders>
            <w:shd w:val="clear" w:color="auto" w:fill="auto"/>
            <w:noWrap/>
            <w:vAlign w:val="bottom"/>
            <w:hideMark/>
          </w:tcPr>
          <w:p w14:paraId="71AF752E"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70%</w:t>
            </w:r>
          </w:p>
        </w:tc>
        <w:tc>
          <w:tcPr>
            <w:tcW w:w="920" w:type="dxa"/>
            <w:tcBorders>
              <w:top w:val="nil"/>
              <w:left w:val="nil"/>
              <w:bottom w:val="nil"/>
              <w:right w:val="nil"/>
            </w:tcBorders>
            <w:shd w:val="clear" w:color="auto" w:fill="auto"/>
            <w:noWrap/>
            <w:vAlign w:val="bottom"/>
            <w:hideMark/>
          </w:tcPr>
          <w:p w14:paraId="732F6B4E"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70%</w:t>
            </w:r>
          </w:p>
        </w:tc>
        <w:tc>
          <w:tcPr>
            <w:tcW w:w="920" w:type="dxa"/>
            <w:tcBorders>
              <w:top w:val="nil"/>
              <w:left w:val="nil"/>
              <w:bottom w:val="nil"/>
              <w:right w:val="nil"/>
            </w:tcBorders>
            <w:shd w:val="clear" w:color="auto" w:fill="auto"/>
            <w:noWrap/>
            <w:vAlign w:val="bottom"/>
            <w:hideMark/>
          </w:tcPr>
          <w:p w14:paraId="7D348A71"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70%</w:t>
            </w:r>
          </w:p>
        </w:tc>
      </w:tr>
      <w:tr w:rsidR="00F32E08" w:rsidRPr="00C4228E" w14:paraId="00472345" w14:textId="77777777" w:rsidTr="00494449">
        <w:trPr>
          <w:trHeight w:val="300"/>
        </w:trPr>
        <w:tc>
          <w:tcPr>
            <w:tcW w:w="580" w:type="dxa"/>
            <w:tcBorders>
              <w:top w:val="nil"/>
              <w:left w:val="nil"/>
              <w:bottom w:val="nil"/>
              <w:right w:val="nil"/>
            </w:tcBorders>
            <w:shd w:val="clear" w:color="auto" w:fill="auto"/>
            <w:noWrap/>
            <w:vAlign w:val="bottom"/>
            <w:hideMark/>
          </w:tcPr>
          <w:p w14:paraId="7156E19A"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2720" w:type="dxa"/>
            <w:tcBorders>
              <w:top w:val="nil"/>
              <w:left w:val="nil"/>
              <w:bottom w:val="nil"/>
              <w:right w:val="nil"/>
            </w:tcBorders>
            <w:shd w:val="clear" w:color="auto" w:fill="auto"/>
            <w:noWrap/>
            <w:vAlign w:val="bottom"/>
            <w:hideMark/>
          </w:tcPr>
          <w:p w14:paraId="2D19D545"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53178983"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9035170"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F581047"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0753E6D"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CE88BC6"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170145D0" w14:textId="77777777" w:rsidTr="00494449">
        <w:trPr>
          <w:trHeight w:val="300"/>
        </w:trPr>
        <w:tc>
          <w:tcPr>
            <w:tcW w:w="580" w:type="dxa"/>
            <w:tcBorders>
              <w:top w:val="nil"/>
              <w:left w:val="nil"/>
              <w:bottom w:val="nil"/>
              <w:right w:val="nil"/>
            </w:tcBorders>
            <w:shd w:val="clear" w:color="auto" w:fill="auto"/>
            <w:noWrap/>
            <w:vAlign w:val="bottom"/>
            <w:hideMark/>
          </w:tcPr>
          <w:p w14:paraId="4420B6C1"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2720" w:type="dxa"/>
            <w:tcBorders>
              <w:top w:val="nil"/>
              <w:left w:val="nil"/>
              <w:bottom w:val="nil"/>
              <w:right w:val="nil"/>
            </w:tcBorders>
            <w:shd w:val="clear" w:color="auto" w:fill="auto"/>
            <w:noWrap/>
            <w:vAlign w:val="bottom"/>
            <w:hideMark/>
          </w:tcPr>
          <w:p w14:paraId="360FD5CB"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889A025"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2D16549"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627840C"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501BB2B"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E762F4B"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34E371C0" w14:textId="77777777" w:rsidTr="00494449">
        <w:trPr>
          <w:trHeight w:val="300"/>
        </w:trPr>
        <w:tc>
          <w:tcPr>
            <w:tcW w:w="580" w:type="dxa"/>
            <w:tcBorders>
              <w:top w:val="nil"/>
              <w:left w:val="nil"/>
              <w:bottom w:val="nil"/>
              <w:right w:val="nil"/>
            </w:tcBorders>
            <w:shd w:val="clear" w:color="auto" w:fill="auto"/>
            <w:noWrap/>
            <w:vAlign w:val="bottom"/>
            <w:hideMark/>
          </w:tcPr>
          <w:p w14:paraId="26DFEFE4"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2720" w:type="dxa"/>
            <w:tcBorders>
              <w:top w:val="nil"/>
              <w:left w:val="nil"/>
              <w:bottom w:val="nil"/>
              <w:right w:val="nil"/>
            </w:tcBorders>
            <w:shd w:val="clear" w:color="auto" w:fill="auto"/>
            <w:noWrap/>
            <w:vAlign w:val="bottom"/>
            <w:hideMark/>
          </w:tcPr>
          <w:p w14:paraId="7802C18F" w14:textId="77777777" w:rsidR="00F32E08" w:rsidRPr="00C4228E" w:rsidRDefault="00F32E08" w:rsidP="00494449">
            <w:pPr>
              <w:spacing w:after="0" w:line="240" w:lineRule="auto"/>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Gross profit</w:t>
            </w:r>
          </w:p>
        </w:tc>
        <w:tc>
          <w:tcPr>
            <w:tcW w:w="920" w:type="dxa"/>
            <w:tcBorders>
              <w:top w:val="single" w:sz="4" w:space="0" w:color="auto"/>
              <w:left w:val="nil"/>
              <w:bottom w:val="single" w:sz="4" w:space="0" w:color="auto"/>
              <w:right w:val="nil"/>
            </w:tcBorders>
            <w:shd w:val="clear" w:color="auto" w:fill="auto"/>
            <w:noWrap/>
            <w:vAlign w:val="bottom"/>
            <w:hideMark/>
          </w:tcPr>
          <w:p w14:paraId="1CC892F2"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143.0</w:t>
            </w:r>
          </w:p>
        </w:tc>
        <w:tc>
          <w:tcPr>
            <w:tcW w:w="920" w:type="dxa"/>
            <w:tcBorders>
              <w:top w:val="single" w:sz="4" w:space="0" w:color="auto"/>
              <w:left w:val="nil"/>
              <w:bottom w:val="single" w:sz="4" w:space="0" w:color="auto"/>
              <w:right w:val="nil"/>
            </w:tcBorders>
            <w:shd w:val="clear" w:color="auto" w:fill="auto"/>
            <w:noWrap/>
            <w:vAlign w:val="bottom"/>
            <w:hideMark/>
          </w:tcPr>
          <w:p w14:paraId="55BA1B77"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160.9</w:t>
            </w:r>
          </w:p>
        </w:tc>
        <w:tc>
          <w:tcPr>
            <w:tcW w:w="920" w:type="dxa"/>
            <w:tcBorders>
              <w:top w:val="single" w:sz="4" w:space="0" w:color="auto"/>
              <w:left w:val="nil"/>
              <w:bottom w:val="single" w:sz="4" w:space="0" w:color="auto"/>
              <w:right w:val="nil"/>
            </w:tcBorders>
            <w:shd w:val="clear" w:color="auto" w:fill="auto"/>
            <w:noWrap/>
            <w:vAlign w:val="bottom"/>
            <w:hideMark/>
          </w:tcPr>
          <w:p w14:paraId="5FBC7DFE"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178.7</w:t>
            </w:r>
          </w:p>
        </w:tc>
        <w:tc>
          <w:tcPr>
            <w:tcW w:w="920" w:type="dxa"/>
            <w:tcBorders>
              <w:top w:val="single" w:sz="4" w:space="0" w:color="auto"/>
              <w:left w:val="nil"/>
              <w:bottom w:val="single" w:sz="4" w:space="0" w:color="auto"/>
              <w:right w:val="nil"/>
            </w:tcBorders>
            <w:shd w:val="clear" w:color="auto" w:fill="auto"/>
            <w:noWrap/>
            <w:vAlign w:val="bottom"/>
            <w:hideMark/>
          </w:tcPr>
          <w:p w14:paraId="5D3A6A57"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178.7</w:t>
            </w:r>
          </w:p>
        </w:tc>
        <w:tc>
          <w:tcPr>
            <w:tcW w:w="920" w:type="dxa"/>
            <w:tcBorders>
              <w:top w:val="single" w:sz="4" w:space="0" w:color="auto"/>
              <w:left w:val="nil"/>
              <w:bottom w:val="single" w:sz="4" w:space="0" w:color="auto"/>
              <w:right w:val="nil"/>
            </w:tcBorders>
            <w:shd w:val="clear" w:color="auto" w:fill="auto"/>
            <w:noWrap/>
            <w:vAlign w:val="bottom"/>
            <w:hideMark/>
          </w:tcPr>
          <w:p w14:paraId="250E691E"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178.7</w:t>
            </w:r>
          </w:p>
        </w:tc>
      </w:tr>
      <w:tr w:rsidR="00F32E08" w:rsidRPr="00C4228E" w14:paraId="5F66846A" w14:textId="77777777" w:rsidTr="00494449">
        <w:trPr>
          <w:trHeight w:val="300"/>
        </w:trPr>
        <w:tc>
          <w:tcPr>
            <w:tcW w:w="580" w:type="dxa"/>
            <w:tcBorders>
              <w:top w:val="nil"/>
              <w:left w:val="nil"/>
              <w:bottom w:val="nil"/>
              <w:right w:val="nil"/>
            </w:tcBorders>
            <w:shd w:val="clear" w:color="auto" w:fill="auto"/>
            <w:noWrap/>
            <w:vAlign w:val="bottom"/>
            <w:hideMark/>
          </w:tcPr>
          <w:p w14:paraId="148FA207"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p>
        </w:tc>
        <w:tc>
          <w:tcPr>
            <w:tcW w:w="2720" w:type="dxa"/>
            <w:tcBorders>
              <w:top w:val="nil"/>
              <w:left w:val="nil"/>
              <w:bottom w:val="nil"/>
              <w:right w:val="nil"/>
            </w:tcBorders>
            <w:shd w:val="clear" w:color="auto" w:fill="auto"/>
            <w:noWrap/>
            <w:vAlign w:val="bottom"/>
            <w:hideMark/>
          </w:tcPr>
          <w:p w14:paraId="6547A0C3"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7EF37DA"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F3E65F5"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7DA57F3"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2E6CC724"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E207CF5"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731B4914" w14:textId="77777777" w:rsidTr="00494449">
        <w:trPr>
          <w:trHeight w:val="300"/>
        </w:trPr>
        <w:tc>
          <w:tcPr>
            <w:tcW w:w="580" w:type="dxa"/>
            <w:tcBorders>
              <w:top w:val="nil"/>
              <w:left w:val="nil"/>
              <w:bottom w:val="nil"/>
              <w:right w:val="nil"/>
            </w:tcBorders>
            <w:shd w:val="clear" w:color="auto" w:fill="auto"/>
            <w:noWrap/>
            <w:vAlign w:val="bottom"/>
            <w:hideMark/>
          </w:tcPr>
          <w:p w14:paraId="7AF2C64C"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2720" w:type="dxa"/>
            <w:tcBorders>
              <w:top w:val="nil"/>
              <w:left w:val="nil"/>
              <w:bottom w:val="nil"/>
              <w:right w:val="nil"/>
            </w:tcBorders>
            <w:shd w:val="clear" w:color="auto" w:fill="auto"/>
            <w:noWrap/>
            <w:vAlign w:val="bottom"/>
            <w:hideMark/>
          </w:tcPr>
          <w:p w14:paraId="4EAE521C" w14:textId="77777777" w:rsidR="00F32E08" w:rsidRPr="00C4228E" w:rsidRDefault="00F32E08" w:rsidP="00494449">
            <w:pPr>
              <w:spacing w:after="0" w:line="240" w:lineRule="auto"/>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Expenditure</w:t>
            </w:r>
          </w:p>
        </w:tc>
        <w:tc>
          <w:tcPr>
            <w:tcW w:w="920" w:type="dxa"/>
            <w:tcBorders>
              <w:top w:val="nil"/>
              <w:left w:val="nil"/>
              <w:bottom w:val="nil"/>
              <w:right w:val="nil"/>
            </w:tcBorders>
            <w:shd w:val="clear" w:color="auto" w:fill="auto"/>
            <w:noWrap/>
            <w:vAlign w:val="bottom"/>
            <w:hideMark/>
          </w:tcPr>
          <w:p w14:paraId="1090E9CC" w14:textId="77777777" w:rsidR="00F32E08" w:rsidRPr="00C4228E" w:rsidRDefault="00F32E08" w:rsidP="00494449">
            <w:pPr>
              <w:spacing w:after="0" w:line="240" w:lineRule="auto"/>
              <w:rPr>
                <w:rFonts w:ascii="Aptos Narrow" w:eastAsia="Times New Roman" w:hAnsi="Aptos Narrow" w:cs="Times New Roman"/>
                <w:b/>
                <w:bCs/>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2265E09F"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3966FF5D"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3F5F7730"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C6C5590"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28A5C164" w14:textId="77777777" w:rsidTr="00494449">
        <w:trPr>
          <w:trHeight w:val="300"/>
        </w:trPr>
        <w:tc>
          <w:tcPr>
            <w:tcW w:w="580" w:type="dxa"/>
            <w:tcBorders>
              <w:top w:val="nil"/>
              <w:left w:val="nil"/>
              <w:bottom w:val="nil"/>
              <w:right w:val="nil"/>
            </w:tcBorders>
            <w:shd w:val="clear" w:color="auto" w:fill="auto"/>
            <w:noWrap/>
            <w:vAlign w:val="bottom"/>
            <w:hideMark/>
          </w:tcPr>
          <w:p w14:paraId="78CF8750"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2720" w:type="dxa"/>
            <w:tcBorders>
              <w:top w:val="nil"/>
              <w:left w:val="nil"/>
              <w:bottom w:val="nil"/>
              <w:right w:val="nil"/>
            </w:tcBorders>
            <w:shd w:val="clear" w:color="auto" w:fill="auto"/>
            <w:noWrap/>
            <w:vAlign w:val="bottom"/>
            <w:hideMark/>
          </w:tcPr>
          <w:p w14:paraId="4C86FC6D"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Rent (10% of turnover)</w:t>
            </w:r>
          </w:p>
        </w:tc>
        <w:tc>
          <w:tcPr>
            <w:tcW w:w="920" w:type="dxa"/>
            <w:tcBorders>
              <w:top w:val="nil"/>
              <w:left w:val="nil"/>
              <w:bottom w:val="nil"/>
              <w:right w:val="nil"/>
            </w:tcBorders>
            <w:shd w:val="clear" w:color="auto" w:fill="auto"/>
            <w:noWrap/>
            <w:vAlign w:val="bottom"/>
            <w:hideMark/>
          </w:tcPr>
          <w:p w14:paraId="718EBEE1"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21.7</w:t>
            </w:r>
          </w:p>
        </w:tc>
        <w:tc>
          <w:tcPr>
            <w:tcW w:w="920" w:type="dxa"/>
            <w:tcBorders>
              <w:top w:val="nil"/>
              <w:left w:val="nil"/>
              <w:bottom w:val="nil"/>
              <w:right w:val="nil"/>
            </w:tcBorders>
            <w:shd w:val="clear" w:color="auto" w:fill="auto"/>
            <w:noWrap/>
            <w:vAlign w:val="bottom"/>
            <w:hideMark/>
          </w:tcPr>
          <w:p w14:paraId="0C3DC36A"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24.4</w:t>
            </w:r>
          </w:p>
        </w:tc>
        <w:tc>
          <w:tcPr>
            <w:tcW w:w="920" w:type="dxa"/>
            <w:tcBorders>
              <w:top w:val="nil"/>
              <w:left w:val="nil"/>
              <w:bottom w:val="nil"/>
              <w:right w:val="nil"/>
            </w:tcBorders>
            <w:shd w:val="clear" w:color="auto" w:fill="auto"/>
            <w:noWrap/>
            <w:vAlign w:val="bottom"/>
            <w:hideMark/>
          </w:tcPr>
          <w:p w14:paraId="387E6EC8"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27.1</w:t>
            </w:r>
          </w:p>
        </w:tc>
        <w:tc>
          <w:tcPr>
            <w:tcW w:w="920" w:type="dxa"/>
            <w:tcBorders>
              <w:top w:val="nil"/>
              <w:left w:val="nil"/>
              <w:bottom w:val="nil"/>
              <w:right w:val="nil"/>
            </w:tcBorders>
            <w:shd w:val="clear" w:color="auto" w:fill="auto"/>
            <w:noWrap/>
            <w:vAlign w:val="bottom"/>
            <w:hideMark/>
          </w:tcPr>
          <w:p w14:paraId="656CCE1D"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27.1</w:t>
            </w:r>
          </w:p>
        </w:tc>
        <w:tc>
          <w:tcPr>
            <w:tcW w:w="920" w:type="dxa"/>
            <w:tcBorders>
              <w:top w:val="nil"/>
              <w:left w:val="nil"/>
              <w:bottom w:val="nil"/>
              <w:right w:val="nil"/>
            </w:tcBorders>
            <w:shd w:val="clear" w:color="auto" w:fill="auto"/>
            <w:noWrap/>
            <w:vAlign w:val="bottom"/>
            <w:hideMark/>
          </w:tcPr>
          <w:p w14:paraId="1A2C181D"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27.1</w:t>
            </w:r>
          </w:p>
        </w:tc>
      </w:tr>
      <w:tr w:rsidR="00F32E08" w:rsidRPr="00C4228E" w14:paraId="19D1AD34" w14:textId="77777777" w:rsidTr="00494449">
        <w:trPr>
          <w:trHeight w:val="300"/>
        </w:trPr>
        <w:tc>
          <w:tcPr>
            <w:tcW w:w="580" w:type="dxa"/>
            <w:tcBorders>
              <w:top w:val="nil"/>
              <w:left w:val="nil"/>
              <w:bottom w:val="nil"/>
              <w:right w:val="nil"/>
            </w:tcBorders>
            <w:shd w:val="clear" w:color="auto" w:fill="auto"/>
            <w:noWrap/>
            <w:vAlign w:val="bottom"/>
            <w:hideMark/>
          </w:tcPr>
          <w:p w14:paraId="79F8DD49"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2720" w:type="dxa"/>
            <w:tcBorders>
              <w:top w:val="nil"/>
              <w:left w:val="nil"/>
              <w:bottom w:val="nil"/>
              <w:right w:val="nil"/>
            </w:tcBorders>
            <w:shd w:val="clear" w:color="auto" w:fill="auto"/>
            <w:noWrap/>
            <w:vAlign w:val="bottom"/>
            <w:hideMark/>
          </w:tcPr>
          <w:p w14:paraId="5B4E300E"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Staff wages</w:t>
            </w:r>
          </w:p>
        </w:tc>
        <w:tc>
          <w:tcPr>
            <w:tcW w:w="920" w:type="dxa"/>
            <w:tcBorders>
              <w:top w:val="nil"/>
              <w:left w:val="nil"/>
              <w:bottom w:val="nil"/>
              <w:right w:val="nil"/>
            </w:tcBorders>
            <w:shd w:val="clear" w:color="auto" w:fill="auto"/>
            <w:noWrap/>
            <w:vAlign w:val="bottom"/>
            <w:hideMark/>
          </w:tcPr>
          <w:p w14:paraId="619670B6"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50.0</w:t>
            </w:r>
          </w:p>
        </w:tc>
        <w:tc>
          <w:tcPr>
            <w:tcW w:w="920" w:type="dxa"/>
            <w:tcBorders>
              <w:top w:val="nil"/>
              <w:left w:val="nil"/>
              <w:bottom w:val="nil"/>
              <w:right w:val="nil"/>
            </w:tcBorders>
            <w:shd w:val="clear" w:color="auto" w:fill="auto"/>
            <w:noWrap/>
            <w:vAlign w:val="bottom"/>
            <w:hideMark/>
          </w:tcPr>
          <w:p w14:paraId="636ED7F9"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50.0</w:t>
            </w:r>
          </w:p>
        </w:tc>
        <w:tc>
          <w:tcPr>
            <w:tcW w:w="920" w:type="dxa"/>
            <w:tcBorders>
              <w:top w:val="nil"/>
              <w:left w:val="nil"/>
              <w:bottom w:val="nil"/>
              <w:right w:val="nil"/>
            </w:tcBorders>
            <w:shd w:val="clear" w:color="auto" w:fill="auto"/>
            <w:noWrap/>
            <w:vAlign w:val="bottom"/>
            <w:hideMark/>
          </w:tcPr>
          <w:p w14:paraId="2E604DD7"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50.0</w:t>
            </w:r>
          </w:p>
        </w:tc>
        <w:tc>
          <w:tcPr>
            <w:tcW w:w="920" w:type="dxa"/>
            <w:tcBorders>
              <w:top w:val="nil"/>
              <w:left w:val="nil"/>
              <w:bottom w:val="nil"/>
              <w:right w:val="nil"/>
            </w:tcBorders>
            <w:shd w:val="clear" w:color="auto" w:fill="auto"/>
            <w:noWrap/>
            <w:vAlign w:val="bottom"/>
            <w:hideMark/>
          </w:tcPr>
          <w:p w14:paraId="3F96F78A"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50.0</w:t>
            </w:r>
          </w:p>
        </w:tc>
        <w:tc>
          <w:tcPr>
            <w:tcW w:w="920" w:type="dxa"/>
            <w:tcBorders>
              <w:top w:val="nil"/>
              <w:left w:val="nil"/>
              <w:bottom w:val="nil"/>
              <w:right w:val="nil"/>
            </w:tcBorders>
            <w:shd w:val="clear" w:color="auto" w:fill="auto"/>
            <w:noWrap/>
            <w:vAlign w:val="bottom"/>
            <w:hideMark/>
          </w:tcPr>
          <w:p w14:paraId="1DA33915"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50.0</w:t>
            </w:r>
          </w:p>
        </w:tc>
      </w:tr>
      <w:tr w:rsidR="00F32E08" w:rsidRPr="00C4228E" w14:paraId="25B77181" w14:textId="77777777" w:rsidTr="00494449">
        <w:trPr>
          <w:trHeight w:val="300"/>
        </w:trPr>
        <w:tc>
          <w:tcPr>
            <w:tcW w:w="580" w:type="dxa"/>
            <w:tcBorders>
              <w:top w:val="nil"/>
              <w:left w:val="nil"/>
              <w:bottom w:val="nil"/>
              <w:right w:val="nil"/>
            </w:tcBorders>
            <w:shd w:val="clear" w:color="auto" w:fill="auto"/>
            <w:noWrap/>
            <w:vAlign w:val="bottom"/>
            <w:hideMark/>
          </w:tcPr>
          <w:p w14:paraId="1BEE5DD0"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2720" w:type="dxa"/>
            <w:tcBorders>
              <w:top w:val="nil"/>
              <w:left w:val="nil"/>
              <w:bottom w:val="nil"/>
              <w:right w:val="nil"/>
            </w:tcBorders>
            <w:shd w:val="clear" w:color="auto" w:fill="auto"/>
            <w:noWrap/>
            <w:vAlign w:val="bottom"/>
            <w:hideMark/>
          </w:tcPr>
          <w:p w14:paraId="2291B7B3"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Insurance/rates</w:t>
            </w:r>
          </w:p>
        </w:tc>
        <w:tc>
          <w:tcPr>
            <w:tcW w:w="920" w:type="dxa"/>
            <w:tcBorders>
              <w:top w:val="nil"/>
              <w:left w:val="nil"/>
              <w:bottom w:val="nil"/>
              <w:right w:val="nil"/>
            </w:tcBorders>
            <w:shd w:val="clear" w:color="auto" w:fill="auto"/>
            <w:noWrap/>
            <w:vAlign w:val="bottom"/>
            <w:hideMark/>
          </w:tcPr>
          <w:p w14:paraId="4B411E46"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4.0</w:t>
            </w:r>
          </w:p>
        </w:tc>
        <w:tc>
          <w:tcPr>
            <w:tcW w:w="920" w:type="dxa"/>
            <w:tcBorders>
              <w:top w:val="nil"/>
              <w:left w:val="nil"/>
              <w:bottom w:val="nil"/>
              <w:right w:val="nil"/>
            </w:tcBorders>
            <w:shd w:val="clear" w:color="auto" w:fill="auto"/>
            <w:noWrap/>
            <w:vAlign w:val="bottom"/>
            <w:hideMark/>
          </w:tcPr>
          <w:p w14:paraId="1C3351E0"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4.0</w:t>
            </w:r>
          </w:p>
        </w:tc>
        <w:tc>
          <w:tcPr>
            <w:tcW w:w="920" w:type="dxa"/>
            <w:tcBorders>
              <w:top w:val="nil"/>
              <w:left w:val="nil"/>
              <w:bottom w:val="nil"/>
              <w:right w:val="nil"/>
            </w:tcBorders>
            <w:shd w:val="clear" w:color="auto" w:fill="auto"/>
            <w:noWrap/>
            <w:vAlign w:val="bottom"/>
            <w:hideMark/>
          </w:tcPr>
          <w:p w14:paraId="77D8CE2C"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4.0</w:t>
            </w:r>
          </w:p>
        </w:tc>
        <w:tc>
          <w:tcPr>
            <w:tcW w:w="920" w:type="dxa"/>
            <w:tcBorders>
              <w:top w:val="nil"/>
              <w:left w:val="nil"/>
              <w:bottom w:val="nil"/>
              <w:right w:val="nil"/>
            </w:tcBorders>
            <w:shd w:val="clear" w:color="auto" w:fill="auto"/>
            <w:noWrap/>
            <w:vAlign w:val="bottom"/>
            <w:hideMark/>
          </w:tcPr>
          <w:p w14:paraId="536A58FB"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4.0</w:t>
            </w:r>
          </w:p>
        </w:tc>
        <w:tc>
          <w:tcPr>
            <w:tcW w:w="920" w:type="dxa"/>
            <w:tcBorders>
              <w:top w:val="nil"/>
              <w:left w:val="nil"/>
              <w:bottom w:val="nil"/>
              <w:right w:val="nil"/>
            </w:tcBorders>
            <w:shd w:val="clear" w:color="auto" w:fill="auto"/>
            <w:noWrap/>
            <w:vAlign w:val="bottom"/>
            <w:hideMark/>
          </w:tcPr>
          <w:p w14:paraId="31E47DB6"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4.0</w:t>
            </w:r>
          </w:p>
        </w:tc>
      </w:tr>
      <w:tr w:rsidR="00F32E08" w:rsidRPr="00C4228E" w14:paraId="009EA7CA" w14:textId="77777777" w:rsidTr="00494449">
        <w:trPr>
          <w:trHeight w:val="300"/>
        </w:trPr>
        <w:tc>
          <w:tcPr>
            <w:tcW w:w="580" w:type="dxa"/>
            <w:tcBorders>
              <w:top w:val="nil"/>
              <w:left w:val="nil"/>
              <w:bottom w:val="nil"/>
              <w:right w:val="nil"/>
            </w:tcBorders>
            <w:shd w:val="clear" w:color="auto" w:fill="auto"/>
            <w:noWrap/>
            <w:vAlign w:val="bottom"/>
            <w:hideMark/>
          </w:tcPr>
          <w:p w14:paraId="098A3929"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2720" w:type="dxa"/>
            <w:tcBorders>
              <w:top w:val="nil"/>
              <w:left w:val="nil"/>
              <w:bottom w:val="nil"/>
              <w:right w:val="nil"/>
            </w:tcBorders>
            <w:shd w:val="clear" w:color="auto" w:fill="auto"/>
            <w:noWrap/>
            <w:vAlign w:val="bottom"/>
            <w:hideMark/>
          </w:tcPr>
          <w:p w14:paraId="16BF7E76"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Services/utilities</w:t>
            </w:r>
          </w:p>
        </w:tc>
        <w:tc>
          <w:tcPr>
            <w:tcW w:w="920" w:type="dxa"/>
            <w:tcBorders>
              <w:top w:val="nil"/>
              <w:left w:val="nil"/>
              <w:bottom w:val="nil"/>
              <w:right w:val="nil"/>
            </w:tcBorders>
            <w:shd w:val="clear" w:color="auto" w:fill="auto"/>
            <w:noWrap/>
            <w:vAlign w:val="bottom"/>
            <w:hideMark/>
          </w:tcPr>
          <w:p w14:paraId="4B6340EB"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20.0</w:t>
            </w:r>
          </w:p>
        </w:tc>
        <w:tc>
          <w:tcPr>
            <w:tcW w:w="920" w:type="dxa"/>
            <w:tcBorders>
              <w:top w:val="nil"/>
              <w:left w:val="nil"/>
              <w:bottom w:val="nil"/>
              <w:right w:val="nil"/>
            </w:tcBorders>
            <w:shd w:val="clear" w:color="auto" w:fill="auto"/>
            <w:noWrap/>
            <w:vAlign w:val="bottom"/>
            <w:hideMark/>
          </w:tcPr>
          <w:p w14:paraId="39BE5F39"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20.0</w:t>
            </w:r>
          </w:p>
        </w:tc>
        <w:tc>
          <w:tcPr>
            <w:tcW w:w="920" w:type="dxa"/>
            <w:tcBorders>
              <w:top w:val="nil"/>
              <w:left w:val="nil"/>
              <w:bottom w:val="nil"/>
              <w:right w:val="nil"/>
            </w:tcBorders>
            <w:shd w:val="clear" w:color="auto" w:fill="auto"/>
            <w:noWrap/>
            <w:vAlign w:val="bottom"/>
            <w:hideMark/>
          </w:tcPr>
          <w:p w14:paraId="5757DE1B"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20.0</w:t>
            </w:r>
          </w:p>
        </w:tc>
        <w:tc>
          <w:tcPr>
            <w:tcW w:w="920" w:type="dxa"/>
            <w:tcBorders>
              <w:top w:val="nil"/>
              <w:left w:val="nil"/>
              <w:bottom w:val="nil"/>
              <w:right w:val="nil"/>
            </w:tcBorders>
            <w:shd w:val="clear" w:color="auto" w:fill="auto"/>
            <w:noWrap/>
            <w:vAlign w:val="bottom"/>
            <w:hideMark/>
          </w:tcPr>
          <w:p w14:paraId="60F087D3"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20.0</w:t>
            </w:r>
          </w:p>
        </w:tc>
        <w:tc>
          <w:tcPr>
            <w:tcW w:w="920" w:type="dxa"/>
            <w:tcBorders>
              <w:top w:val="nil"/>
              <w:left w:val="nil"/>
              <w:bottom w:val="nil"/>
              <w:right w:val="nil"/>
            </w:tcBorders>
            <w:shd w:val="clear" w:color="auto" w:fill="auto"/>
            <w:noWrap/>
            <w:vAlign w:val="bottom"/>
            <w:hideMark/>
          </w:tcPr>
          <w:p w14:paraId="06979793"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20.0</w:t>
            </w:r>
          </w:p>
        </w:tc>
      </w:tr>
      <w:tr w:rsidR="00F32E08" w:rsidRPr="00C4228E" w14:paraId="7E4E654B" w14:textId="77777777" w:rsidTr="00494449">
        <w:trPr>
          <w:trHeight w:val="300"/>
        </w:trPr>
        <w:tc>
          <w:tcPr>
            <w:tcW w:w="580" w:type="dxa"/>
            <w:tcBorders>
              <w:top w:val="nil"/>
              <w:left w:val="nil"/>
              <w:bottom w:val="nil"/>
              <w:right w:val="nil"/>
            </w:tcBorders>
            <w:shd w:val="clear" w:color="auto" w:fill="auto"/>
            <w:noWrap/>
            <w:vAlign w:val="bottom"/>
            <w:hideMark/>
          </w:tcPr>
          <w:p w14:paraId="6197AB80"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2720" w:type="dxa"/>
            <w:tcBorders>
              <w:top w:val="nil"/>
              <w:left w:val="nil"/>
              <w:bottom w:val="nil"/>
              <w:right w:val="nil"/>
            </w:tcBorders>
            <w:shd w:val="clear" w:color="auto" w:fill="auto"/>
            <w:noWrap/>
            <w:vAlign w:val="bottom"/>
            <w:hideMark/>
          </w:tcPr>
          <w:p w14:paraId="129B3368"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Other costs</w:t>
            </w:r>
          </w:p>
        </w:tc>
        <w:tc>
          <w:tcPr>
            <w:tcW w:w="920" w:type="dxa"/>
            <w:tcBorders>
              <w:top w:val="nil"/>
              <w:left w:val="nil"/>
              <w:bottom w:val="single" w:sz="4" w:space="0" w:color="auto"/>
              <w:right w:val="nil"/>
            </w:tcBorders>
            <w:shd w:val="clear" w:color="auto" w:fill="auto"/>
            <w:noWrap/>
            <w:vAlign w:val="bottom"/>
            <w:hideMark/>
          </w:tcPr>
          <w:p w14:paraId="670FDCEB"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23.0</w:t>
            </w:r>
          </w:p>
        </w:tc>
        <w:tc>
          <w:tcPr>
            <w:tcW w:w="920" w:type="dxa"/>
            <w:tcBorders>
              <w:top w:val="nil"/>
              <w:left w:val="nil"/>
              <w:bottom w:val="single" w:sz="4" w:space="0" w:color="auto"/>
              <w:right w:val="nil"/>
            </w:tcBorders>
            <w:shd w:val="clear" w:color="auto" w:fill="auto"/>
            <w:noWrap/>
            <w:vAlign w:val="bottom"/>
            <w:hideMark/>
          </w:tcPr>
          <w:p w14:paraId="669B0FCA"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23.0</w:t>
            </w:r>
          </w:p>
        </w:tc>
        <w:tc>
          <w:tcPr>
            <w:tcW w:w="920" w:type="dxa"/>
            <w:tcBorders>
              <w:top w:val="nil"/>
              <w:left w:val="nil"/>
              <w:bottom w:val="single" w:sz="4" w:space="0" w:color="auto"/>
              <w:right w:val="nil"/>
            </w:tcBorders>
            <w:shd w:val="clear" w:color="auto" w:fill="auto"/>
            <w:noWrap/>
            <w:vAlign w:val="bottom"/>
            <w:hideMark/>
          </w:tcPr>
          <w:p w14:paraId="65B9B237"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23.0</w:t>
            </w:r>
          </w:p>
        </w:tc>
        <w:tc>
          <w:tcPr>
            <w:tcW w:w="920" w:type="dxa"/>
            <w:tcBorders>
              <w:top w:val="nil"/>
              <w:left w:val="nil"/>
              <w:bottom w:val="single" w:sz="4" w:space="0" w:color="auto"/>
              <w:right w:val="nil"/>
            </w:tcBorders>
            <w:shd w:val="clear" w:color="auto" w:fill="auto"/>
            <w:noWrap/>
            <w:vAlign w:val="bottom"/>
            <w:hideMark/>
          </w:tcPr>
          <w:p w14:paraId="1FF6CF29"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23.0</w:t>
            </w:r>
          </w:p>
        </w:tc>
        <w:tc>
          <w:tcPr>
            <w:tcW w:w="920" w:type="dxa"/>
            <w:tcBorders>
              <w:top w:val="nil"/>
              <w:left w:val="nil"/>
              <w:bottom w:val="single" w:sz="4" w:space="0" w:color="auto"/>
              <w:right w:val="nil"/>
            </w:tcBorders>
            <w:shd w:val="clear" w:color="auto" w:fill="auto"/>
            <w:noWrap/>
            <w:vAlign w:val="bottom"/>
            <w:hideMark/>
          </w:tcPr>
          <w:p w14:paraId="5A760FF1"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23.0</w:t>
            </w:r>
          </w:p>
        </w:tc>
      </w:tr>
      <w:tr w:rsidR="00F32E08" w:rsidRPr="00C4228E" w14:paraId="2AA2321C" w14:textId="77777777" w:rsidTr="00494449">
        <w:trPr>
          <w:trHeight w:val="300"/>
        </w:trPr>
        <w:tc>
          <w:tcPr>
            <w:tcW w:w="580" w:type="dxa"/>
            <w:tcBorders>
              <w:top w:val="nil"/>
              <w:left w:val="nil"/>
              <w:bottom w:val="nil"/>
              <w:right w:val="nil"/>
            </w:tcBorders>
            <w:shd w:val="clear" w:color="auto" w:fill="auto"/>
            <w:noWrap/>
            <w:vAlign w:val="bottom"/>
            <w:hideMark/>
          </w:tcPr>
          <w:p w14:paraId="2090D8CC"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2720" w:type="dxa"/>
            <w:tcBorders>
              <w:top w:val="nil"/>
              <w:left w:val="nil"/>
              <w:bottom w:val="nil"/>
              <w:right w:val="nil"/>
            </w:tcBorders>
            <w:shd w:val="clear" w:color="auto" w:fill="auto"/>
            <w:noWrap/>
            <w:vAlign w:val="bottom"/>
            <w:hideMark/>
          </w:tcPr>
          <w:p w14:paraId="6FD9C8F9"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0FFE182"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37B052E"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1827E17"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62C2407"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66EFB0E"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1768F6CF" w14:textId="77777777" w:rsidTr="00494449">
        <w:trPr>
          <w:trHeight w:val="300"/>
        </w:trPr>
        <w:tc>
          <w:tcPr>
            <w:tcW w:w="580" w:type="dxa"/>
            <w:tcBorders>
              <w:top w:val="nil"/>
              <w:left w:val="nil"/>
              <w:bottom w:val="nil"/>
              <w:right w:val="nil"/>
            </w:tcBorders>
            <w:shd w:val="clear" w:color="auto" w:fill="auto"/>
            <w:noWrap/>
            <w:vAlign w:val="bottom"/>
            <w:hideMark/>
          </w:tcPr>
          <w:p w14:paraId="2B6936D6"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2720" w:type="dxa"/>
            <w:tcBorders>
              <w:top w:val="nil"/>
              <w:left w:val="nil"/>
              <w:bottom w:val="nil"/>
              <w:right w:val="nil"/>
            </w:tcBorders>
            <w:shd w:val="clear" w:color="auto" w:fill="auto"/>
            <w:noWrap/>
            <w:vAlign w:val="bottom"/>
            <w:hideMark/>
          </w:tcPr>
          <w:p w14:paraId="7E698156" w14:textId="77777777" w:rsidR="00F32E08" w:rsidRPr="00C4228E" w:rsidRDefault="00F32E08" w:rsidP="00494449">
            <w:pPr>
              <w:spacing w:after="0" w:line="240" w:lineRule="auto"/>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Total expenditure</w:t>
            </w:r>
          </w:p>
        </w:tc>
        <w:tc>
          <w:tcPr>
            <w:tcW w:w="920" w:type="dxa"/>
            <w:tcBorders>
              <w:top w:val="nil"/>
              <w:left w:val="nil"/>
              <w:bottom w:val="nil"/>
              <w:right w:val="nil"/>
            </w:tcBorders>
            <w:shd w:val="clear" w:color="auto" w:fill="auto"/>
            <w:noWrap/>
            <w:vAlign w:val="bottom"/>
            <w:hideMark/>
          </w:tcPr>
          <w:p w14:paraId="3093B907"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118.7</w:t>
            </w:r>
          </w:p>
        </w:tc>
        <w:tc>
          <w:tcPr>
            <w:tcW w:w="920" w:type="dxa"/>
            <w:tcBorders>
              <w:top w:val="nil"/>
              <w:left w:val="nil"/>
              <w:bottom w:val="nil"/>
              <w:right w:val="nil"/>
            </w:tcBorders>
            <w:shd w:val="clear" w:color="auto" w:fill="auto"/>
            <w:noWrap/>
            <w:vAlign w:val="bottom"/>
            <w:hideMark/>
          </w:tcPr>
          <w:p w14:paraId="2E2E13E4"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121.4</w:t>
            </w:r>
          </w:p>
        </w:tc>
        <w:tc>
          <w:tcPr>
            <w:tcW w:w="920" w:type="dxa"/>
            <w:tcBorders>
              <w:top w:val="nil"/>
              <w:left w:val="nil"/>
              <w:bottom w:val="nil"/>
              <w:right w:val="nil"/>
            </w:tcBorders>
            <w:shd w:val="clear" w:color="auto" w:fill="auto"/>
            <w:noWrap/>
            <w:vAlign w:val="bottom"/>
            <w:hideMark/>
          </w:tcPr>
          <w:p w14:paraId="38BDDD35"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124.1</w:t>
            </w:r>
          </w:p>
        </w:tc>
        <w:tc>
          <w:tcPr>
            <w:tcW w:w="920" w:type="dxa"/>
            <w:tcBorders>
              <w:top w:val="nil"/>
              <w:left w:val="nil"/>
              <w:bottom w:val="nil"/>
              <w:right w:val="nil"/>
            </w:tcBorders>
            <w:shd w:val="clear" w:color="auto" w:fill="auto"/>
            <w:noWrap/>
            <w:vAlign w:val="bottom"/>
            <w:hideMark/>
          </w:tcPr>
          <w:p w14:paraId="66DC09C0"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124.1</w:t>
            </w:r>
          </w:p>
        </w:tc>
        <w:tc>
          <w:tcPr>
            <w:tcW w:w="920" w:type="dxa"/>
            <w:tcBorders>
              <w:top w:val="nil"/>
              <w:left w:val="nil"/>
              <w:bottom w:val="nil"/>
              <w:right w:val="nil"/>
            </w:tcBorders>
            <w:shd w:val="clear" w:color="auto" w:fill="auto"/>
            <w:noWrap/>
            <w:vAlign w:val="bottom"/>
            <w:hideMark/>
          </w:tcPr>
          <w:p w14:paraId="226F003D"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124.1</w:t>
            </w:r>
          </w:p>
        </w:tc>
      </w:tr>
      <w:tr w:rsidR="00F32E08" w:rsidRPr="00C4228E" w14:paraId="6BD8A608" w14:textId="77777777" w:rsidTr="00494449">
        <w:trPr>
          <w:trHeight w:val="300"/>
        </w:trPr>
        <w:tc>
          <w:tcPr>
            <w:tcW w:w="580" w:type="dxa"/>
            <w:tcBorders>
              <w:top w:val="nil"/>
              <w:left w:val="nil"/>
              <w:bottom w:val="nil"/>
              <w:right w:val="nil"/>
            </w:tcBorders>
            <w:shd w:val="clear" w:color="auto" w:fill="auto"/>
            <w:noWrap/>
            <w:vAlign w:val="bottom"/>
            <w:hideMark/>
          </w:tcPr>
          <w:p w14:paraId="30D12417"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p>
        </w:tc>
        <w:tc>
          <w:tcPr>
            <w:tcW w:w="2720" w:type="dxa"/>
            <w:tcBorders>
              <w:top w:val="nil"/>
              <w:left w:val="nil"/>
              <w:bottom w:val="nil"/>
              <w:right w:val="nil"/>
            </w:tcBorders>
            <w:shd w:val="clear" w:color="auto" w:fill="auto"/>
            <w:noWrap/>
            <w:vAlign w:val="bottom"/>
            <w:hideMark/>
          </w:tcPr>
          <w:p w14:paraId="6262455E"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F0C1E22"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3EECE946"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21BE0410"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1AEA74B"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45494AD"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7D5D2474" w14:textId="77777777" w:rsidTr="00494449">
        <w:trPr>
          <w:trHeight w:val="300"/>
        </w:trPr>
        <w:tc>
          <w:tcPr>
            <w:tcW w:w="580" w:type="dxa"/>
            <w:tcBorders>
              <w:top w:val="nil"/>
              <w:left w:val="nil"/>
              <w:bottom w:val="nil"/>
              <w:right w:val="nil"/>
            </w:tcBorders>
            <w:shd w:val="clear" w:color="auto" w:fill="auto"/>
            <w:noWrap/>
            <w:vAlign w:val="bottom"/>
            <w:hideMark/>
          </w:tcPr>
          <w:p w14:paraId="71668467"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2720" w:type="dxa"/>
            <w:tcBorders>
              <w:top w:val="nil"/>
              <w:left w:val="nil"/>
              <w:bottom w:val="nil"/>
              <w:right w:val="nil"/>
            </w:tcBorders>
            <w:shd w:val="clear" w:color="auto" w:fill="auto"/>
            <w:noWrap/>
            <w:vAlign w:val="bottom"/>
            <w:hideMark/>
          </w:tcPr>
          <w:p w14:paraId="04F25B3B" w14:textId="77777777" w:rsidR="00F32E08" w:rsidRPr="00C4228E" w:rsidRDefault="00F32E08" w:rsidP="00494449">
            <w:pPr>
              <w:spacing w:after="0" w:line="240" w:lineRule="auto"/>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Net operating profit</w:t>
            </w:r>
          </w:p>
        </w:tc>
        <w:tc>
          <w:tcPr>
            <w:tcW w:w="920" w:type="dxa"/>
            <w:tcBorders>
              <w:top w:val="single" w:sz="4" w:space="0" w:color="auto"/>
              <w:left w:val="nil"/>
              <w:bottom w:val="single" w:sz="4" w:space="0" w:color="auto"/>
              <w:right w:val="nil"/>
            </w:tcBorders>
            <w:shd w:val="clear" w:color="auto" w:fill="auto"/>
            <w:noWrap/>
            <w:vAlign w:val="bottom"/>
            <w:hideMark/>
          </w:tcPr>
          <w:p w14:paraId="60A2AAFE"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24.3</w:t>
            </w:r>
          </w:p>
        </w:tc>
        <w:tc>
          <w:tcPr>
            <w:tcW w:w="920" w:type="dxa"/>
            <w:tcBorders>
              <w:top w:val="single" w:sz="4" w:space="0" w:color="auto"/>
              <w:left w:val="nil"/>
              <w:bottom w:val="single" w:sz="4" w:space="0" w:color="auto"/>
              <w:right w:val="nil"/>
            </w:tcBorders>
            <w:shd w:val="clear" w:color="auto" w:fill="auto"/>
            <w:noWrap/>
            <w:vAlign w:val="bottom"/>
            <w:hideMark/>
          </w:tcPr>
          <w:p w14:paraId="5B86B3D4"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39.5</w:t>
            </w:r>
          </w:p>
        </w:tc>
        <w:tc>
          <w:tcPr>
            <w:tcW w:w="920" w:type="dxa"/>
            <w:tcBorders>
              <w:top w:val="single" w:sz="4" w:space="0" w:color="auto"/>
              <w:left w:val="nil"/>
              <w:bottom w:val="single" w:sz="4" w:space="0" w:color="auto"/>
              <w:right w:val="nil"/>
            </w:tcBorders>
            <w:shd w:val="clear" w:color="auto" w:fill="auto"/>
            <w:noWrap/>
            <w:vAlign w:val="bottom"/>
            <w:hideMark/>
          </w:tcPr>
          <w:p w14:paraId="59ADB8E3"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54.7</w:t>
            </w:r>
          </w:p>
        </w:tc>
        <w:tc>
          <w:tcPr>
            <w:tcW w:w="920" w:type="dxa"/>
            <w:tcBorders>
              <w:top w:val="single" w:sz="4" w:space="0" w:color="auto"/>
              <w:left w:val="nil"/>
              <w:bottom w:val="single" w:sz="4" w:space="0" w:color="auto"/>
              <w:right w:val="nil"/>
            </w:tcBorders>
            <w:shd w:val="clear" w:color="auto" w:fill="auto"/>
            <w:noWrap/>
            <w:vAlign w:val="bottom"/>
            <w:hideMark/>
          </w:tcPr>
          <w:p w14:paraId="789AB361"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54.7</w:t>
            </w:r>
          </w:p>
        </w:tc>
        <w:tc>
          <w:tcPr>
            <w:tcW w:w="920" w:type="dxa"/>
            <w:tcBorders>
              <w:top w:val="single" w:sz="4" w:space="0" w:color="auto"/>
              <w:left w:val="nil"/>
              <w:bottom w:val="single" w:sz="4" w:space="0" w:color="auto"/>
              <w:right w:val="nil"/>
            </w:tcBorders>
            <w:shd w:val="clear" w:color="auto" w:fill="auto"/>
            <w:noWrap/>
            <w:vAlign w:val="bottom"/>
            <w:hideMark/>
          </w:tcPr>
          <w:p w14:paraId="61E0850D"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54.7</w:t>
            </w:r>
          </w:p>
        </w:tc>
      </w:tr>
    </w:tbl>
    <w:p w14:paraId="794C6315"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p>
    <w:p w14:paraId="02822108" w14:textId="77777777" w:rsidR="00F32E08" w:rsidRDefault="00F32E08" w:rsidP="00F32E08">
      <w:pPr>
        <w:pBdr>
          <w:top w:val="nil"/>
          <w:left w:val="nil"/>
          <w:bottom w:val="nil"/>
          <w:right w:val="nil"/>
          <w:between w:val="nil"/>
        </w:pBdr>
        <w:spacing w:before="240" w:line="276" w:lineRule="auto"/>
        <w:ind w:right="109"/>
        <w:rPr>
          <w:b/>
          <w:bCs/>
          <w:sz w:val="28"/>
          <w:szCs w:val="28"/>
        </w:rPr>
      </w:pPr>
    </w:p>
    <w:p w14:paraId="5539E1E2" w14:textId="77777777" w:rsidR="00F32E08" w:rsidRDefault="00F32E08" w:rsidP="00F32E08">
      <w:pPr>
        <w:pBdr>
          <w:top w:val="nil"/>
          <w:left w:val="nil"/>
          <w:bottom w:val="nil"/>
          <w:right w:val="nil"/>
          <w:between w:val="nil"/>
        </w:pBdr>
        <w:spacing w:before="240" w:line="276" w:lineRule="auto"/>
        <w:ind w:right="109"/>
        <w:rPr>
          <w:b/>
          <w:bCs/>
          <w:sz w:val="28"/>
          <w:szCs w:val="28"/>
        </w:rPr>
      </w:pPr>
    </w:p>
    <w:p w14:paraId="289B7ADD" w14:textId="77777777" w:rsidR="00F32E08" w:rsidRDefault="00F32E08" w:rsidP="00F32E08">
      <w:pPr>
        <w:pBdr>
          <w:top w:val="nil"/>
          <w:left w:val="nil"/>
          <w:bottom w:val="nil"/>
          <w:right w:val="nil"/>
          <w:between w:val="nil"/>
        </w:pBdr>
        <w:spacing w:before="240" w:line="276" w:lineRule="auto"/>
        <w:ind w:right="109"/>
        <w:rPr>
          <w:b/>
          <w:bCs/>
          <w:sz w:val="28"/>
          <w:szCs w:val="28"/>
        </w:rPr>
      </w:pPr>
    </w:p>
    <w:p w14:paraId="6FC54002" w14:textId="77777777" w:rsidR="00F32E08" w:rsidRDefault="00F32E08" w:rsidP="00F32E08">
      <w:pPr>
        <w:pBdr>
          <w:top w:val="nil"/>
          <w:left w:val="nil"/>
          <w:bottom w:val="nil"/>
          <w:right w:val="nil"/>
          <w:between w:val="nil"/>
        </w:pBdr>
        <w:spacing w:before="240" w:line="276" w:lineRule="auto"/>
        <w:ind w:right="109"/>
        <w:rPr>
          <w:b/>
          <w:bCs/>
          <w:sz w:val="28"/>
          <w:szCs w:val="28"/>
        </w:rPr>
      </w:pPr>
    </w:p>
    <w:p w14:paraId="7D3570C1" w14:textId="77777777" w:rsidR="00F32E08" w:rsidRDefault="00F32E08" w:rsidP="00F32E08">
      <w:pPr>
        <w:pBdr>
          <w:top w:val="nil"/>
          <w:left w:val="nil"/>
          <w:bottom w:val="nil"/>
          <w:right w:val="nil"/>
          <w:between w:val="nil"/>
        </w:pBdr>
        <w:spacing w:before="240" w:line="276" w:lineRule="auto"/>
        <w:ind w:right="109"/>
        <w:rPr>
          <w:b/>
          <w:bCs/>
          <w:sz w:val="28"/>
          <w:szCs w:val="28"/>
        </w:rPr>
      </w:pPr>
    </w:p>
    <w:p w14:paraId="063388D7" w14:textId="77777777" w:rsidR="00F32E08" w:rsidRDefault="00F32E08" w:rsidP="00F32E08">
      <w:pPr>
        <w:pBdr>
          <w:top w:val="nil"/>
          <w:left w:val="nil"/>
          <w:bottom w:val="nil"/>
          <w:right w:val="nil"/>
          <w:between w:val="nil"/>
        </w:pBdr>
        <w:spacing w:before="240" w:line="276" w:lineRule="auto"/>
        <w:ind w:right="109"/>
        <w:rPr>
          <w:b/>
          <w:bCs/>
          <w:sz w:val="28"/>
          <w:szCs w:val="28"/>
        </w:rPr>
      </w:pPr>
    </w:p>
    <w:p w14:paraId="021542CD" w14:textId="77777777" w:rsidR="00F32E08" w:rsidRDefault="00F32E08" w:rsidP="00F32E08">
      <w:pPr>
        <w:pBdr>
          <w:top w:val="nil"/>
          <w:left w:val="nil"/>
          <w:bottom w:val="nil"/>
          <w:right w:val="nil"/>
          <w:between w:val="nil"/>
        </w:pBdr>
        <w:spacing w:before="240" w:line="276" w:lineRule="auto"/>
        <w:ind w:right="109"/>
        <w:rPr>
          <w:b/>
          <w:bCs/>
          <w:sz w:val="28"/>
          <w:szCs w:val="28"/>
        </w:rPr>
      </w:pPr>
    </w:p>
    <w:p w14:paraId="04B069C6" w14:textId="77777777" w:rsidR="00F32E08" w:rsidRDefault="00F32E08" w:rsidP="00F32E08">
      <w:pPr>
        <w:pBdr>
          <w:top w:val="nil"/>
          <w:left w:val="nil"/>
          <w:bottom w:val="nil"/>
          <w:right w:val="nil"/>
          <w:between w:val="nil"/>
        </w:pBdr>
        <w:spacing w:before="240" w:line="276" w:lineRule="auto"/>
        <w:ind w:right="109"/>
        <w:rPr>
          <w:b/>
          <w:bCs/>
          <w:sz w:val="28"/>
          <w:szCs w:val="28"/>
        </w:rPr>
      </w:pPr>
      <w:r>
        <w:rPr>
          <w:b/>
          <w:bCs/>
          <w:sz w:val="28"/>
          <w:szCs w:val="28"/>
        </w:rPr>
        <w:t>Target</w:t>
      </w:r>
      <w:r w:rsidRPr="002B67E5">
        <w:rPr>
          <w:b/>
          <w:bCs/>
          <w:sz w:val="28"/>
          <w:szCs w:val="28"/>
        </w:rPr>
        <w:t xml:space="preserve"> Figures</w:t>
      </w:r>
    </w:p>
    <w:tbl>
      <w:tblPr>
        <w:tblW w:w="7320" w:type="dxa"/>
        <w:tblLook w:val="04A0" w:firstRow="1" w:lastRow="0" w:firstColumn="1" w:lastColumn="0" w:noHBand="0" w:noVBand="1"/>
      </w:tblPr>
      <w:tblGrid>
        <w:gridCol w:w="2720"/>
        <w:gridCol w:w="920"/>
        <w:gridCol w:w="920"/>
        <w:gridCol w:w="920"/>
        <w:gridCol w:w="920"/>
        <w:gridCol w:w="920"/>
      </w:tblGrid>
      <w:tr w:rsidR="00F32E08" w:rsidRPr="00B96E92" w14:paraId="123AD4D0" w14:textId="77777777" w:rsidTr="00494449">
        <w:trPr>
          <w:trHeight w:val="300"/>
        </w:trPr>
        <w:tc>
          <w:tcPr>
            <w:tcW w:w="2720" w:type="dxa"/>
            <w:tcBorders>
              <w:top w:val="nil"/>
              <w:left w:val="nil"/>
              <w:bottom w:val="nil"/>
              <w:right w:val="nil"/>
            </w:tcBorders>
            <w:shd w:val="clear" w:color="auto" w:fill="auto"/>
            <w:noWrap/>
            <w:vAlign w:val="bottom"/>
            <w:hideMark/>
          </w:tcPr>
          <w:p w14:paraId="7ED6865A" w14:textId="77777777" w:rsidR="00F32E08" w:rsidRPr="00B96E92" w:rsidRDefault="00F32E08" w:rsidP="00494449">
            <w:pPr>
              <w:spacing w:after="0" w:line="240" w:lineRule="auto"/>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£000</w:t>
            </w:r>
          </w:p>
        </w:tc>
        <w:tc>
          <w:tcPr>
            <w:tcW w:w="920" w:type="dxa"/>
            <w:tcBorders>
              <w:top w:val="nil"/>
              <w:left w:val="nil"/>
              <w:bottom w:val="nil"/>
              <w:right w:val="nil"/>
            </w:tcBorders>
            <w:shd w:val="clear" w:color="auto" w:fill="auto"/>
            <w:noWrap/>
            <w:vAlign w:val="bottom"/>
            <w:hideMark/>
          </w:tcPr>
          <w:p w14:paraId="06ED2F17"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Year 1</w:t>
            </w:r>
          </w:p>
        </w:tc>
        <w:tc>
          <w:tcPr>
            <w:tcW w:w="920" w:type="dxa"/>
            <w:tcBorders>
              <w:top w:val="nil"/>
              <w:left w:val="nil"/>
              <w:bottom w:val="nil"/>
              <w:right w:val="nil"/>
            </w:tcBorders>
            <w:shd w:val="clear" w:color="auto" w:fill="auto"/>
            <w:noWrap/>
            <w:vAlign w:val="bottom"/>
            <w:hideMark/>
          </w:tcPr>
          <w:p w14:paraId="5434280C"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Year 2</w:t>
            </w:r>
          </w:p>
        </w:tc>
        <w:tc>
          <w:tcPr>
            <w:tcW w:w="920" w:type="dxa"/>
            <w:tcBorders>
              <w:top w:val="nil"/>
              <w:left w:val="nil"/>
              <w:bottom w:val="nil"/>
              <w:right w:val="nil"/>
            </w:tcBorders>
            <w:shd w:val="clear" w:color="auto" w:fill="auto"/>
            <w:noWrap/>
            <w:vAlign w:val="bottom"/>
            <w:hideMark/>
          </w:tcPr>
          <w:p w14:paraId="6FF13204"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Year 3</w:t>
            </w:r>
          </w:p>
        </w:tc>
        <w:tc>
          <w:tcPr>
            <w:tcW w:w="920" w:type="dxa"/>
            <w:tcBorders>
              <w:top w:val="nil"/>
              <w:left w:val="nil"/>
              <w:bottom w:val="nil"/>
              <w:right w:val="nil"/>
            </w:tcBorders>
            <w:shd w:val="clear" w:color="auto" w:fill="auto"/>
            <w:noWrap/>
            <w:vAlign w:val="bottom"/>
            <w:hideMark/>
          </w:tcPr>
          <w:p w14:paraId="1318C59B"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Year 4</w:t>
            </w:r>
          </w:p>
        </w:tc>
        <w:tc>
          <w:tcPr>
            <w:tcW w:w="920" w:type="dxa"/>
            <w:tcBorders>
              <w:top w:val="nil"/>
              <w:left w:val="nil"/>
              <w:bottom w:val="nil"/>
              <w:right w:val="nil"/>
            </w:tcBorders>
            <w:shd w:val="clear" w:color="auto" w:fill="auto"/>
            <w:noWrap/>
            <w:vAlign w:val="bottom"/>
            <w:hideMark/>
          </w:tcPr>
          <w:p w14:paraId="3861926B"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Year 5</w:t>
            </w:r>
          </w:p>
        </w:tc>
      </w:tr>
      <w:tr w:rsidR="00F32E08" w:rsidRPr="00B96E92" w14:paraId="0D8DD67A" w14:textId="77777777" w:rsidTr="00494449">
        <w:trPr>
          <w:trHeight w:val="300"/>
        </w:trPr>
        <w:tc>
          <w:tcPr>
            <w:tcW w:w="2720" w:type="dxa"/>
            <w:tcBorders>
              <w:top w:val="nil"/>
              <w:left w:val="nil"/>
              <w:bottom w:val="nil"/>
              <w:right w:val="nil"/>
            </w:tcBorders>
            <w:shd w:val="clear" w:color="auto" w:fill="auto"/>
            <w:noWrap/>
            <w:vAlign w:val="bottom"/>
            <w:hideMark/>
          </w:tcPr>
          <w:p w14:paraId="7602DD0A"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66E6D2A6"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02C1A9F"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7062A50"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2923620"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E333539"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B96E92" w14:paraId="55A10CAD" w14:textId="77777777" w:rsidTr="00494449">
        <w:trPr>
          <w:trHeight w:val="300"/>
        </w:trPr>
        <w:tc>
          <w:tcPr>
            <w:tcW w:w="2720" w:type="dxa"/>
            <w:tcBorders>
              <w:top w:val="nil"/>
              <w:left w:val="nil"/>
              <w:bottom w:val="nil"/>
              <w:right w:val="nil"/>
            </w:tcBorders>
            <w:shd w:val="clear" w:color="auto" w:fill="auto"/>
            <w:noWrap/>
            <w:vAlign w:val="bottom"/>
            <w:hideMark/>
          </w:tcPr>
          <w:p w14:paraId="1569C916"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653FE67"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2F536BBE"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2E5925F3"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2D11B185"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AD417C8"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B96E92" w14:paraId="46E13D81" w14:textId="77777777" w:rsidTr="00494449">
        <w:trPr>
          <w:trHeight w:val="300"/>
        </w:trPr>
        <w:tc>
          <w:tcPr>
            <w:tcW w:w="2720" w:type="dxa"/>
            <w:tcBorders>
              <w:top w:val="nil"/>
              <w:left w:val="nil"/>
              <w:bottom w:val="nil"/>
              <w:right w:val="nil"/>
            </w:tcBorders>
            <w:shd w:val="clear" w:color="auto" w:fill="auto"/>
            <w:noWrap/>
            <w:vAlign w:val="bottom"/>
            <w:hideMark/>
          </w:tcPr>
          <w:p w14:paraId="1E702B75" w14:textId="77777777" w:rsidR="00F32E08" w:rsidRPr="00B96E92" w:rsidRDefault="00F32E08" w:rsidP="00494449">
            <w:pPr>
              <w:spacing w:after="0" w:line="240" w:lineRule="auto"/>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Pub turnover</w:t>
            </w:r>
          </w:p>
        </w:tc>
        <w:tc>
          <w:tcPr>
            <w:tcW w:w="920" w:type="dxa"/>
            <w:tcBorders>
              <w:top w:val="nil"/>
              <w:left w:val="nil"/>
              <w:bottom w:val="nil"/>
              <w:right w:val="nil"/>
            </w:tcBorders>
            <w:shd w:val="clear" w:color="auto" w:fill="auto"/>
            <w:noWrap/>
            <w:vAlign w:val="bottom"/>
            <w:hideMark/>
          </w:tcPr>
          <w:p w14:paraId="503FDC7A"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173.3</w:t>
            </w:r>
          </w:p>
        </w:tc>
        <w:tc>
          <w:tcPr>
            <w:tcW w:w="920" w:type="dxa"/>
            <w:tcBorders>
              <w:top w:val="nil"/>
              <w:left w:val="nil"/>
              <w:bottom w:val="nil"/>
              <w:right w:val="nil"/>
            </w:tcBorders>
            <w:shd w:val="clear" w:color="auto" w:fill="auto"/>
            <w:noWrap/>
            <w:vAlign w:val="bottom"/>
            <w:hideMark/>
          </w:tcPr>
          <w:p w14:paraId="3CFA1E45"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195.0</w:t>
            </w:r>
          </w:p>
        </w:tc>
        <w:tc>
          <w:tcPr>
            <w:tcW w:w="920" w:type="dxa"/>
            <w:tcBorders>
              <w:top w:val="nil"/>
              <w:left w:val="nil"/>
              <w:bottom w:val="nil"/>
              <w:right w:val="nil"/>
            </w:tcBorders>
            <w:shd w:val="clear" w:color="auto" w:fill="auto"/>
            <w:noWrap/>
            <w:vAlign w:val="bottom"/>
            <w:hideMark/>
          </w:tcPr>
          <w:p w14:paraId="626810C2"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260.0</w:t>
            </w:r>
          </w:p>
        </w:tc>
        <w:tc>
          <w:tcPr>
            <w:tcW w:w="920" w:type="dxa"/>
            <w:tcBorders>
              <w:top w:val="nil"/>
              <w:left w:val="nil"/>
              <w:bottom w:val="nil"/>
              <w:right w:val="nil"/>
            </w:tcBorders>
            <w:shd w:val="clear" w:color="auto" w:fill="auto"/>
            <w:noWrap/>
            <w:vAlign w:val="bottom"/>
            <w:hideMark/>
          </w:tcPr>
          <w:p w14:paraId="4D57DE8F"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281.7</w:t>
            </w:r>
          </w:p>
        </w:tc>
        <w:tc>
          <w:tcPr>
            <w:tcW w:w="920" w:type="dxa"/>
            <w:tcBorders>
              <w:top w:val="nil"/>
              <w:left w:val="nil"/>
              <w:bottom w:val="nil"/>
              <w:right w:val="nil"/>
            </w:tcBorders>
            <w:shd w:val="clear" w:color="auto" w:fill="auto"/>
            <w:noWrap/>
            <w:vAlign w:val="bottom"/>
            <w:hideMark/>
          </w:tcPr>
          <w:p w14:paraId="3F01E5FF"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281.7</w:t>
            </w:r>
          </w:p>
        </w:tc>
      </w:tr>
      <w:tr w:rsidR="00F32E08" w:rsidRPr="00B96E92" w14:paraId="6A60657D" w14:textId="77777777" w:rsidTr="00494449">
        <w:trPr>
          <w:trHeight w:val="300"/>
        </w:trPr>
        <w:tc>
          <w:tcPr>
            <w:tcW w:w="2720" w:type="dxa"/>
            <w:tcBorders>
              <w:top w:val="nil"/>
              <w:left w:val="nil"/>
              <w:bottom w:val="nil"/>
              <w:right w:val="nil"/>
            </w:tcBorders>
            <w:shd w:val="clear" w:color="auto" w:fill="auto"/>
            <w:noWrap/>
            <w:vAlign w:val="bottom"/>
            <w:hideMark/>
          </w:tcPr>
          <w:p w14:paraId="4A015DD9" w14:textId="77777777" w:rsidR="00F32E08" w:rsidRPr="00B96E92" w:rsidRDefault="00F32E08" w:rsidP="00494449">
            <w:pPr>
              <w:spacing w:after="0" w:line="240" w:lineRule="auto"/>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Café turnover</w:t>
            </w:r>
          </w:p>
        </w:tc>
        <w:tc>
          <w:tcPr>
            <w:tcW w:w="920" w:type="dxa"/>
            <w:tcBorders>
              <w:top w:val="nil"/>
              <w:left w:val="nil"/>
              <w:bottom w:val="nil"/>
              <w:right w:val="nil"/>
            </w:tcBorders>
            <w:shd w:val="clear" w:color="auto" w:fill="auto"/>
            <w:noWrap/>
            <w:vAlign w:val="bottom"/>
            <w:hideMark/>
          </w:tcPr>
          <w:p w14:paraId="317A1B75"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43.3</w:t>
            </w:r>
          </w:p>
        </w:tc>
        <w:tc>
          <w:tcPr>
            <w:tcW w:w="920" w:type="dxa"/>
            <w:tcBorders>
              <w:top w:val="nil"/>
              <w:left w:val="nil"/>
              <w:bottom w:val="nil"/>
              <w:right w:val="nil"/>
            </w:tcBorders>
            <w:shd w:val="clear" w:color="auto" w:fill="auto"/>
            <w:noWrap/>
            <w:vAlign w:val="bottom"/>
            <w:hideMark/>
          </w:tcPr>
          <w:p w14:paraId="347C383D"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48.8</w:t>
            </w:r>
          </w:p>
        </w:tc>
        <w:tc>
          <w:tcPr>
            <w:tcW w:w="920" w:type="dxa"/>
            <w:tcBorders>
              <w:top w:val="nil"/>
              <w:left w:val="nil"/>
              <w:bottom w:val="nil"/>
              <w:right w:val="nil"/>
            </w:tcBorders>
            <w:shd w:val="clear" w:color="auto" w:fill="auto"/>
            <w:noWrap/>
            <w:vAlign w:val="bottom"/>
            <w:hideMark/>
          </w:tcPr>
          <w:p w14:paraId="1C8642BF"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65.0</w:t>
            </w:r>
          </w:p>
        </w:tc>
        <w:tc>
          <w:tcPr>
            <w:tcW w:w="920" w:type="dxa"/>
            <w:tcBorders>
              <w:top w:val="nil"/>
              <w:left w:val="nil"/>
              <w:bottom w:val="nil"/>
              <w:right w:val="nil"/>
            </w:tcBorders>
            <w:shd w:val="clear" w:color="auto" w:fill="auto"/>
            <w:noWrap/>
            <w:vAlign w:val="bottom"/>
            <w:hideMark/>
          </w:tcPr>
          <w:p w14:paraId="65BB50E8"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70.4</w:t>
            </w:r>
          </w:p>
        </w:tc>
        <w:tc>
          <w:tcPr>
            <w:tcW w:w="920" w:type="dxa"/>
            <w:tcBorders>
              <w:top w:val="nil"/>
              <w:left w:val="nil"/>
              <w:bottom w:val="nil"/>
              <w:right w:val="nil"/>
            </w:tcBorders>
            <w:shd w:val="clear" w:color="auto" w:fill="auto"/>
            <w:noWrap/>
            <w:vAlign w:val="bottom"/>
            <w:hideMark/>
          </w:tcPr>
          <w:p w14:paraId="5E1BC4F9"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70.4</w:t>
            </w:r>
          </w:p>
        </w:tc>
      </w:tr>
      <w:tr w:rsidR="00F32E08" w:rsidRPr="00B96E92" w14:paraId="48D23642" w14:textId="77777777" w:rsidTr="00494449">
        <w:trPr>
          <w:trHeight w:val="300"/>
        </w:trPr>
        <w:tc>
          <w:tcPr>
            <w:tcW w:w="2720" w:type="dxa"/>
            <w:tcBorders>
              <w:top w:val="nil"/>
              <w:left w:val="nil"/>
              <w:bottom w:val="nil"/>
              <w:right w:val="nil"/>
            </w:tcBorders>
            <w:shd w:val="clear" w:color="auto" w:fill="auto"/>
            <w:noWrap/>
            <w:vAlign w:val="bottom"/>
            <w:hideMark/>
          </w:tcPr>
          <w:p w14:paraId="0F224EDF"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3238680D"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38FC868D"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AC2A22B"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27D42862"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11E0C80"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B96E92" w14:paraId="79938FED" w14:textId="77777777" w:rsidTr="00494449">
        <w:trPr>
          <w:trHeight w:val="300"/>
        </w:trPr>
        <w:tc>
          <w:tcPr>
            <w:tcW w:w="2720" w:type="dxa"/>
            <w:tcBorders>
              <w:top w:val="nil"/>
              <w:left w:val="nil"/>
              <w:bottom w:val="nil"/>
              <w:right w:val="nil"/>
            </w:tcBorders>
            <w:shd w:val="clear" w:color="auto" w:fill="auto"/>
            <w:noWrap/>
            <w:vAlign w:val="bottom"/>
            <w:hideMark/>
          </w:tcPr>
          <w:p w14:paraId="43785ED0" w14:textId="77777777" w:rsidR="00F32E08" w:rsidRPr="00B96E92" w:rsidRDefault="00F32E08" w:rsidP="00494449">
            <w:pPr>
              <w:spacing w:after="0" w:line="240" w:lineRule="auto"/>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Pub Gross Profit (%)</w:t>
            </w:r>
          </w:p>
        </w:tc>
        <w:tc>
          <w:tcPr>
            <w:tcW w:w="920" w:type="dxa"/>
            <w:tcBorders>
              <w:top w:val="nil"/>
              <w:left w:val="nil"/>
              <w:bottom w:val="nil"/>
              <w:right w:val="nil"/>
            </w:tcBorders>
            <w:shd w:val="clear" w:color="auto" w:fill="auto"/>
            <w:noWrap/>
            <w:vAlign w:val="bottom"/>
            <w:hideMark/>
          </w:tcPr>
          <w:p w14:paraId="7BDA2D6C"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65%</w:t>
            </w:r>
          </w:p>
        </w:tc>
        <w:tc>
          <w:tcPr>
            <w:tcW w:w="920" w:type="dxa"/>
            <w:tcBorders>
              <w:top w:val="nil"/>
              <w:left w:val="nil"/>
              <w:bottom w:val="nil"/>
              <w:right w:val="nil"/>
            </w:tcBorders>
            <w:shd w:val="clear" w:color="auto" w:fill="auto"/>
            <w:noWrap/>
            <w:vAlign w:val="bottom"/>
            <w:hideMark/>
          </w:tcPr>
          <w:p w14:paraId="7C0D7C98"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65%</w:t>
            </w:r>
          </w:p>
        </w:tc>
        <w:tc>
          <w:tcPr>
            <w:tcW w:w="920" w:type="dxa"/>
            <w:tcBorders>
              <w:top w:val="nil"/>
              <w:left w:val="nil"/>
              <w:bottom w:val="nil"/>
              <w:right w:val="nil"/>
            </w:tcBorders>
            <w:shd w:val="clear" w:color="auto" w:fill="auto"/>
            <w:noWrap/>
            <w:vAlign w:val="bottom"/>
            <w:hideMark/>
          </w:tcPr>
          <w:p w14:paraId="2C71D6DF"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65%</w:t>
            </w:r>
          </w:p>
        </w:tc>
        <w:tc>
          <w:tcPr>
            <w:tcW w:w="920" w:type="dxa"/>
            <w:tcBorders>
              <w:top w:val="nil"/>
              <w:left w:val="nil"/>
              <w:bottom w:val="nil"/>
              <w:right w:val="nil"/>
            </w:tcBorders>
            <w:shd w:val="clear" w:color="auto" w:fill="auto"/>
            <w:noWrap/>
            <w:vAlign w:val="bottom"/>
            <w:hideMark/>
          </w:tcPr>
          <w:p w14:paraId="264CE209"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65%</w:t>
            </w:r>
          </w:p>
        </w:tc>
        <w:tc>
          <w:tcPr>
            <w:tcW w:w="920" w:type="dxa"/>
            <w:tcBorders>
              <w:top w:val="nil"/>
              <w:left w:val="nil"/>
              <w:bottom w:val="nil"/>
              <w:right w:val="nil"/>
            </w:tcBorders>
            <w:shd w:val="clear" w:color="auto" w:fill="auto"/>
            <w:noWrap/>
            <w:vAlign w:val="bottom"/>
            <w:hideMark/>
          </w:tcPr>
          <w:p w14:paraId="6E882F82"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65%</w:t>
            </w:r>
          </w:p>
        </w:tc>
      </w:tr>
      <w:tr w:rsidR="00F32E08" w:rsidRPr="00B96E92" w14:paraId="51B353F4" w14:textId="77777777" w:rsidTr="00494449">
        <w:trPr>
          <w:trHeight w:val="300"/>
        </w:trPr>
        <w:tc>
          <w:tcPr>
            <w:tcW w:w="2720" w:type="dxa"/>
            <w:tcBorders>
              <w:top w:val="nil"/>
              <w:left w:val="nil"/>
              <w:bottom w:val="nil"/>
              <w:right w:val="nil"/>
            </w:tcBorders>
            <w:shd w:val="clear" w:color="auto" w:fill="auto"/>
            <w:noWrap/>
            <w:vAlign w:val="bottom"/>
            <w:hideMark/>
          </w:tcPr>
          <w:p w14:paraId="2D05611F" w14:textId="77777777" w:rsidR="00F32E08" w:rsidRPr="00B96E92" w:rsidRDefault="00F32E08" w:rsidP="00494449">
            <w:pPr>
              <w:spacing w:after="0" w:line="240" w:lineRule="auto"/>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Café Griss Profit (%)</w:t>
            </w:r>
          </w:p>
        </w:tc>
        <w:tc>
          <w:tcPr>
            <w:tcW w:w="920" w:type="dxa"/>
            <w:tcBorders>
              <w:top w:val="nil"/>
              <w:left w:val="nil"/>
              <w:bottom w:val="nil"/>
              <w:right w:val="nil"/>
            </w:tcBorders>
            <w:shd w:val="clear" w:color="auto" w:fill="auto"/>
            <w:noWrap/>
            <w:vAlign w:val="bottom"/>
            <w:hideMark/>
          </w:tcPr>
          <w:p w14:paraId="426BBD00"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70%</w:t>
            </w:r>
          </w:p>
        </w:tc>
        <w:tc>
          <w:tcPr>
            <w:tcW w:w="920" w:type="dxa"/>
            <w:tcBorders>
              <w:top w:val="nil"/>
              <w:left w:val="nil"/>
              <w:bottom w:val="nil"/>
              <w:right w:val="nil"/>
            </w:tcBorders>
            <w:shd w:val="clear" w:color="auto" w:fill="auto"/>
            <w:noWrap/>
            <w:vAlign w:val="bottom"/>
            <w:hideMark/>
          </w:tcPr>
          <w:p w14:paraId="3A3E8191"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70%</w:t>
            </w:r>
          </w:p>
        </w:tc>
        <w:tc>
          <w:tcPr>
            <w:tcW w:w="920" w:type="dxa"/>
            <w:tcBorders>
              <w:top w:val="nil"/>
              <w:left w:val="nil"/>
              <w:bottom w:val="nil"/>
              <w:right w:val="nil"/>
            </w:tcBorders>
            <w:shd w:val="clear" w:color="auto" w:fill="auto"/>
            <w:noWrap/>
            <w:vAlign w:val="bottom"/>
            <w:hideMark/>
          </w:tcPr>
          <w:p w14:paraId="0AFD65FB"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70%</w:t>
            </w:r>
          </w:p>
        </w:tc>
        <w:tc>
          <w:tcPr>
            <w:tcW w:w="920" w:type="dxa"/>
            <w:tcBorders>
              <w:top w:val="nil"/>
              <w:left w:val="nil"/>
              <w:bottom w:val="nil"/>
              <w:right w:val="nil"/>
            </w:tcBorders>
            <w:shd w:val="clear" w:color="auto" w:fill="auto"/>
            <w:noWrap/>
            <w:vAlign w:val="bottom"/>
            <w:hideMark/>
          </w:tcPr>
          <w:p w14:paraId="363DFA8B"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70%</w:t>
            </w:r>
          </w:p>
        </w:tc>
        <w:tc>
          <w:tcPr>
            <w:tcW w:w="920" w:type="dxa"/>
            <w:tcBorders>
              <w:top w:val="nil"/>
              <w:left w:val="nil"/>
              <w:bottom w:val="nil"/>
              <w:right w:val="nil"/>
            </w:tcBorders>
            <w:shd w:val="clear" w:color="auto" w:fill="auto"/>
            <w:noWrap/>
            <w:vAlign w:val="bottom"/>
            <w:hideMark/>
          </w:tcPr>
          <w:p w14:paraId="02C16E5B"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70%</w:t>
            </w:r>
          </w:p>
        </w:tc>
      </w:tr>
      <w:tr w:rsidR="00F32E08" w:rsidRPr="00B96E92" w14:paraId="7175D762" w14:textId="77777777" w:rsidTr="00494449">
        <w:trPr>
          <w:trHeight w:val="300"/>
        </w:trPr>
        <w:tc>
          <w:tcPr>
            <w:tcW w:w="2720" w:type="dxa"/>
            <w:tcBorders>
              <w:top w:val="nil"/>
              <w:left w:val="nil"/>
              <w:bottom w:val="nil"/>
              <w:right w:val="nil"/>
            </w:tcBorders>
            <w:shd w:val="clear" w:color="auto" w:fill="auto"/>
            <w:noWrap/>
            <w:vAlign w:val="bottom"/>
            <w:hideMark/>
          </w:tcPr>
          <w:p w14:paraId="67A888A3"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478ED39E"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D593EA5"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3C52F82"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EBC79D2"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F9A6732"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B96E92" w14:paraId="7ABAD362" w14:textId="77777777" w:rsidTr="00494449">
        <w:trPr>
          <w:trHeight w:val="300"/>
        </w:trPr>
        <w:tc>
          <w:tcPr>
            <w:tcW w:w="2720" w:type="dxa"/>
            <w:tcBorders>
              <w:top w:val="nil"/>
              <w:left w:val="nil"/>
              <w:bottom w:val="nil"/>
              <w:right w:val="nil"/>
            </w:tcBorders>
            <w:shd w:val="clear" w:color="auto" w:fill="auto"/>
            <w:noWrap/>
            <w:vAlign w:val="bottom"/>
            <w:hideMark/>
          </w:tcPr>
          <w:p w14:paraId="50D4ABDC"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9D1E813"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54C0C983"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2FF91AB"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2183EFE4"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5D96BC18"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B96E92" w14:paraId="20C363EA" w14:textId="77777777" w:rsidTr="00494449">
        <w:trPr>
          <w:trHeight w:val="300"/>
        </w:trPr>
        <w:tc>
          <w:tcPr>
            <w:tcW w:w="2720" w:type="dxa"/>
            <w:tcBorders>
              <w:top w:val="nil"/>
              <w:left w:val="nil"/>
              <w:bottom w:val="nil"/>
              <w:right w:val="nil"/>
            </w:tcBorders>
            <w:shd w:val="clear" w:color="auto" w:fill="auto"/>
            <w:noWrap/>
            <w:vAlign w:val="bottom"/>
            <w:hideMark/>
          </w:tcPr>
          <w:p w14:paraId="6C4C61AB" w14:textId="77777777" w:rsidR="00F32E08" w:rsidRPr="00B96E92" w:rsidRDefault="00F32E08" w:rsidP="00494449">
            <w:pPr>
              <w:spacing w:after="0" w:line="240" w:lineRule="auto"/>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Gross profit</w:t>
            </w:r>
          </w:p>
        </w:tc>
        <w:tc>
          <w:tcPr>
            <w:tcW w:w="920" w:type="dxa"/>
            <w:tcBorders>
              <w:top w:val="single" w:sz="4" w:space="0" w:color="auto"/>
              <w:left w:val="nil"/>
              <w:bottom w:val="single" w:sz="4" w:space="0" w:color="auto"/>
              <w:right w:val="nil"/>
            </w:tcBorders>
            <w:shd w:val="clear" w:color="auto" w:fill="auto"/>
            <w:noWrap/>
            <w:vAlign w:val="bottom"/>
            <w:hideMark/>
          </w:tcPr>
          <w:p w14:paraId="494BBBC1"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143.0</w:t>
            </w:r>
          </w:p>
        </w:tc>
        <w:tc>
          <w:tcPr>
            <w:tcW w:w="920" w:type="dxa"/>
            <w:tcBorders>
              <w:top w:val="single" w:sz="4" w:space="0" w:color="auto"/>
              <w:left w:val="nil"/>
              <w:bottom w:val="single" w:sz="4" w:space="0" w:color="auto"/>
              <w:right w:val="nil"/>
            </w:tcBorders>
            <w:shd w:val="clear" w:color="auto" w:fill="auto"/>
            <w:noWrap/>
            <w:vAlign w:val="bottom"/>
            <w:hideMark/>
          </w:tcPr>
          <w:p w14:paraId="796EC4D5"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160.9</w:t>
            </w:r>
          </w:p>
        </w:tc>
        <w:tc>
          <w:tcPr>
            <w:tcW w:w="920" w:type="dxa"/>
            <w:tcBorders>
              <w:top w:val="single" w:sz="4" w:space="0" w:color="auto"/>
              <w:left w:val="nil"/>
              <w:bottom w:val="single" w:sz="4" w:space="0" w:color="auto"/>
              <w:right w:val="nil"/>
            </w:tcBorders>
            <w:shd w:val="clear" w:color="auto" w:fill="auto"/>
            <w:noWrap/>
            <w:vAlign w:val="bottom"/>
            <w:hideMark/>
          </w:tcPr>
          <w:p w14:paraId="29822AE6"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214.5</w:t>
            </w:r>
          </w:p>
        </w:tc>
        <w:tc>
          <w:tcPr>
            <w:tcW w:w="920" w:type="dxa"/>
            <w:tcBorders>
              <w:top w:val="single" w:sz="4" w:space="0" w:color="auto"/>
              <w:left w:val="nil"/>
              <w:bottom w:val="single" w:sz="4" w:space="0" w:color="auto"/>
              <w:right w:val="nil"/>
            </w:tcBorders>
            <w:shd w:val="clear" w:color="auto" w:fill="auto"/>
            <w:noWrap/>
            <w:vAlign w:val="bottom"/>
            <w:hideMark/>
          </w:tcPr>
          <w:p w14:paraId="01B4756D"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232.4</w:t>
            </w:r>
          </w:p>
        </w:tc>
        <w:tc>
          <w:tcPr>
            <w:tcW w:w="920" w:type="dxa"/>
            <w:tcBorders>
              <w:top w:val="single" w:sz="4" w:space="0" w:color="auto"/>
              <w:left w:val="nil"/>
              <w:bottom w:val="single" w:sz="4" w:space="0" w:color="auto"/>
              <w:right w:val="nil"/>
            </w:tcBorders>
            <w:shd w:val="clear" w:color="auto" w:fill="auto"/>
            <w:noWrap/>
            <w:vAlign w:val="bottom"/>
            <w:hideMark/>
          </w:tcPr>
          <w:p w14:paraId="03098F19"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232.4</w:t>
            </w:r>
          </w:p>
        </w:tc>
      </w:tr>
      <w:tr w:rsidR="00F32E08" w:rsidRPr="00B96E92" w14:paraId="68DE55D4" w14:textId="77777777" w:rsidTr="00494449">
        <w:trPr>
          <w:trHeight w:val="300"/>
        </w:trPr>
        <w:tc>
          <w:tcPr>
            <w:tcW w:w="2720" w:type="dxa"/>
            <w:tcBorders>
              <w:top w:val="nil"/>
              <w:left w:val="nil"/>
              <w:bottom w:val="nil"/>
              <w:right w:val="nil"/>
            </w:tcBorders>
            <w:shd w:val="clear" w:color="auto" w:fill="auto"/>
            <w:noWrap/>
            <w:vAlign w:val="bottom"/>
            <w:hideMark/>
          </w:tcPr>
          <w:p w14:paraId="02DCCA78"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6B500DD8"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93016C5"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4E68BB6"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5B8AA09A"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0402BD4"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B96E92" w14:paraId="586EBCEB" w14:textId="77777777" w:rsidTr="00494449">
        <w:trPr>
          <w:trHeight w:val="300"/>
        </w:trPr>
        <w:tc>
          <w:tcPr>
            <w:tcW w:w="2720" w:type="dxa"/>
            <w:tcBorders>
              <w:top w:val="nil"/>
              <w:left w:val="nil"/>
              <w:bottom w:val="nil"/>
              <w:right w:val="nil"/>
            </w:tcBorders>
            <w:shd w:val="clear" w:color="auto" w:fill="auto"/>
            <w:noWrap/>
            <w:vAlign w:val="bottom"/>
            <w:hideMark/>
          </w:tcPr>
          <w:p w14:paraId="348FA2EC" w14:textId="77777777" w:rsidR="00F32E08" w:rsidRPr="00B96E92" w:rsidRDefault="00F32E08" w:rsidP="00494449">
            <w:pPr>
              <w:spacing w:after="0" w:line="240" w:lineRule="auto"/>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Expenditure</w:t>
            </w:r>
          </w:p>
        </w:tc>
        <w:tc>
          <w:tcPr>
            <w:tcW w:w="920" w:type="dxa"/>
            <w:tcBorders>
              <w:top w:val="nil"/>
              <w:left w:val="nil"/>
              <w:bottom w:val="nil"/>
              <w:right w:val="nil"/>
            </w:tcBorders>
            <w:shd w:val="clear" w:color="auto" w:fill="auto"/>
            <w:noWrap/>
            <w:vAlign w:val="bottom"/>
            <w:hideMark/>
          </w:tcPr>
          <w:p w14:paraId="056A09B6" w14:textId="77777777" w:rsidR="00F32E08" w:rsidRPr="00B96E92" w:rsidRDefault="00F32E08" w:rsidP="00494449">
            <w:pPr>
              <w:spacing w:after="0" w:line="240" w:lineRule="auto"/>
              <w:rPr>
                <w:rFonts w:ascii="Aptos Narrow" w:eastAsia="Times New Roman" w:hAnsi="Aptos Narrow" w:cs="Times New Roman"/>
                <w:b/>
                <w:bCs/>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500333A7"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25E171C6"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54D6862E"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4E676F7"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B96E92" w14:paraId="3901C700" w14:textId="77777777" w:rsidTr="00494449">
        <w:trPr>
          <w:trHeight w:val="300"/>
        </w:trPr>
        <w:tc>
          <w:tcPr>
            <w:tcW w:w="2720" w:type="dxa"/>
            <w:tcBorders>
              <w:top w:val="nil"/>
              <w:left w:val="nil"/>
              <w:bottom w:val="nil"/>
              <w:right w:val="nil"/>
            </w:tcBorders>
            <w:shd w:val="clear" w:color="auto" w:fill="auto"/>
            <w:noWrap/>
            <w:vAlign w:val="bottom"/>
            <w:hideMark/>
          </w:tcPr>
          <w:p w14:paraId="2B525F62" w14:textId="77777777" w:rsidR="00F32E08" w:rsidRPr="00B96E92" w:rsidRDefault="00F32E08" w:rsidP="00494449">
            <w:pPr>
              <w:spacing w:after="0" w:line="240" w:lineRule="auto"/>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Rent (10% of turnover)</w:t>
            </w:r>
          </w:p>
        </w:tc>
        <w:tc>
          <w:tcPr>
            <w:tcW w:w="920" w:type="dxa"/>
            <w:tcBorders>
              <w:top w:val="nil"/>
              <w:left w:val="nil"/>
              <w:bottom w:val="nil"/>
              <w:right w:val="nil"/>
            </w:tcBorders>
            <w:shd w:val="clear" w:color="auto" w:fill="auto"/>
            <w:noWrap/>
            <w:vAlign w:val="bottom"/>
            <w:hideMark/>
          </w:tcPr>
          <w:p w14:paraId="12220E8B"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21.7</w:t>
            </w:r>
          </w:p>
        </w:tc>
        <w:tc>
          <w:tcPr>
            <w:tcW w:w="920" w:type="dxa"/>
            <w:tcBorders>
              <w:top w:val="nil"/>
              <w:left w:val="nil"/>
              <w:bottom w:val="nil"/>
              <w:right w:val="nil"/>
            </w:tcBorders>
            <w:shd w:val="clear" w:color="auto" w:fill="auto"/>
            <w:noWrap/>
            <w:vAlign w:val="bottom"/>
            <w:hideMark/>
          </w:tcPr>
          <w:p w14:paraId="3F94991A"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24.4</w:t>
            </w:r>
          </w:p>
        </w:tc>
        <w:tc>
          <w:tcPr>
            <w:tcW w:w="920" w:type="dxa"/>
            <w:tcBorders>
              <w:top w:val="nil"/>
              <w:left w:val="nil"/>
              <w:bottom w:val="nil"/>
              <w:right w:val="nil"/>
            </w:tcBorders>
            <w:shd w:val="clear" w:color="auto" w:fill="auto"/>
            <w:noWrap/>
            <w:vAlign w:val="bottom"/>
            <w:hideMark/>
          </w:tcPr>
          <w:p w14:paraId="42C25389"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32.5</w:t>
            </w:r>
          </w:p>
        </w:tc>
        <w:tc>
          <w:tcPr>
            <w:tcW w:w="920" w:type="dxa"/>
            <w:tcBorders>
              <w:top w:val="nil"/>
              <w:left w:val="nil"/>
              <w:bottom w:val="nil"/>
              <w:right w:val="nil"/>
            </w:tcBorders>
            <w:shd w:val="clear" w:color="auto" w:fill="auto"/>
            <w:noWrap/>
            <w:vAlign w:val="bottom"/>
            <w:hideMark/>
          </w:tcPr>
          <w:p w14:paraId="340B877C"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35.2</w:t>
            </w:r>
          </w:p>
        </w:tc>
        <w:tc>
          <w:tcPr>
            <w:tcW w:w="920" w:type="dxa"/>
            <w:tcBorders>
              <w:top w:val="nil"/>
              <w:left w:val="nil"/>
              <w:bottom w:val="nil"/>
              <w:right w:val="nil"/>
            </w:tcBorders>
            <w:shd w:val="clear" w:color="auto" w:fill="auto"/>
            <w:noWrap/>
            <w:vAlign w:val="bottom"/>
            <w:hideMark/>
          </w:tcPr>
          <w:p w14:paraId="39597C49"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35.2</w:t>
            </w:r>
          </w:p>
        </w:tc>
      </w:tr>
      <w:tr w:rsidR="00F32E08" w:rsidRPr="00B96E92" w14:paraId="66AFADB7" w14:textId="77777777" w:rsidTr="00494449">
        <w:trPr>
          <w:trHeight w:val="300"/>
        </w:trPr>
        <w:tc>
          <w:tcPr>
            <w:tcW w:w="2720" w:type="dxa"/>
            <w:tcBorders>
              <w:top w:val="nil"/>
              <w:left w:val="nil"/>
              <w:bottom w:val="nil"/>
              <w:right w:val="nil"/>
            </w:tcBorders>
            <w:shd w:val="clear" w:color="auto" w:fill="auto"/>
            <w:noWrap/>
            <w:vAlign w:val="bottom"/>
            <w:hideMark/>
          </w:tcPr>
          <w:p w14:paraId="143C139C" w14:textId="77777777" w:rsidR="00F32E08" w:rsidRPr="00B96E92" w:rsidRDefault="00F32E08" w:rsidP="00494449">
            <w:pPr>
              <w:spacing w:after="0" w:line="240" w:lineRule="auto"/>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Staff wages</w:t>
            </w:r>
          </w:p>
        </w:tc>
        <w:tc>
          <w:tcPr>
            <w:tcW w:w="920" w:type="dxa"/>
            <w:tcBorders>
              <w:top w:val="nil"/>
              <w:left w:val="nil"/>
              <w:bottom w:val="nil"/>
              <w:right w:val="nil"/>
            </w:tcBorders>
            <w:shd w:val="clear" w:color="auto" w:fill="auto"/>
            <w:noWrap/>
            <w:vAlign w:val="bottom"/>
            <w:hideMark/>
          </w:tcPr>
          <w:p w14:paraId="5FC8FB85"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50.0</w:t>
            </w:r>
          </w:p>
        </w:tc>
        <w:tc>
          <w:tcPr>
            <w:tcW w:w="920" w:type="dxa"/>
            <w:tcBorders>
              <w:top w:val="nil"/>
              <w:left w:val="nil"/>
              <w:bottom w:val="nil"/>
              <w:right w:val="nil"/>
            </w:tcBorders>
            <w:shd w:val="clear" w:color="auto" w:fill="auto"/>
            <w:noWrap/>
            <w:vAlign w:val="bottom"/>
            <w:hideMark/>
          </w:tcPr>
          <w:p w14:paraId="3C6611D5"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60</w:t>
            </w:r>
            <w:r w:rsidRPr="00B96E92">
              <w:rPr>
                <w:rFonts w:ascii="Aptos Narrow" w:eastAsia="Times New Roman" w:hAnsi="Aptos Narrow" w:cs="Times New Roman"/>
                <w:color w:val="000000"/>
                <w:kern w:val="0"/>
                <w:lang w:val="en-US"/>
                <w14:ligatures w14:val="none"/>
              </w:rPr>
              <w:t>.0</w:t>
            </w:r>
          </w:p>
        </w:tc>
        <w:tc>
          <w:tcPr>
            <w:tcW w:w="920" w:type="dxa"/>
            <w:tcBorders>
              <w:top w:val="nil"/>
              <w:left w:val="nil"/>
              <w:bottom w:val="nil"/>
              <w:right w:val="nil"/>
            </w:tcBorders>
            <w:shd w:val="clear" w:color="auto" w:fill="auto"/>
            <w:noWrap/>
            <w:vAlign w:val="bottom"/>
            <w:hideMark/>
          </w:tcPr>
          <w:p w14:paraId="32C6DD2A"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70</w:t>
            </w:r>
            <w:r w:rsidRPr="00B96E92">
              <w:rPr>
                <w:rFonts w:ascii="Aptos Narrow" w:eastAsia="Times New Roman" w:hAnsi="Aptos Narrow" w:cs="Times New Roman"/>
                <w:color w:val="000000"/>
                <w:kern w:val="0"/>
                <w:lang w:val="en-US"/>
                <w14:ligatures w14:val="none"/>
              </w:rPr>
              <w:t>.0</w:t>
            </w:r>
          </w:p>
        </w:tc>
        <w:tc>
          <w:tcPr>
            <w:tcW w:w="920" w:type="dxa"/>
            <w:tcBorders>
              <w:top w:val="nil"/>
              <w:left w:val="nil"/>
              <w:bottom w:val="nil"/>
              <w:right w:val="nil"/>
            </w:tcBorders>
            <w:shd w:val="clear" w:color="auto" w:fill="auto"/>
            <w:noWrap/>
            <w:vAlign w:val="bottom"/>
            <w:hideMark/>
          </w:tcPr>
          <w:p w14:paraId="121F645C"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75</w:t>
            </w:r>
            <w:r w:rsidRPr="00B96E92">
              <w:rPr>
                <w:rFonts w:ascii="Aptos Narrow" w:eastAsia="Times New Roman" w:hAnsi="Aptos Narrow" w:cs="Times New Roman"/>
                <w:color w:val="000000"/>
                <w:kern w:val="0"/>
                <w:lang w:val="en-US"/>
                <w14:ligatures w14:val="none"/>
              </w:rPr>
              <w:t>.0</w:t>
            </w:r>
          </w:p>
        </w:tc>
        <w:tc>
          <w:tcPr>
            <w:tcW w:w="920" w:type="dxa"/>
            <w:tcBorders>
              <w:top w:val="nil"/>
              <w:left w:val="nil"/>
              <w:bottom w:val="nil"/>
              <w:right w:val="nil"/>
            </w:tcBorders>
            <w:shd w:val="clear" w:color="auto" w:fill="auto"/>
            <w:noWrap/>
            <w:vAlign w:val="bottom"/>
            <w:hideMark/>
          </w:tcPr>
          <w:p w14:paraId="5959D791"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75</w:t>
            </w:r>
            <w:r w:rsidRPr="00B96E92">
              <w:rPr>
                <w:rFonts w:ascii="Aptos Narrow" w:eastAsia="Times New Roman" w:hAnsi="Aptos Narrow" w:cs="Times New Roman"/>
                <w:color w:val="000000"/>
                <w:kern w:val="0"/>
                <w:lang w:val="en-US"/>
                <w14:ligatures w14:val="none"/>
              </w:rPr>
              <w:t>.0</w:t>
            </w:r>
          </w:p>
        </w:tc>
      </w:tr>
      <w:tr w:rsidR="00F32E08" w:rsidRPr="00B96E92" w14:paraId="60ABF072" w14:textId="77777777" w:rsidTr="00494449">
        <w:trPr>
          <w:trHeight w:val="300"/>
        </w:trPr>
        <w:tc>
          <w:tcPr>
            <w:tcW w:w="2720" w:type="dxa"/>
            <w:tcBorders>
              <w:top w:val="nil"/>
              <w:left w:val="nil"/>
              <w:bottom w:val="nil"/>
              <w:right w:val="nil"/>
            </w:tcBorders>
            <w:shd w:val="clear" w:color="auto" w:fill="auto"/>
            <w:noWrap/>
            <w:vAlign w:val="bottom"/>
            <w:hideMark/>
          </w:tcPr>
          <w:p w14:paraId="7CA82FBA" w14:textId="77777777" w:rsidR="00F32E08" w:rsidRPr="00B96E92" w:rsidRDefault="00F32E08" w:rsidP="00494449">
            <w:pPr>
              <w:spacing w:after="0" w:line="240" w:lineRule="auto"/>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Insurance/rates</w:t>
            </w:r>
          </w:p>
        </w:tc>
        <w:tc>
          <w:tcPr>
            <w:tcW w:w="920" w:type="dxa"/>
            <w:tcBorders>
              <w:top w:val="nil"/>
              <w:left w:val="nil"/>
              <w:bottom w:val="nil"/>
              <w:right w:val="nil"/>
            </w:tcBorders>
            <w:shd w:val="clear" w:color="auto" w:fill="auto"/>
            <w:noWrap/>
            <w:vAlign w:val="bottom"/>
            <w:hideMark/>
          </w:tcPr>
          <w:p w14:paraId="5B3BE223"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4.0</w:t>
            </w:r>
          </w:p>
        </w:tc>
        <w:tc>
          <w:tcPr>
            <w:tcW w:w="920" w:type="dxa"/>
            <w:tcBorders>
              <w:top w:val="nil"/>
              <w:left w:val="nil"/>
              <w:bottom w:val="nil"/>
              <w:right w:val="nil"/>
            </w:tcBorders>
            <w:shd w:val="clear" w:color="auto" w:fill="auto"/>
            <w:noWrap/>
            <w:vAlign w:val="bottom"/>
            <w:hideMark/>
          </w:tcPr>
          <w:p w14:paraId="235F4464"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4.0</w:t>
            </w:r>
          </w:p>
        </w:tc>
        <w:tc>
          <w:tcPr>
            <w:tcW w:w="920" w:type="dxa"/>
            <w:tcBorders>
              <w:top w:val="nil"/>
              <w:left w:val="nil"/>
              <w:bottom w:val="nil"/>
              <w:right w:val="nil"/>
            </w:tcBorders>
            <w:shd w:val="clear" w:color="auto" w:fill="auto"/>
            <w:noWrap/>
            <w:vAlign w:val="bottom"/>
            <w:hideMark/>
          </w:tcPr>
          <w:p w14:paraId="18CF647B"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4.0</w:t>
            </w:r>
          </w:p>
        </w:tc>
        <w:tc>
          <w:tcPr>
            <w:tcW w:w="920" w:type="dxa"/>
            <w:tcBorders>
              <w:top w:val="nil"/>
              <w:left w:val="nil"/>
              <w:bottom w:val="nil"/>
              <w:right w:val="nil"/>
            </w:tcBorders>
            <w:shd w:val="clear" w:color="auto" w:fill="auto"/>
            <w:noWrap/>
            <w:vAlign w:val="bottom"/>
            <w:hideMark/>
          </w:tcPr>
          <w:p w14:paraId="674E8657"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4.0</w:t>
            </w:r>
          </w:p>
        </w:tc>
        <w:tc>
          <w:tcPr>
            <w:tcW w:w="920" w:type="dxa"/>
            <w:tcBorders>
              <w:top w:val="nil"/>
              <w:left w:val="nil"/>
              <w:bottom w:val="nil"/>
              <w:right w:val="nil"/>
            </w:tcBorders>
            <w:shd w:val="clear" w:color="auto" w:fill="auto"/>
            <w:noWrap/>
            <w:vAlign w:val="bottom"/>
            <w:hideMark/>
          </w:tcPr>
          <w:p w14:paraId="4A84B8A2"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4.0</w:t>
            </w:r>
          </w:p>
        </w:tc>
      </w:tr>
      <w:tr w:rsidR="00F32E08" w:rsidRPr="00B96E92" w14:paraId="38D72F25" w14:textId="77777777" w:rsidTr="00494449">
        <w:trPr>
          <w:trHeight w:val="300"/>
        </w:trPr>
        <w:tc>
          <w:tcPr>
            <w:tcW w:w="2720" w:type="dxa"/>
            <w:tcBorders>
              <w:top w:val="nil"/>
              <w:left w:val="nil"/>
              <w:bottom w:val="nil"/>
              <w:right w:val="nil"/>
            </w:tcBorders>
            <w:shd w:val="clear" w:color="auto" w:fill="auto"/>
            <w:noWrap/>
            <w:vAlign w:val="bottom"/>
            <w:hideMark/>
          </w:tcPr>
          <w:p w14:paraId="3F343E33" w14:textId="77777777" w:rsidR="00F32E08" w:rsidRPr="00B96E92" w:rsidRDefault="00F32E08" w:rsidP="00494449">
            <w:pPr>
              <w:spacing w:after="0" w:line="240" w:lineRule="auto"/>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Services/utilities</w:t>
            </w:r>
          </w:p>
        </w:tc>
        <w:tc>
          <w:tcPr>
            <w:tcW w:w="920" w:type="dxa"/>
            <w:tcBorders>
              <w:top w:val="nil"/>
              <w:left w:val="nil"/>
              <w:bottom w:val="nil"/>
              <w:right w:val="nil"/>
            </w:tcBorders>
            <w:shd w:val="clear" w:color="auto" w:fill="auto"/>
            <w:noWrap/>
            <w:vAlign w:val="bottom"/>
            <w:hideMark/>
          </w:tcPr>
          <w:p w14:paraId="5242FCDF"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20.0</w:t>
            </w:r>
          </w:p>
        </w:tc>
        <w:tc>
          <w:tcPr>
            <w:tcW w:w="920" w:type="dxa"/>
            <w:tcBorders>
              <w:top w:val="nil"/>
              <w:left w:val="nil"/>
              <w:bottom w:val="nil"/>
              <w:right w:val="nil"/>
            </w:tcBorders>
            <w:shd w:val="clear" w:color="auto" w:fill="auto"/>
            <w:noWrap/>
            <w:vAlign w:val="bottom"/>
            <w:hideMark/>
          </w:tcPr>
          <w:p w14:paraId="6EEBE8C0"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20.0</w:t>
            </w:r>
          </w:p>
        </w:tc>
        <w:tc>
          <w:tcPr>
            <w:tcW w:w="920" w:type="dxa"/>
            <w:tcBorders>
              <w:top w:val="nil"/>
              <w:left w:val="nil"/>
              <w:bottom w:val="nil"/>
              <w:right w:val="nil"/>
            </w:tcBorders>
            <w:shd w:val="clear" w:color="auto" w:fill="auto"/>
            <w:noWrap/>
            <w:vAlign w:val="bottom"/>
            <w:hideMark/>
          </w:tcPr>
          <w:p w14:paraId="6B4D039C"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20.0</w:t>
            </w:r>
          </w:p>
        </w:tc>
        <w:tc>
          <w:tcPr>
            <w:tcW w:w="920" w:type="dxa"/>
            <w:tcBorders>
              <w:top w:val="nil"/>
              <w:left w:val="nil"/>
              <w:bottom w:val="nil"/>
              <w:right w:val="nil"/>
            </w:tcBorders>
            <w:shd w:val="clear" w:color="auto" w:fill="auto"/>
            <w:noWrap/>
            <w:vAlign w:val="bottom"/>
            <w:hideMark/>
          </w:tcPr>
          <w:p w14:paraId="04906D3D"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20.0</w:t>
            </w:r>
          </w:p>
        </w:tc>
        <w:tc>
          <w:tcPr>
            <w:tcW w:w="920" w:type="dxa"/>
            <w:tcBorders>
              <w:top w:val="nil"/>
              <w:left w:val="nil"/>
              <w:bottom w:val="nil"/>
              <w:right w:val="nil"/>
            </w:tcBorders>
            <w:shd w:val="clear" w:color="auto" w:fill="auto"/>
            <w:noWrap/>
            <w:vAlign w:val="bottom"/>
            <w:hideMark/>
          </w:tcPr>
          <w:p w14:paraId="33BB707D"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20.0</w:t>
            </w:r>
          </w:p>
        </w:tc>
      </w:tr>
      <w:tr w:rsidR="00F32E08" w:rsidRPr="00B96E92" w14:paraId="52E7577D" w14:textId="77777777" w:rsidTr="00494449">
        <w:trPr>
          <w:trHeight w:val="300"/>
        </w:trPr>
        <w:tc>
          <w:tcPr>
            <w:tcW w:w="2720" w:type="dxa"/>
            <w:tcBorders>
              <w:top w:val="nil"/>
              <w:left w:val="nil"/>
              <w:bottom w:val="nil"/>
              <w:right w:val="nil"/>
            </w:tcBorders>
            <w:shd w:val="clear" w:color="auto" w:fill="auto"/>
            <w:noWrap/>
            <w:vAlign w:val="bottom"/>
            <w:hideMark/>
          </w:tcPr>
          <w:p w14:paraId="32388013" w14:textId="77777777" w:rsidR="00F32E08" w:rsidRPr="00B96E92" w:rsidRDefault="00F32E08" w:rsidP="00494449">
            <w:pPr>
              <w:spacing w:after="0" w:line="240" w:lineRule="auto"/>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Other costs</w:t>
            </w:r>
          </w:p>
        </w:tc>
        <w:tc>
          <w:tcPr>
            <w:tcW w:w="920" w:type="dxa"/>
            <w:tcBorders>
              <w:top w:val="nil"/>
              <w:left w:val="nil"/>
              <w:bottom w:val="single" w:sz="4" w:space="0" w:color="auto"/>
              <w:right w:val="nil"/>
            </w:tcBorders>
            <w:shd w:val="clear" w:color="auto" w:fill="auto"/>
            <w:noWrap/>
            <w:vAlign w:val="bottom"/>
            <w:hideMark/>
          </w:tcPr>
          <w:p w14:paraId="3C962661"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23.0</w:t>
            </w:r>
          </w:p>
        </w:tc>
        <w:tc>
          <w:tcPr>
            <w:tcW w:w="920" w:type="dxa"/>
            <w:tcBorders>
              <w:top w:val="nil"/>
              <w:left w:val="nil"/>
              <w:bottom w:val="single" w:sz="4" w:space="0" w:color="auto"/>
              <w:right w:val="nil"/>
            </w:tcBorders>
            <w:shd w:val="clear" w:color="auto" w:fill="auto"/>
            <w:noWrap/>
            <w:vAlign w:val="bottom"/>
            <w:hideMark/>
          </w:tcPr>
          <w:p w14:paraId="674B2A08"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23.0</w:t>
            </w:r>
          </w:p>
        </w:tc>
        <w:tc>
          <w:tcPr>
            <w:tcW w:w="920" w:type="dxa"/>
            <w:tcBorders>
              <w:top w:val="nil"/>
              <w:left w:val="nil"/>
              <w:bottom w:val="single" w:sz="4" w:space="0" w:color="auto"/>
              <w:right w:val="nil"/>
            </w:tcBorders>
            <w:shd w:val="clear" w:color="auto" w:fill="auto"/>
            <w:noWrap/>
            <w:vAlign w:val="bottom"/>
            <w:hideMark/>
          </w:tcPr>
          <w:p w14:paraId="49986A18"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23.0</w:t>
            </w:r>
          </w:p>
        </w:tc>
        <w:tc>
          <w:tcPr>
            <w:tcW w:w="920" w:type="dxa"/>
            <w:tcBorders>
              <w:top w:val="nil"/>
              <w:left w:val="nil"/>
              <w:bottom w:val="single" w:sz="4" w:space="0" w:color="auto"/>
              <w:right w:val="nil"/>
            </w:tcBorders>
            <w:shd w:val="clear" w:color="auto" w:fill="auto"/>
            <w:noWrap/>
            <w:vAlign w:val="bottom"/>
            <w:hideMark/>
          </w:tcPr>
          <w:p w14:paraId="772AF7DA"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23.0</w:t>
            </w:r>
          </w:p>
        </w:tc>
        <w:tc>
          <w:tcPr>
            <w:tcW w:w="920" w:type="dxa"/>
            <w:tcBorders>
              <w:top w:val="nil"/>
              <w:left w:val="nil"/>
              <w:bottom w:val="single" w:sz="4" w:space="0" w:color="auto"/>
              <w:right w:val="nil"/>
            </w:tcBorders>
            <w:shd w:val="clear" w:color="auto" w:fill="auto"/>
            <w:noWrap/>
            <w:vAlign w:val="bottom"/>
            <w:hideMark/>
          </w:tcPr>
          <w:p w14:paraId="46735DEE"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B96E92">
              <w:rPr>
                <w:rFonts w:ascii="Aptos Narrow" w:eastAsia="Times New Roman" w:hAnsi="Aptos Narrow" w:cs="Times New Roman"/>
                <w:color w:val="000000"/>
                <w:kern w:val="0"/>
                <w:lang w:val="en-US"/>
                <w14:ligatures w14:val="none"/>
              </w:rPr>
              <w:t>23.0</w:t>
            </w:r>
          </w:p>
        </w:tc>
      </w:tr>
      <w:tr w:rsidR="00F32E08" w:rsidRPr="00B96E92" w14:paraId="639DE501" w14:textId="77777777" w:rsidTr="00494449">
        <w:trPr>
          <w:trHeight w:val="300"/>
        </w:trPr>
        <w:tc>
          <w:tcPr>
            <w:tcW w:w="2720" w:type="dxa"/>
            <w:tcBorders>
              <w:top w:val="nil"/>
              <w:left w:val="nil"/>
              <w:bottom w:val="nil"/>
              <w:right w:val="nil"/>
            </w:tcBorders>
            <w:shd w:val="clear" w:color="auto" w:fill="auto"/>
            <w:noWrap/>
            <w:vAlign w:val="bottom"/>
            <w:hideMark/>
          </w:tcPr>
          <w:p w14:paraId="1014430F" w14:textId="77777777" w:rsidR="00F32E08" w:rsidRPr="00B96E92"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745D5875"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3C1781AE"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CD6CFBE"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7EC9C92"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B3F39EC"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B96E92" w14:paraId="7936B93A" w14:textId="77777777" w:rsidTr="00494449">
        <w:trPr>
          <w:trHeight w:val="300"/>
        </w:trPr>
        <w:tc>
          <w:tcPr>
            <w:tcW w:w="2720" w:type="dxa"/>
            <w:tcBorders>
              <w:top w:val="nil"/>
              <w:left w:val="nil"/>
              <w:bottom w:val="nil"/>
              <w:right w:val="nil"/>
            </w:tcBorders>
            <w:shd w:val="clear" w:color="auto" w:fill="auto"/>
            <w:noWrap/>
            <w:vAlign w:val="bottom"/>
            <w:hideMark/>
          </w:tcPr>
          <w:p w14:paraId="3B674223" w14:textId="77777777" w:rsidR="00F32E08" w:rsidRPr="00B96E92" w:rsidRDefault="00F32E08" w:rsidP="00494449">
            <w:pPr>
              <w:spacing w:after="0" w:line="240" w:lineRule="auto"/>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Total expenditure</w:t>
            </w:r>
          </w:p>
        </w:tc>
        <w:tc>
          <w:tcPr>
            <w:tcW w:w="920" w:type="dxa"/>
            <w:tcBorders>
              <w:top w:val="nil"/>
              <w:left w:val="nil"/>
              <w:bottom w:val="nil"/>
              <w:right w:val="nil"/>
            </w:tcBorders>
            <w:shd w:val="clear" w:color="auto" w:fill="auto"/>
            <w:noWrap/>
            <w:vAlign w:val="bottom"/>
            <w:hideMark/>
          </w:tcPr>
          <w:p w14:paraId="03610C57"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118.7</w:t>
            </w:r>
          </w:p>
        </w:tc>
        <w:tc>
          <w:tcPr>
            <w:tcW w:w="920" w:type="dxa"/>
            <w:tcBorders>
              <w:top w:val="nil"/>
              <w:left w:val="nil"/>
              <w:bottom w:val="nil"/>
              <w:right w:val="nil"/>
            </w:tcBorders>
            <w:shd w:val="clear" w:color="auto" w:fill="auto"/>
            <w:noWrap/>
            <w:vAlign w:val="bottom"/>
            <w:hideMark/>
          </w:tcPr>
          <w:p w14:paraId="3D230DFE" w14:textId="6B1EAE59"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1</w:t>
            </w:r>
            <w:r w:rsidR="000F4265">
              <w:rPr>
                <w:rFonts w:ascii="Aptos Narrow" w:eastAsia="Times New Roman" w:hAnsi="Aptos Narrow" w:cs="Times New Roman"/>
                <w:b/>
                <w:bCs/>
                <w:color w:val="000000"/>
                <w:kern w:val="0"/>
                <w:lang w:val="en-US"/>
                <w14:ligatures w14:val="none"/>
              </w:rPr>
              <w:t>3</w:t>
            </w:r>
            <w:r w:rsidRPr="00B96E92">
              <w:rPr>
                <w:rFonts w:ascii="Aptos Narrow" w:eastAsia="Times New Roman" w:hAnsi="Aptos Narrow" w:cs="Times New Roman"/>
                <w:b/>
                <w:bCs/>
                <w:color w:val="000000"/>
                <w:kern w:val="0"/>
                <w:lang w:val="en-US"/>
                <w14:ligatures w14:val="none"/>
              </w:rPr>
              <w:t>1.4</w:t>
            </w:r>
          </w:p>
        </w:tc>
        <w:tc>
          <w:tcPr>
            <w:tcW w:w="920" w:type="dxa"/>
            <w:tcBorders>
              <w:top w:val="nil"/>
              <w:left w:val="nil"/>
              <w:bottom w:val="nil"/>
              <w:right w:val="nil"/>
            </w:tcBorders>
            <w:shd w:val="clear" w:color="auto" w:fill="auto"/>
            <w:noWrap/>
            <w:vAlign w:val="bottom"/>
            <w:hideMark/>
          </w:tcPr>
          <w:p w14:paraId="04DC9F72" w14:textId="121BB89A"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1</w:t>
            </w:r>
            <w:r w:rsidR="00C461D4">
              <w:rPr>
                <w:rFonts w:ascii="Aptos Narrow" w:eastAsia="Times New Roman" w:hAnsi="Aptos Narrow" w:cs="Times New Roman"/>
                <w:b/>
                <w:bCs/>
                <w:color w:val="000000"/>
                <w:kern w:val="0"/>
                <w:lang w:val="en-US"/>
                <w14:ligatures w14:val="none"/>
              </w:rPr>
              <w:t>49</w:t>
            </w:r>
            <w:r w:rsidRPr="00B96E92">
              <w:rPr>
                <w:rFonts w:ascii="Aptos Narrow" w:eastAsia="Times New Roman" w:hAnsi="Aptos Narrow" w:cs="Times New Roman"/>
                <w:b/>
                <w:bCs/>
                <w:color w:val="000000"/>
                <w:kern w:val="0"/>
                <w:lang w:val="en-US"/>
                <w14:ligatures w14:val="none"/>
              </w:rPr>
              <w:t>.5</w:t>
            </w:r>
          </w:p>
        </w:tc>
        <w:tc>
          <w:tcPr>
            <w:tcW w:w="920" w:type="dxa"/>
            <w:tcBorders>
              <w:top w:val="nil"/>
              <w:left w:val="nil"/>
              <w:bottom w:val="nil"/>
              <w:right w:val="nil"/>
            </w:tcBorders>
            <w:shd w:val="clear" w:color="auto" w:fill="auto"/>
            <w:noWrap/>
            <w:vAlign w:val="bottom"/>
            <w:hideMark/>
          </w:tcPr>
          <w:p w14:paraId="1EDD878C" w14:textId="2B8A4C3F"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1</w:t>
            </w:r>
            <w:r w:rsidR="00F53223">
              <w:rPr>
                <w:rFonts w:ascii="Aptos Narrow" w:eastAsia="Times New Roman" w:hAnsi="Aptos Narrow" w:cs="Times New Roman"/>
                <w:b/>
                <w:bCs/>
                <w:color w:val="000000"/>
                <w:kern w:val="0"/>
                <w:lang w:val="en-US"/>
                <w14:ligatures w14:val="none"/>
              </w:rPr>
              <w:t>5</w:t>
            </w:r>
            <w:r>
              <w:rPr>
                <w:rFonts w:ascii="Aptos Narrow" w:eastAsia="Times New Roman" w:hAnsi="Aptos Narrow" w:cs="Times New Roman"/>
                <w:b/>
                <w:bCs/>
                <w:color w:val="000000"/>
                <w:kern w:val="0"/>
                <w:lang w:val="en-US"/>
                <w14:ligatures w14:val="none"/>
              </w:rPr>
              <w:t>7</w:t>
            </w:r>
            <w:r w:rsidRPr="00B96E92">
              <w:rPr>
                <w:rFonts w:ascii="Aptos Narrow" w:eastAsia="Times New Roman" w:hAnsi="Aptos Narrow" w:cs="Times New Roman"/>
                <w:b/>
                <w:bCs/>
                <w:color w:val="000000"/>
                <w:kern w:val="0"/>
                <w:lang w:val="en-US"/>
                <w14:ligatures w14:val="none"/>
              </w:rPr>
              <w:t>.2</w:t>
            </w:r>
          </w:p>
        </w:tc>
        <w:tc>
          <w:tcPr>
            <w:tcW w:w="920" w:type="dxa"/>
            <w:tcBorders>
              <w:top w:val="nil"/>
              <w:left w:val="nil"/>
              <w:bottom w:val="nil"/>
              <w:right w:val="nil"/>
            </w:tcBorders>
            <w:shd w:val="clear" w:color="auto" w:fill="auto"/>
            <w:noWrap/>
            <w:vAlign w:val="bottom"/>
            <w:hideMark/>
          </w:tcPr>
          <w:p w14:paraId="33A5C300" w14:textId="3B68A7DA"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1</w:t>
            </w:r>
            <w:r w:rsidR="00F53223">
              <w:rPr>
                <w:rFonts w:ascii="Aptos Narrow" w:eastAsia="Times New Roman" w:hAnsi="Aptos Narrow" w:cs="Times New Roman"/>
                <w:b/>
                <w:bCs/>
                <w:color w:val="000000"/>
                <w:kern w:val="0"/>
                <w:lang w:val="en-US"/>
                <w14:ligatures w14:val="none"/>
              </w:rPr>
              <w:t>5</w:t>
            </w:r>
            <w:r>
              <w:rPr>
                <w:rFonts w:ascii="Aptos Narrow" w:eastAsia="Times New Roman" w:hAnsi="Aptos Narrow" w:cs="Times New Roman"/>
                <w:b/>
                <w:bCs/>
                <w:color w:val="000000"/>
                <w:kern w:val="0"/>
                <w:lang w:val="en-US"/>
                <w14:ligatures w14:val="none"/>
              </w:rPr>
              <w:t>7</w:t>
            </w:r>
            <w:r w:rsidRPr="00B96E92">
              <w:rPr>
                <w:rFonts w:ascii="Aptos Narrow" w:eastAsia="Times New Roman" w:hAnsi="Aptos Narrow" w:cs="Times New Roman"/>
                <w:b/>
                <w:bCs/>
                <w:color w:val="000000"/>
                <w:kern w:val="0"/>
                <w:lang w:val="en-US"/>
                <w14:ligatures w14:val="none"/>
              </w:rPr>
              <w:t>.2</w:t>
            </w:r>
          </w:p>
        </w:tc>
      </w:tr>
      <w:tr w:rsidR="00F32E08" w:rsidRPr="00B96E92" w14:paraId="6E27353E" w14:textId="77777777" w:rsidTr="00494449">
        <w:trPr>
          <w:trHeight w:val="300"/>
        </w:trPr>
        <w:tc>
          <w:tcPr>
            <w:tcW w:w="2720" w:type="dxa"/>
            <w:tcBorders>
              <w:top w:val="nil"/>
              <w:left w:val="nil"/>
              <w:bottom w:val="nil"/>
              <w:right w:val="nil"/>
            </w:tcBorders>
            <w:shd w:val="clear" w:color="auto" w:fill="auto"/>
            <w:noWrap/>
            <w:vAlign w:val="bottom"/>
            <w:hideMark/>
          </w:tcPr>
          <w:p w14:paraId="436CEB4B"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448B7496"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35047E40"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86C3C56"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3B5375FA"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BE1BD48" w14:textId="77777777" w:rsidR="00F32E08" w:rsidRPr="00B96E92"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B96E92" w14:paraId="370A28FA" w14:textId="77777777" w:rsidTr="00494449">
        <w:trPr>
          <w:trHeight w:val="300"/>
        </w:trPr>
        <w:tc>
          <w:tcPr>
            <w:tcW w:w="2720" w:type="dxa"/>
            <w:tcBorders>
              <w:top w:val="nil"/>
              <w:left w:val="nil"/>
              <w:bottom w:val="nil"/>
              <w:right w:val="nil"/>
            </w:tcBorders>
            <w:shd w:val="clear" w:color="auto" w:fill="auto"/>
            <w:noWrap/>
            <w:vAlign w:val="bottom"/>
            <w:hideMark/>
          </w:tcPr>
          <w:p w14:paraId="71326D4D" w14:textId="77777777" w:rsidR="00F32E08" w:rsidRPr="00B96E92" w:rsidRDefault="00F32E08" w:rsidP="00494449">
            <w:pPr>
              <w:spacing w:after="0" w:line="240" w:lineRule="auto"/>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Net operating profit</w:t>
            </w:r>
          </w:p>
        </w:tc>
        <w:tc>
          <w:tcPr>
            <w:tcW w:w="920" w:type="dxa"/>
            <w:tcBorders>
              <w:top w:val="single" w:sz="4" w:space="0" w:color="auto"/>
              <w:left w:val="nil"/>
              <w:bottom w:val="single" w:sz="4" w:space="0" w:color="auto"/>
              <w:right w:val="nil"/>
            </w:tcBorders>
            <w:shd w:val="clear" w:color="auto" w:fill="auto"/>
            <w:noWrap/>
            <w:vAlign w:val="bottom"/>
            <w:hideMark/>
          </w:tcPr>
          <w:p w14:paraId="369824D3"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B96E92">
              <w:rPr>
                <w:rFonts w:ascii="Aptos Narrow" w:eastAsia="Times New Roman" w:hAnsi="Aptos Narrow" w:cs="Times New Roman"/>
                <w:b/>
                <w:bCs/>
                <w:color w:val="000000"/>
                <w:kern w:val="0"/>
                <w:lang w:val="en-US"/>
                <w14:ligatures w14:val="none"/>
              </w:rPr>
              <w:t>24.3</w:t>
            </w:r>
          </w:p>
        </w:tc>
        <w:tc>
          <w:tcPr>
            <w:tcW w:w="920" w:type="dxa"/>
            <w:tcBorders>
              <w:top w:val="single" w:sz="4" w:space="0" w:color="auto"/>
              <w:left w:val="nil"/>
              <w:bottom w:val="single" w:sz="4" w:space="0" w:color="auto"/>
              <w:right w:val="nil"/>
            </w:tcBorders>
            <w:shd w:val="clear" w:color="auto" w:fill="auto"/>
            <w:noWrap/>
            <w:vAlign w:val="bottom"/>
            <w:hideMark/>
          </w:tcPr>
          <w:p w14:paraId="05C98441" w14:textId="03108475" w:rsidR="00F32E08" w:rsidRPr="00B96E92" w:rsidRDefault="00C461D4"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29</w:t>
            </w:r>
            <w:r w:rsidR="00F32E08" w:rsidRPr="00B96E92">
              <w:rPr>
                <w:rFonts w:ascii="Aptos Narrow" w:eastAsia="Times New Roman" w:hAnsi="Aptos Narrow" w:cs="Times New Roman"/>
                <w:b/>
                <w:bCs/>
                <w:color w:val="000000"/>
                <w:kern w:val="0"/>
                <w:lang w:val="en-US"/>
                <w14:ligatures w14:val="none"/>
              </w:rPr>
              <w:t>.5</w:t>
            </w:r>
          </w:p>
        </w:tc>
        <w:tc>
          <w:tcPr>
            <w:tcW w:w="920" w:type="dxa"/>
            <w:tcBorders>
              <w:top w:val="single" w:sz="4" w:space="0" w:color="auto"/>
              <w:left w:val="nil"/>
              <w:bottom w:val="single" w:sz="4" w:space="0" w:color="auto"/>
              <w:right w:val="nil"/>
            </w:tcBorders>
            <w:shd w:val="clear" w:color="auto" w:fill="auto"/>
            <w:noWrap/>
            <w:vAlign w:val="bottom"/>
            <w:hideMark/>
          </w:tcPr>
          <w:p w14:paraId="1EE35DAC" w14:textId="4049E0FD"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6</w:t>
            </w:r>
            <w:r w:rsidR="00C461D4">
              <w:rPr>
                <w:rFonts w:ascii="Aptos Narrow" w:eastAsia="Times New Roman" w:hAnsi="Aptos Narrow" w:cs="Times New Roman"/>
                <w:b/>
                <w:bCs/>
                <w:color w:val="000000"/>
                <w:kern w:val="0"/>
                <w:lang w:val="en-US"/>
                <w14:ligatures w14:val="none"/>
              </w:rPr>
              <w:t>5</w:t>
            </w:r>
            <w:r w:rsidRPr="00B96E92">
              <w:rPr>
                <w:rFonts w:ascii="Aptos Narrow" w:eastAsia="Times New Roman" w:hAnsi="Aptos Narrow" w:cs="Times New Roman"/>
                <w:b/>
                <w:bCs/>
                <w:color w:val="000000"/>
                <w:kern w:val="0"/>
                <w:lang w:val="en-US"/>
                <w14:ligatures w14:val="none"/>
              </w:rPr>
              <w:t>.0</w:t>
            </w:r>
          </w:p>
        </w:tc>
        <w:tc>
          <w:tcPr>
            <w:tcW w:w="920" w:type="dxa"/>
            <w:tcBorders>
              <w:top w:val="single" w:sz="4" w:space="0" w:color="auto"/>
              <w:left w:val="nil"/>
              <w:bottom w:val="single" w:sz="4" w:space="0" w:color="auto"/>
              <w:right w:val="nil"/>
            </w:tcBorders>
            <w:shd w:val="clear" w:color="auto" w:fill="auto"/>
            <w:noWrap/>
            <w:vAlign w:val="bottom"/>
            <w:hideMark/>
          </w:tcPr>
          <w:p w14:paraId="138D61D5"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75</w:t>
            </w:r>
            <w:r w:rsidRPr="00B96E92">
              <w:rPr>
                <w:rFonts w:ascii="Aptos Narrow" w:eastAsia="Times New Roman" w:hAnsi="Aptos Narrow" w:cs="Times New Roman"/>
                <w:b/>
                <w:bCs/>
                <w:color w:val="000000"/>
                <w:kern w:val="0"/>
                <w:lang w:val="en-US"/>
                <w14:ligatures w14:val="none"/>
              </w:rPr>
              <w:t>.2</w:t>
            </w:r>
          </w:p>
        </w:tc>
        <w:tc>
          <w:tcPr>
            <w:tcW w:w="920" w:type="dxa"/>
            <w:tcBorders>
              <w:top w:val="single" w:sz="4" w:space="0" w:color="auto"/>
              <w:left w:val="nil"/>
              <w:bottom w:val="single" w:sz="4" w:space="0" w:color="auto"/>
              <w:right w:val="nil"/>
            </w:tcBorders>
            <w:shd w:val="clear" w:color="auto" w:fill="auto"/>
            <w:noWrap/>
            <w:vAlign w:val="bottom"/>
            <w:hideMark/>
          </w:tcPr>
          <w:p w14:paraId="31EEF3C2" w14:textId="77777777" w:rsidR="00F32E08" w:rsidRPr="00B96E92"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75</w:t>
            </w:r>
            <w:r w:rsidRPr="00B96E92">
              <w:rPr>
                <w:rFonts w:ascii="Aptos Narrow" w:eastAsia="Times New Roman" w:hAnsi="Aptos Narrow" w:cs="Times New Roman"/>
                <w:b/>
                <w:bCs/>
                <w:color w:val="000000"/>
                <w:kern w:val="0"/>
                <w:lang w:val="en-US"/>
                <w14:ligatures w14:val="none"/>
              </w:rPr>
              <w:t>.2</w:t>
            </w:r>
          </w:p>
        </w:tc>
      </w:tr>
    </w:tbl>
    <w:p w14:paraId="1BD2CDF2" w14:textId="77777777" w:rsidR="00F32E08" w:rsidRDefault="00F32E08" w:rsidP="00F32E08">
      <w:pPr>
        <w:pBdr>
          <w:top w:val="nil"/>
          <w:left w:val="nil"/>
          <w:bottom w:val="nil"/>
          <w:right w:val="nil"/>
          <w:between w:val="nil"/>
        </w:pBdr>
        <w:spacing w:before="240" w:line="276" w:lineRule="auto"/>
        <w:ind w:right="109"/>
        <w:rPr>
          <w:b/>
          <w:bCs/>
          <w:sz w:val="28"/>
          <w:szCs w:val="28"/>
        </w:rPr>
      </w:pPr>
    </w:p>
    <w:p w14:paraId="01338F90" w14:textId="77777777" w:rsidR="00F32E08" w:rsidRDefault="00F32E08" w:rsidP="00F32E08">
      <w:pPr>
        <w:tabs>
          <w:tab w:val="left" w:pos="354"/>
          <w:tab w:val="left" w:pos="471"/>
        </w:tabs>
        <w:spacing w:before="181" w:line="276" w:lineRule="auto"/>
        <w:ind w:right="1350"/>
        <w:rPr>
          <w:sz w:val="24"/>
          <w:szCs w:val="24"/>
        </w:rPr>
      </w:pPr>
    </w:p>
    <w:p w14:paraId="32174834"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p>
    <w:p w14:paraId="4239B1E8"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p>
    <w:p w14:paraId="3A6AED68"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p>
    <w:p w14:paraId="332281F4"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p>
    <w:p w14:paraId="4DE038F1"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p>
    <w:p w14:paraId="2DF56472"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p>
    <w:p w14:paraId="3A1B3CA9"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p>
    <w:p w14:paraId="41F2F1AA" w14:textId="77777777" w:rsidR="00F32E08" w:rsidRDefault="00F32E08" w:rsidP="00F32E08">
      <w:pPr>
        <w:pBdr>
          <w:top w:val="nil"/>
          <w:left w:val="nil"/>
          <w:bottom w:val="nil"/>
          <w:right w:val="nil"/>
          <w:between w:val="nil"/>
        </w:pBdr>
        <w:spacing w:before="240" w:line="276" w:lineRule="auto"/>
        <w:ind w:right="109"/>
        <w:rPr>
          <w:b/>
          <w:bCs/>
          <w:sz w:val="28"/>
          <w:szCs w:val="28"/>
        </w:rPr>
      </w:pPr>
    </w:p>
    <w:p w14:paraId="202DF188"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r>
        <w:rPr>
          <w:b/>
          <w:bCs/>
          <w:sz w:val="28"/>
          <w:szCs w:val="28"/>
        </w:rPr>
        <w:t>Vision</w:t>
      </w:r>
      <w:r w:rsidRPr="00C4228E">
        <w:rPr>
          <w:b/>
          <w:bCs/>
          <w:sz w:val="28"/>
          <w:szCs w:val="28"/>
        </w:rPr>
        <w:t xml:space="preserve"> Figures</w:t>
      </w:r>
    </w:p>
    <w:tbl>
      <w:tblPr>
        <w:tblW w:w="7320" w:type="dxa"/>
        <w:tblLook w:val="04A0" w:firstRow="1" w:lastRow="0" w:firstColumn="1" w:lastColumn="0" w:noHBand="0" w:noVBand="1"/>
      </w:tblPr>
      <w:tblGrid>
        <w:gridCol w:w="2720"/>
        <w:gridCol w:w="920"/>
        <w:gridCol w:w="920"/>
        <w:gridCol w:w="920"/>
        <w:gridCol w:w="920"/>
        <w:gridCol w:w="920"/>
      </w:tblGrid>
      <w:tr w:rsidR="00F32E08" w:rsidRPr="00C4228E" w14:paraId="3ACED1BF" w14:textId="77777777" w:rsidTr="00494449">
        <w:trPr>
          <w:trHeight w:val="300"/>
        </w:trPr>
        <w:tc>
          <w:tcPr>
            <w:tcW w:w="2720" w:type="dxa"/>
            <w:tcBorders>
              <w:top w:val="nil"/>
              <w:left w:val="nil"/>
              <w:bottom w:val="nil"/>
              <w:right w:val="nil"/>
            </w:tcBorders>
            <w:shd w:val="clear" w:color="auto" w:fill="auto"/>
            <w:noWrap/>
            <w:vAlign w:val="bottom"/>
            <w:hideMark/>
          </w:tcPr>
          <w:p w14:paraId="1D97C207"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£000</w:t>
            </w:r>
          </w:p>
        </w:tc>
        <w:tc>
          <w:tcPr>
            <w:tcW w:w="920" w:type="dxa"/>
            <w:tcBorders>
              <w:top w:val="nil"/>
              <w:left w:val="nil"/>
              <w:bottom w:val="nil"/>
              <w:right w:val="nil"/>
            </w:tcBorders>
            <w:shd w:val="clear" w:color="auto" w:fill="auto"/>
            <w:noWrap/>
            <w:vAlign w:val="bottom"/>
            <w:hideMark/>
          </w:tcPr>
          <w:p w14:paraId="61FB554A"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Year 1</w:t>
            </w:r>
          </w:p>
        </w:tc>
        <w:tc>
          <w:tcPr>
            <w:tcW w:w="920" w:type="dxa"/>
            <w:tcBorders>
              <w:top w:val="nil"/>
              <w:left w:val="nil"/>
              <w:bottom w:val="nil"/>
              <w:right w:val="nil"/>
            </w:tcBorders>
            <w:shd w:val="clear" w:color="auto" w:fill="auto"/>
            <w:noWrap/>
            <w:vAlign w:val="bottom"/>
            <w:hideMark/>
          </w:tcPr>
          <w:p w14:paraId="0203F46B"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Year 2</w:t>
            </w:r>
          </w:p>
        </w:tc>
        <w:tc>
          <w:tcPr>
            <w:tcW w:w="920" w:type="dxa"/>
            <w:tcBorders>
              <w:top w:val="nil"/>
              <w:left w:val="nil"/>
              <w:bottom w:val="nil"/>
              <w:right w:val="nil"/>
            </w:tcBorders>
            <w:shd w:val="clear" w:color="auto" w:fill="auto"/>
            <w:noWrap/>
            <w:vAlign w:val="bottom"/>
            <w:hideMark/>
          </w:tcPr>
          <w:p w14:paraId="6CC45C00"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Year 3</w:t>
            </w:r>
          </w:p>
        </w:tc>
        <w:tc>
          <w:tcPr>
            <w:tcW w:w="920" w:type="dxa"/>
            <w:tcBorders>
              <w:top w:val="nil"/>
              <w:left w:val="nil"/>
              <w:bottom w:val="nil"/>
              <w:right w:val="nil"/>
            </w:tcBorders>
            <w:shd w:val="clear" w:color="auto" w:fill="auto"/>
            <w:noWrap/>
            <w:vAlign w:val="bottom"/>
            <w:hideMark/>
          </w:tcPr>
          <w:p w14:paraId="440A4F82"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Year 4</w:t>
            </w:r>
          </w:p>
        </w:tc>
        <w:tc>
          <w:tcPr>
            <w:tcW w:w="920" w:type="dxa"/>
            <w:tcBorders>
              <w:top w:val="nil"/>
              <w:left w:val="nil"/>
              <w:bottom w:val="nil"/>
              <w:right w:val="nil"/>
            </w:tcBorders>
            <w:shd w:val="clear" w:color="auto" w:fill="auto"/>
            <w:noWrap/>
            <w:vAlign w:val="bottom"/>
            <w:hideMark/>
          </w:tcPr>
          <w:p w14:paraId="5A99012C"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Year 5</w:t>
            </w:r>
          </w:p>
        </w:tc>
      </w:tr>
      <w:tr w:rsidR="00F32E08" w:rsidRPr="00C4228E" w14:paraId="25E9E9EC" w14:textId="77777777" w:rsidTr="00494449">
        <w:trPr>
          <w:trHeight w:val="300"/>
        </w:trPr>
        <w:tc>
          <w:tcPr>
            <w:tcW w:w="2720" w:type="dxa"/>
            <w:tcBorders>
              <w:top w:val="nil"/>
              <w:left w:val="nil"/>
              <w:bottom w:val="nil"/>
              <w:right w:val="nil"/>
            </w:tcBorders>
            <w:shd w:val="clear" w:color="auto" w:fill="auto"/>
            <w:noWrap/>
            <w:vAlign w:val="bottom"/>
            <w:hideMark/>
          </w:tcPr>
          <w:p w14:paraId="2B516148"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6C0DD946"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A5555A0"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6C2DD6C"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5CB57391"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381F5AC4"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0B8A08AB" w14:textId="77777777" w:rsidTr="00494449">
        <w:trPr>
          <w:trHeight w:val="300"/>
        </w:trPr>
        <w:tc>
          <w:tcPr>
            <w:tcW w:w="2720" w:type="dxa"/>
            <w:tcBorders>
              <w:top w:val="nil"/>
              <w:left w:val="nil"/>
              <w:bottom w:val="nil"/>
              <w:right w:val="nil"/>
            </w:tcBorders>
            <w:shd w:val="clear" w:color="auto" w:fill="auto"/>
            <w:noWrap/>
            <w:vAlign w:val="bottom"/>
            <w:hideMark/>
          </w:tcPr>
          <w:p w14:paraId="19BFB89C"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B1A0326"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5FF7B7C6"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3D520138"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E059677"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76A13E6"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0D2CB0AD" w14:textId="77777777" w:rsidTr="00494449">
        <w:trPr>
          <w:trHeight w:val="300"/>
        </w:trPr>
        <w:tc>
          <w:tcPr>
            <w:tcW w:w="2720" w:type="dxa"/>
            <w:tcBorders>
              <w:top w:val="nil"/>
              <w:left w:val="nil"/>
              <w:bottom w:val="nil"/>
              <w:right w:val="nil"/>
            </w:tcBorders>
            <w:shd w:val="clear" w:color="auto" w:fill="auto"/>
            <w:noWrap/>
            <w:vAlign w:val="bottom"/>
            <w:hideMark/>
          </w:tcPr>
          <w:p w14:paraId="497B3EBE"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Pub turnover</w:t>
            </w:r>
          </w:p>
        </w:tc>
        <w:tc>
          <w:tcPr>
            <w:tcW w:w="920" w:type="dxa"/>
            <w:tcBorders>
              <w:top w:val="nil"/>
              <w:left w:val="nil"/>
              <w:bottom w:val="nil"/>
              <w:right w:val="nil"/>
            </w:tcBorders>
            <w:shd w:val="clear" w:color="auto" w:fill="auto"/>
            <w:noWrap/>
            <w:vAlign w:val="bottom"/>
            <w:hideMark/>
          </w:tcPr>
          <w:p w14:paraId="1822E8D3"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260</w:t>
            </w:r>
          </w:p>
        </w:tc>
        <w:tc>
          <w:tcPr>
            <w:tcW w:w="920" w:type="dxa"/>
            <w:tcBorders>
              <w:top w:val="nil"/>
              <w:left w:val="nil"/>
              <w:bottom w:val="nil"/>
              <w:right w:val="nil"/>
            </w:tcBorders>
            <w:shd w:val="clear" w:color="auto" w:fill="auto"/>
            <w:noWrap/>
            <w:vAlign w:val="bottom"/>
            <w:hideMark/>
          </w:tcPr>
          <w:p w14:paraId="0E4AAC6A"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312</w:t>
            </w:r>
          </w:p>
        </w:tc>
        <w:tc>
          <w:tcPr>
            <w:tcW w:w="920" w:type="dxa"/>
            <w:tcBorders>
              <w:top w:val="nil"/>
              <w:left w:val="nil"/>
              <w:bottom w:val="nil"/>
              <w:right w:val="nil"/>
            </w:tcBorders>
            <w:shd w:val="clear" w:color="auto" w:fill="auto"/>
            <w:noWrap/>
            <w:vAlign w:val="bottom"/>
            <w:hideMark/>
          </w:tcPr>
          <w:p w14:paraId="61C5161A"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338</w:t>
            </w:r>
          </w:p>
        </w:tc>
        <w:tc>
          <w:tcPr>
            <w:tcW w:w="920" w:type="dxa"/>
            <w:tcBorders>
              <w:top w:val="nil"/>
              <w:left w:val="nil"/>
              <w:bottom w:val="nil"/>
              <w:right w:val="nil"/>
            </w:tcBorders>
            <w:shd w:val="clear" w:color="auto" w:fill="auto"/>
            <w:noWrap/>
            <w:vAlign w:val="bottom"/>
            <w:hideMark/>
          </w:tcPr>
          <w:p w14:paraId="60EDDB1B"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364</w:t>
            </w:r>
          </w:p>
        </w:tc>
        <w:tc>
          <w:tcPr>
            <w:tcW w:w="920" w:type="dxa"/>
            <w:tcBorders>
              <w:top w:val="nil"/>
              <w:left w:val="nil"/>
              <w:bottom w:val="nil"/>
              <w:right w:val="nil"/>
            </w:tcBorders>
            <w:shd w:val="clear" w:color="auto" w:fill="auto"/>
            <w:noWrap/>
            <w:vAlign w:val="bottom"/>
            <w:hideMark/>
          </w:tcPr>
          <w:p w14:paraId="1FFB77B9"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390</w:t>
            </w:r>
          </w:p>
        </w:tc>
      </w:tr>
      <w:tr w:rsidR="00F32E08" w:rsidRPr="00C4228E" w14:paraId="3278686D" w14:textId="77777777" w:rsidTr="00494449">
        <w:trPr>
          <w:trHeight w:val="300"/>
        </w:trPr>
        <w:tc>
          <w:tcPr>
            <w:tcW w:w="2720" w:type="dxa"/>
            <w:tcBorders>
              <w:top w:val="nil"/>
              <w:left w:val="nil"/>
              <w:bottom w:val="nil"/>
              <w:right w:val="nil"/>
            </w:tcBorders>
            <w:shd w:val="clear" w:color="auto" w:fill="auto"/>
            <w:noWrap/>
            <w:vAlign w:val="bottom"/>
            <w:hideMark/>
          </w:tcPr>
          <w:p w14:paraId="0682A6BB"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Café turnover</w:t>
            </w:r>
          </w:p>
        </w:tc>
        <w:tc>
          <w:tcPr>
            <w:tcW w:w="920" w:type="dxa"/>
            <w:tcBorders>
              <w:top w:val="nil"/>
              <w:left w:val="nil"/>
              <w:bottom w:val="nil"/>
              <w:right w:val="nil"/>
            </w:tcBorders>
            <w:shd w:val="clear" w:color="auto" w:fill="auto"/>
            <w:noWrap/>
            <w:vAlign w:val="bottom"/>
            <w:hideMark/>
          </w:tcPr>
          <w:p w14:paraId="5D430B27"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65</w:t>
            </w:r>
          </w:p>
        </w:tc>
        <w:tc>
          <w:tcPr>
            <w:tcW w:w="920" w:type="dxa"/>
            <w:tcBorders>
              <w:top w:val="nil"/>
              <w:left w:val="nil"/>
              <w:bottom w:val="nil"/>
              <w:right w:val="nil"/>
            </w:tcBorders>
            <w:shd w:val="clear" w:color="auto" w:fill="auto"/>
            <w:noWrap/>
            <w:vAlign w:val="bottom"/>
            <w:hideMark/>
          </w:tcPr>
          <w:p w14:paraId="700FD259"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78</w:t>
            </w:r>
          </w:p>
        </w:tc>
        <w:tc>
          <w:tcPr>
            <w:tcW w:w="920" w:type="dxa"/>
            <w:tcBorders>
              <w:top w:val="nil"/>
              <w:left w:val="nil"/>
              <w:bottom w:val="nil"/>
              <w:right w:val="nil"/>
            </w:tcBorders>
            <w:shd w:val="clear" w:color="auto" w:fill="auto"/>
            <w:noWrap/>
            <w:vAlign w:val="bottom"/>
            <w:hideMark/>
          </w:tcPr>
          <w:p w14:paraId="2A0591DA"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84.5</w:t>
            </w:r>
          </w:p>
        </w:tc>
        <w:tc>
          <w:tcPr>
            <w:tcW w:w="920" w:type="dxa"/>
            <w:tcBorders>
              <w:top w:val="nil"/>
              <w:left w:val="nil"/>
              <w:bottom w:val="nil"/>
              <w:right w:val="nil"/>
            </w:tcBorders>
            <w:shd w:val="clear" w:color="auto" w:fill="auto"/>
            <w:noWrap/>
            <w:vAlign w:val="bottom"/>
            <w:hideMark/>
          </w:tcPr>
          <w:p w14:paraId="32B912DE"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91</w:t>
            </w:r>
          </w:p>
        </w:tc>
        <w:tc>
          <w:tcPr>
            <w:tcW w:w="920" w:type="dxa"/>
            <w:tcBorders>
              <w:top w:val="nil"/>
              <w:left w:val="nil"/>
              <w:bottom w:val="nil"/>
              <w:right w:val="nil"/>
            </w:tcBorders>
            <w:shd w:val="clear" w:color="auto" w:fill="auto"/>
            <w:noWrap/>
            <w:vAlign w:val="bottom"/>
            <w:hideMark/>
          </w:tcPr>
          <w:p w14:paraId="01158ABF"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97.5</w:t>
            </w:r>
          </w:p>
        </w:tc>
      </w:tr>
      <w:tr w:rsidR="00F32E08" w:rsidRPr="00C4228E" w14:paraId="2C1FC904" w14:textId="77777777" w:rsidTr="00494449">
        <w:trPr>
          <w:trHeight w:val="300"/>
        </w:trPr>
        <w:tc>
          <w:tcPr>
            <w:tcW w:w="2720" w:type="dxa"/>
            <w:tcBorders>
              <w:top w:val="nil"/>
              <w:left w:val="nil"/>
              <w:bottom w:val="nil"/>
              <w:right w:val="nil"/>
            </w:tcBorders>
            <w:shd w:val="clear" w:color="auto" w:fill="auto"/>
            <w:noWrap/>
            <w:vAlign w:val="bottom"/>
            <w:hideMark/>
          </w:tcPr>
          <w:p w14:paraId="504AE96D"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64E9D90B"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A386671"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0BEE905"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6FE5B48"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3700934D"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76A9CA63" w14:textId="77777777" w:rsidTr="00494449">
        <w:trPr>
          <w:trHeight w:val="300"/>
        </w:trPr>
        <w:tc>
          <w:tcPr>
            <w:tcW w:w="2720" w:type="dxa"/>
            <w:tcBorders>
              <w:top w:val="nil"/>
              <w:left w:val="nil"/>
              <w:bottom w:val="nil"/>
              <w:right w:val="nil"/>
            </w:tcBorders>
            <w:shd w:val="clear" w:color="auto" w:fill="auto"/>
            <w:noWrap/>
            <w:vAlign w:val="bottom"/>
            <w:hideMark/>
          </w:tcPr>
          <w:p w14:paraId="5A6F6256"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Pub Gross Profit (%)</w:t>
            </w:r>
          </w:p>
        </w:tc>
        <w:tc>
          <w:tcPr>
            <w:tcW w:w="920" w:type="dxa"/>
            <w:tcBorders>
              <w:top w:val="nil"/>
              <w:left w:val="nil"/>
              <w:bottom w:val="nil"/>
              <w:right w:val="nil"/>
            </w:tcBorders>
            <w:shd w:val="clear" w:color="auto" w:fill="auto"/>
            <w:noWrap/>
            <w:vAlign w:val="bottom"/>
            <w:hideMark/>
          </w:tcPr>
          <w:p w14:paraId="7E1C6CCF"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65%</w:t>
            </w:r>
          </w:p>
        </w:tc>
        <w:tc>
          <w:tcPr>
            <w:tcW w:w="920" w:type="dxa"/>
            <w:tcBorders>
              <w:top w:val="nil"/>
              <w:left w:val="nil"/>
              <w:bottom w:val="nil"/>
              <w:right w:val="nil"/>
            </w:tcBorders>
            <w:shd w:val="clear" w:color="auto" w:fill="auto"/>
            <w:noWrap/>
            <w:vAlign w:val="bottom"/>
            <w:hideMark/>
          </w:tcPr>
          <w:p w14:paraId="23872CCC"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65%</w:t>
            </w:r>
          </w:p>
        </w:tc>
        <w:tc>
          <w:tcPr>
            <w:tcW w:w="920" w:type="dxa"/>
            <w:tcBorders>
              <w:top w:val="nil"/>
              <w:left w:val="nil"/>
              <w:bottom w:val="nil"/>
              <w:right w:val="nil"/>
            </w:tcBorders>
            <w:shd w:val="clear" w:color="auto" w:fill="auto"/>
            <w:noWrap/>
            <w:vAlign w:val="bottom"/>
            <w:hideMark/>
          </w:tcPr>
          <w:p w14:paraId="13CE61A8"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65%</w:t>
            </w:r>
          </w:p>
        </w:tc>
        <w:tc>
          <w:tcPr>
            <w:tcW w:w="920" w:type="dxa"/>
            <w:tcBorders>
              <w:top w:val="nil"/>
              <w:left w:val="nil"/>
              <w:bottom w:val="nil"/>
              <w:right w:val="nil"/>
            </w:tcBorders>
            <w:shd w:val="clear" w:color="auto" w:fill="auto"/>
            <w:noWrap/>
            <w:vAlign w:val="bottom"/>
            <w:hideMark/>
          </w:tcPr>
          <w:p w14:paraId="6F8531CF"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65%</w:t>
            </w:r>
          </w:p>
        </w:tc>
        <w:tc>
          <w:tcPr>
            <w:tcW w:w="920" w:type="dxa"/>
            <w:tcBorders>
              <w:top w:val="nil"/>
              <w:left w:val="nil"/>
              <w:bottom w:val="nil"/>
              <w:right w:val="nil"/>
            </w:tcBorders>
            <w:shd w:val="clear" w:color="auto" w:fill="auto"/>
            <w:noWrap/>
            <w:vAlign w:val="bottom"/>
            <w:hideMark/>
          </w:tcPr>
          <w:p w14:paraId="63D4D2D9"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65%</w:t>
            </w:r>
          </w:p>
        </w:tc>
      </w:tr>
      <w:tr w:rsidR="00F32E08" w:rsidRPr="00C4228E" w14:paraId="4B19C627" w14:textId="77777777" w:rsidTr="00494449">
        <w:trPr>
          <w:trHeight w:val="300"/>
        </w:trPr>
        <w:tc>
          <w:tcPr>
            <w:tcW w:w="2720" w:type="dxa"/>
            <w:tcBorders>
              <w:top w:val="nil"/>
              <w:left w:val="nil"/>
              <w:bottom w:val="nil"/>
              <w:right w:val="nil"/>
            </w:tcBorders>
            <w:shd w:val="clear" w:color="auto" w:fill="auto"/>
            <w:noWrap/>
            <w:vAlign w:val="bottom"/>
            <w:hideMark/>
          </w:tcPr>
          <w:p w14:paraId="6AC625F5"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Café Griss Profit (%)</w:t>
            </w:r>
          </w:p>
        </w:tc>
        <w:tc>
          <w:tcPr>
            <w:tcW w:w="920" w:type="dxa"/>
            <w:tcBorders>
              <w:top w:val="nil"/>
              <w:left w:val="nil"/>
              <w:bottom w:val="nil"/>
              <w:right w:val="nil"/>
            </w:tcBorders>
            <w:shd w:val="clear" w:color="auto" w:fill="auto"/>
            <w:noWrap/>
            <w:vAlign w:val="bottom"/>
            <w:hideMark/>
          </w:tcPr>
          <w:p w14:paraId="4EAB1AB8"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70%</w:t>
            </w:r>
          </w:p>
        </w:tc>
        <w:tc>
          <w:tcPr>
            <w:tcW w:w="920" w:type="dxa"/>
            <w:tcBorders>
              <w:top w:val="nil"/>
              <w:left w:val="nil"/>
              <w:bottom w:val="nil"/>
              <w:right w:val="nil"/>
            </w:tcBorders>
            <w:shd w:val="clear" w:color="auto" w:fill="auto"/>
            <w:noWrap/>
            <w:vAlign w:val="bottom"/>
            <w:hideMark/>
          </w:tcPr>
          <w:p w14:paraId="152CE248"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70%</w:t>
            </w:r>
          </w:p>
        </w:tc>
        <w:tc>
          <w:tcPr>
            <w:tcW w:w="920" w:type="dxa"/>
            <w:tcBorders>
              <w:top w:val="nil"/>
              <w:left w:val="nil"/>
              <w:bottom w:val="nil"/>
              <w:right w:val="nil"/>
            </w:tcBorders>
            <w:shd w:val="clear" w:color="auto" w:fill="auto"/>
            <w:noWrap/>
            <w:vAlign w:val="bottom"/>
            <w:hideMark/>
          </w:tcPr>
          <w:p w14:paraId="75F1AB09"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70%</w:t>
            </w:r>
          </w:p>
        </w:tc>
        <w:tc>
          <w:tcPr>
            <w:tcW w:w="920" w:type="dxa"/>
            <w:tcBorders>
              <w:top w:val="nil"/>
              <w:left w:val="nil"/>
              <w:bottom w:val="nil"/>
              <w:right w:val="nil"/>
            </w:tcBorders>
            <w:shd w:val="clear" w:color="auto" w:fill="auto"/>
            <w:noWrap/>
            <w:vAlign w:val="bottom"/>
            <w:hideMark/>
          </w:tcPr>
          <w:p w14:paraId="533B7207"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70%</w:t>
            </w:r>
          </w:p>
        </w:tc>
        <w:tc>
          <w:tcPr>
            <w:tcW w:w="920" w:type="dxa"/>
            <w:tcBorders>
              <w:top w:val="nil"/>
              <w:left w:val="nil"/>
              <w:bottom w:val="nil"/>
              <w:right w:val="nil"/>
            </w:tcBorders>
            <w:shd w:val="clear" w:color="auto" w:fill="auto"/>
            <w:noWrap/>
            <w:vAlign w:val="bottom"/>
            <w:hideMark/>
          </w:tcPr>
          <w:p w14:paraId="2A9256D4"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70%</w:t>
            </w:r>
          </w:p>
        </w:tc>
      </w:tr>
      <w:tr w:rsidR="00F32E08" w:rsidRPr="00C4228E" w14:paraId="2A7584E0" w14:textId="77777777" w:rsidTr="00494449">
        <w:trPr>
          <w:trHeight w:val="300"/>
        </w:trPr>
        <w:tc>
          <w:tcPr>
            <w:tcW w:w="2720" w:type="dxa"/>
            <w:tcBorders>
              <w:top w:val="nil"/>
              <w:left w:val="nil"/>
              <w:bottom w:val="nil"/>
              <w:right w:val="nil"/>
            </w:tcBorders>
            <w:shd w:val="clear" w:color="auto" w:fill="auto"/>
            <w:noWrap/>
            <w:vAlign w:val="bottom"/>
            <w:hideMark/>
          </w:tcPr>
          <w:p w14:paraId="36D3966B"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6E3E4EF3"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767B670"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0CED1C3"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951EEF8"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74984BA"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7D0D18B6" w14:textId="77777777" w:rsidTr="00494449">
        <w:trPr>
          <w:trHeight w:val="300"/>
        </w:trPr>
        <w:tc>
          <w:tcPr>
            <w:tcW w:w="2720" w:type="dxa"/>
            <w:tcBorders>
              <w:top w:val="nil"/>
              <w:left w:val="nil"/>
              <w:bottom w:val="nil"/>
              <w:right w:val="nil"/>
            </w:tcBorders>
            <w:shd w:val="clear" w:color="auto" w:fill="auto"/>
            <w:noWrap/>
            <w:vAlign w:val="bottom"/>
            <w:hideMark/>
          </w:tcPr>
          <w:p w14:paraId="79774CC7"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0C97277"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B3928F3"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5AE4FDDE"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DEC16C6"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5327DB4"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2A46B0B8" w14:textId="77777777" w:rsidTr="00494449">
        <w:trPr>
          <w:trHeight w:val="300"/>
        </w:trPr>
        <w:tc>
          <w:tcPr>
            <w:tcW w:w="2720" w:type="dxa"/>
            <w:tcBorders>
              <w:top w:val="nil"/>
              <w:left w:val="nil"/>
              <w:bottom w:val="nil"/>
              <w:right w:val="nil"/>
            </w:tcBorders>
            <w:shd w:val="clear" w:color="auto" w:fill="auto"/>
            <w:noWrap/>
            <w:vAlign w:val="bottom"/>
            <w:hideMark/>
          </w:tcPr>
          <w:p w14:paraId="7A79F267" w14:textId="77777777" w:rsidR="00F32E08" w:rsidRPr="00C4228E" w:rsidRDefault="00F32E08" w:rsidP="00494449">
            <w:pPr>
              <w:spacing w:after="0" w:line="240" w:lineRule="auto"/>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Gross profit</w:t>
            </w:r>
          </w:p>
        </w:tc>
        <w:tc>
          <w:tcPr>
            <w:tcW w:w="920" w:type="dxa"/>
            <w:tcBorders>
              <w:top w:val="single" w:sz="4" w:space="0" w:color="auto"/>
              <w:left w:val="nil"/>
              <w:bottom w:val="single" w:sz="4" w:space="0" w:color="auto"/>
              <w:right w:val="nil"/>
            </w:tcBorders>
            <w:shd w:val="clear" w:color="auto" w:fill="auto"/>
            <w:noWrap/>
            <w:vAlign w:val="bottom"/>
            <w:hideMark/>
          </w:tcPr>
          <w:p w14:paraId="33555606"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178.8</w:t>
            </w:r>
          </w:p>
        </w:tc>
        <w:tc>
          <w:tcPr>
            <w:tcW w:w="920" w:type="dxa"/>
            <w:tcBorders>
              <w:top w:val="single" w:sz="4" w:space="0" w:color="auto"/>
              <w:left w:val="nil"/>
              <w:bottom w:val="single" w:sz="4" w:space="0" w:color="auto"/>
              <w:right w:val="nil"/>
            </w:tcBorders>
            <w:shd w:val="clear" w:color="auto" w:fill="auto"/>
            <w:noWrap/>
            <w:vAlign w:val="bottom"/>
            <w:hideMark/>
          </w:tcPr>
          <w:p w14:paraId="6BD200B7"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214.5</w:t>
            </w:r>
          </w:p>
        </w:tc>
        <w:tc>
          <w:tcPr>
            <w:tcW w:w="920" w:type="dxa"/>
            <w:tcBorders>
              <w:top w:val="single" w:sz="4" w:space="0" w:color="auto"/>
              <w:left w:val="nil"/>
              <w:bottom w:val="single" w:sz="4" w:space="0" w:color="auto"/>
              <w:right w:val="nil"/>
            </w:tcBorders>
            <w:shd w:val="clear" w:color="auto" w:fill="auto"/>
            <w:noWrap/>
            <w:vAlign w:val="bottom"/>
            <w:hideMark/>
          </w:tcPr>
          <w:p w14:paraId="727252D4"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232.4</w:t>
            </w:r>
          </w:p>
        </w:tc>
        <w:tc>
          <w:tcPr>
            <w:tcW w:w="920" w:type="dxa"/>
            <w:tcBorders>
              <w:top w:val="single" w:sz="4" w:space="0" w:color="auto"/>
              <w:left w:val="nil"/>
              <w:bottom w:val="single" w:sz="4" w:space="0" w:color="auto"/>
              <w:right w:val="nil"/>
            </w:tcBorders>
            <w:shd w:val="clear" w:color="auto" w:fill="auto"/>
            <w:noWrap/>
            <w:vAlign w:val="bottom"/>
            <w:hideMark/>
          </w:tcPr>
          <w:p w14:paraId="26E09404"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250.3</w:t>
            </w:r>
          </w:p>
        </w:tc>
        <w:tc>
          <w:tcPr>
            <w:tcW w:w="920" w:type="dxa"/>
            <w:tcBorders>
              <w:top w:val="single" w:sz="4" w:space="0" w:color="auto"/>
              <w:left w:val="nil"/>
              <w:bottom w:val="single" w:sz="4" w:space="0" w:color="auto"/>
              <w:right w:val="nil"/>
            </w:tcBorders>
            <w:shd w:val="clear" w:color="auto" w:fill="auto"/>
            <w:noWrap/>
            <w:vAlign w:val="bottom"/>
            <w:hideMark/>
          </w:tcPr>
          <w:p w14:paraId="109B20D1"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268.1</w:t>
            </w:r>
          </w:p>
        </w:tc>
      </w:tr>
      <w:tr w:rsidR="00F32E08" w:rsidRPr="00C4228E" w14:paraId="74127206" w14:textId="77777777" w:rsidTr="00494449">
        <w:trPr>
          <w:trHeight w:val="300"/>
        </w:trPr>
        <w:tc>
          <w:tcPr>
            <w:tcW w:w="2720" w:type="dxa"/>
            <w:tcBorders>
              <w:top w:val="nil"/>
              <w:left w:val="nil"/>
              <w:bottom w:val="nil"/>
              <w:right w:val="nil"/>
            </w:tcBorders>
            <w:shd w:val="clear" w:color="auto" w:fill="auto"/>
            <w:noWrap/>
            <w:vAlign w:val="bottom"/>
            <w:hideMark/>
          </w:tcPr>
          <w:p w14:paraId="74F63E8F"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25CAEB3D"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4AF3D3A"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1CCD183"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298E3062"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EE2F65F"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4E5FFF54" w14:textId="77777777" w:rsidTr="00494449">
        <w:trPr>
          <w:trHeight w:val="300"/>
        </w:trPr>
        <w:tc>
          <w:tcPr>
            <w:tcW w:w="2720" w:type="dxa"/>
            <w:tcBorders>
              <w:top w:val="nil"/>
              <w:left w:val="nil"/>
              <w:bottom w:val="nil"/>
              <w:right w:val="nil"/>
            </w:tcBorders>
            <w:shd w:val="clear" w:color="auto" w:fill="auto"/>
            <w:noWrap/>
            <w:vAlign w:val="bottom"/>
            <w:hideMark/>
          </w:tcPr>
          <w:p w14:paraId="02AD5661" w14:textId="77777777" w:rsidR="00F32E08" w:rsidRPr="00C4228E" w:rsidRDefault="00F32E08" w:rsidP="00494449">
            <w:pPr>
              <w:spacing w:after="0" w:line="240" w:lineRule="auto"/>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Expenditure</w:t>
            </w:r>
          </w:p>
        </w:tc>
        <w:tc>
          <w:tcPr>
            <w:tcW w:w="920" w:type="dxa"/>
            <w:tcBorders>
              <w:top w:val="nil"/>
              <w:left w:val="nil"/>
              <w:bottom w:val="nil"/>
              <w:right w:val="nil"/>
            </w:tcBorders>
            <w:shd w:val="clear" w:color="auto" w:fill="auto"/>
            <w:noWrap/>
            <w:vAlign w:val="bottom"/>
            <w:hideMark/>
          </w:tcPr>
          <w:p w14:paraId="4ED78700" w14:textId="77777777" w:rsidR="00F32E08" w:rsidRPr="00C4228E" w:rsidRDefault="00F32E08" w:rsidP="00494449">
            <w:pPr>
              <w:spacing w:after="0" w:line="240" w:lineRule="auto"/>
              <w:rPr>
                <w:rFonts w:ascii="Aptos Narrow" w:eastAsia="Times New Roman" w:hAnsi="Aptos Narrow" w:cs="Times New Roman"/>
                <w:b/>
                <w:bCs/>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3D62FAF2"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941EEA2"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16C72BA"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087A140E"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54D89CE7" w14:textId="77777777" w:rsidTr="00494449">
        <w:trPr>
          <w:trHeight w:val="300"/>
        </w:trPr>
        <w:tc>
          <w:tcPr>
            <w:tcW w:w="2720" w:type="dxa"/>
            <w:tcBorders>
              <w:top w:val="nil"/>
              <w:left w:val="nil"/>
              <w:bottom w:val="nil"/>
              <w:right w:val="nil"/>
            </w:tcBorders>
            <w:shd w:val="clear" w:color="auto" w:fill="auto"/>
            <w:noWrap/>
            <w:vAlign w:val="bottom"/>
            <w:hideMark/>
          </w:tcPr>
          <w:p w14:paraId="53D313BA"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Rent (10% of turnover)</w:t>
            </w:r>
          </w:p>
        </w:tc>
        <w:tc>
          <w:tcPr>
            <w:tcW w:w="920" w:type="dxa"/>
            <w:tcBorders>
              <w:top w:val="nil"/>
              <w:left w:val="nil"/>
              <w:bottom w:val="nil"/>
              <w:right w:val="nil"/>
            </w:tcBorders>
            <w:shd w:val="clear" w:color="auto" w:fill="auto"/>
            <w:noWrap/>
            <w:vAlign w:val="bottom"/>
            <w:hideMark/>
          </w:tcPr>
          <w:p w14:paraId="63A8BB15"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27.1</w:t>
            </w:r>
          </w:p>
        </w:tc>
        <w:tc>
          <w:tcPr>
            <w:tcW w:w="920" w:type="dxa"/>
            <w:tcBorders>
              <w:top w:val="nil"/>
              <w:left w:val="nil"/>
              <w:bottom w:val="nil"/>
              <w:right w:val="nil"/>
            </w:tcBorders>
            <w:shd w:val="clear" w:color="auto" w:fill="auto"/>
            <w:noWrap/>
            <w:vAlign w:val="bottom"/>
            <w:hideMark/>
          </w:tcPr>
          <w:p w14:paraId="5B1DFFC6"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32.5</w:t>
            </w:r>
          </w:p>
        </w:tc>
        <w:tc>
          <w:tcPr>
            <w:tcW w:w="920" w:type="dxa"/>
            <w:tcBorders>
              <w:top w:val="nil"/>
              <w:left w:val="nil"/>
              <w:bottom w:val="nil"/>
              <w:right w:val="nil"/>
            </w:tcBorders>
            <w:shd w:val="clear" w:color="auto" w:fill="auto"/>
            <w:noWrap/>
            <w:vAlign w:val="bottom"/>
            <w:hideMark/>
          </w:tcPr>
          <w:p w14:paraId="28EA4565"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35.2</w:t>
            </w:r>
          </w:p>
        </w:tc>
        <w:tc>
          <w:tcPr>
            <w:tcW w:w="920" w:type="dxa"/>
            <w:tcBorders>
              <w:top w:val="nil"/>
              <w:left w:val="nil"/>
              <w:bottom w:val="nil"/>
              <w:right w:val="nil"/>
            </w:tcBorders>
            <w:shd w:val="clear" w:color="auto" w:fill="auto"/>
            <w:noWrap/>
            <w:vAlign w:val="bottom"/>
            <w:hideMark/>
          </w:tcPr>
          <w:p w14:paraId="3E74EDD6"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37.9</w:t>
            </w:r>
          </w:p>
        </w:tc>
        <w:tc>
          <w:tcPr>
            <w:tcW w:w="920" w:type="dxa"/>
            <w:tcBorders>
              <w:top w:val="nil"/>
              <w:left w:val="nil"/>
              <w:bottom w:val="nil"/>
              <w:right w:val="nil"/>
            </w:tcBorders>
            <w:shd w:val="clear" w:color="auto" w:fill="auto"/>
            <w:noWrap/>
            <w:vAlign w:val="bottom"/>
            <w:hideMark/>
          </w:tcPr>
          <w:p w14:paraId="26D502C9"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40.6</w:t>
            </w:r>
          </w:p>
        </w:tc>
      </w:tr>
      <w:tr w:rsidR="00F32E08" w:rsidRPr="00C4228E" w14:paraId="7344232F" w14:textId="77777777" w:rsidTr="00494449">
        <w:trPr>
          <w:trHeight w:val="300"/>
        </w:trPr>
        <w:tc>
          <w:tcPr>
            <w:tcW w:w="2720" w:type="dxa"/>
            <w:tcBorders>
              <w:top w:val="nil"/>
              <w:left w:val="nil"/>
              <w:bottom w:val="nil"/>
              <w:right w:val="nil"/>
            </w:tcBorders>
            <w:shd w:val="clear" w:color="auto" w:fill="auto"/>
            <w:noWrap/>
            <w:vAlign w:val="bottom"/>
            <w:hideMark/>
          </w:tcPr>
          <w:p w14:paraId="1508397D"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Staff wages</w:t>
            </w:r>
          </w:p>
        </w:tc>
        <w:tc>
          <w:tcPr>
            <w:tcW w:w="920" w:type="dxa"/>
            <w:tcBorders>
              <w:top w:val="nil"/>
              <w:left w:val="nil"/>
              <w:bottom w:val="nil"/>
              <w:right w:val="nil"/>
            </w:tcBorders>
            <w:shd w:val="clear" w:color="auto" w:fill="auto"/>
            <w:noWrap/>
            <w:vAlign w:val="bottom"/>
            <w:hideMark/>
          </w:tcPr>
          <w:p w14:paraId="779235A4"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70.0</w:t>
            </w:r>
          </w:p>
        </w:tc>
        <w:tc>
          <w:tcPr>
            <w:tcW w:w="920" w:type="dxa"/>
            <w:tcBorders>
              <w:top w:val="nil"/>
              <w:left w:val="nil"/>
              <w:bottom w:val="nil"/>
              <w:right w:val="nil"/>
            </w:tcBorders>
            <w:shd w:val="clear" w:color="auto" w:fill="auto"/>
            <w:noWrap/>
            <w:vAlign w:val="bottom"/>
            <w:hideMark/>
          </w:tcPr>
          <w:p w14:paraId="3F20CE7D"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80.0</w:t>
            </w:r>
          </w:p>
        </w:tc>
        <w:tc>
          <w:tcPr>
            <w:tcW w:w="920" w:type="dxa"/>
            <w:tcBorders>
              <w:top w:val="nil"/>
              <w:left w:val="nil"/>
              <w:bottom w:val="nil"/>
              <w:right w:val="nil"/>
            </w:tcBorders>
            <w:shd w:val="clear" w:color="auto" w:fill="auto"/>
            <w:noWrap/>
            <w:vAlign w:val="bottom"/>
            <w:hideMark/>
          </w:tcPr>
          <w:p w14:paraId="689E5944"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90.0</w:t>
            </w:r>
          </w:p>
        </w:tc>
        <w:tc>
          <w:tcPr>
            <w:tcW w:w="920" w:type="dxa"/>
            <w:tcBorders>
              <w:top w:val="nil"/>
              <w:left w:val="nil"/>
              <w:bottom w:val="nil"/>
              <w:right w:val="nil"/>
            </w:tcBorders>
            <w:shd w:val="clear" w:color="auto" w:fill="auto"/>
            <w:noWrap/>
            <w:vAlign w:val="bottom"/>
            <w:hideMark/>
          </w:tcPr>
          <w:p w14:paraId="1DD366F6"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100.0</w:t>
            </w:r>
          </w:p>
        </w:tc>
        <w:tc>
          <w:tcPr>
            <w:tcW w:w="920" w:type="dxa"/>
            <w:tcBorders>
              <w:top w:val="nil"/>
              <w:left w:val="nil"/>
              <w:bottom w:val="nil"/>
              <w:right w:val="nil"/>
            </w:tcBorders>
            <w:shd w:val="clear" w:color="auto" w:fill="auto"/>
            <w:noWrap/>
            <w:vAlign w:val="bottom"/>
            <w:hideMark/>
          </w:tcPr>
          <w:p w14:paraId="5221BC5D"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Pr>
                <w:rFonts w:ascii="Aptos Narrow" w:eastAsia="Times New Roman" w:hAnsi="Aptos Narrow" w:cs="Times New Roman"/>
                <w:color w:val="000000"/>
                <w:kern w:val="0"/>
                <w:lang w:val="en-US"/>
                <w14:ligatures w14:val="none"/>
              </w:rPr>
              <w:t>100.0</w:t>
            </w:r>
          </w:p>
        </w:tc>
      </w:tr>
      <w:tr w:rsidR="00F32E08" w:rsidRPr="00C4228E" w14:paraId="09F4436A" w14:textId="77777777" w:rsidTr="00494449">
        <w:trPr>
          <w:trHeight w:val="300"/>
        </w:trPr>
        <w:tc>
          <w:tcPr>
            <w:tcW w:w="2720" w:type="dxa"/>
            <w:tcBorders>
              <w:top w:val="nil"/>
              <w:left w:val="nil"/>
              <w:bottom w:val="nil"/>
              <w:right w:val="nil"/>
            </w:tcBorders>
            <w:shd w:val="clear" w:color="auto" w:fill="auto"/>
            <w:noWrap/>
            <w:vAlign w:val="bottom"/>
            <w:hideMark/>
          </w:tcPr>
          <w:p w14:paraId="1806B564"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Insurance/rates</w:t>
            </w:r>
          </w:p>
        </w:tc>
        <w:tc>
          <w:tcPr>
            <w:tcW w:w="920" w:type="dxa"/>
            <w:tcBorders>
              <w:top w:val="nil"/>
              <w:left w:val="nil"/>
              <w:bottom w:val="nil"/>
              <w:right w:val="nil"/>
            </w:tcBorders>
            <w:shd w:val="clear" w:color="auto" w:fill="auto"/>
            <w:noWrap/>
            <w:vAlign w:val="bottom"/>
            <w:hideMark/>
          </w:tcPr>
          <w:p w14:paraId="546985C8"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4.0</w:t>
            </w:r>
          </w:p>
        </w:tc>
        <w:tc>
          <w:tcPr>
            <w:tcW w:w="920" w:type="dxa"/>
            <w:tcBorders>
              <w:top w:val="nil"/>
              <w:left w:val="nil"/>
              <w:bottom w:val="nil"/>
              <w:right w:val="nil"/>
            </w:tcBorders>
            <w:shd w:val="clear" w:color="auto" w:fill="auto"/>
            <w:noWrap/>
            <w:vAlign w:val="bottom"/>
            <w:hideMark/>
          </w:tcPr>
          <w:p w14:paraId="6F3E3C4B"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4.0</w:t>
            </w:r>
          </w:p>
        </w:tc>
        <w:tc>
          <w:tcPr>
            <w:tcW w:w="920" w:type="dxa"/>
            <w:tcBorders>
              <w:top w:val="nil"/>
              <w:left w:val="nil"/>
              <w:bottom w:val="nil"/>
              <w:right w:val="nil"/>
            </w:tcBorders>
            <w:shd w:val="clear" w:color="auto" w:fill="auto"/>
            <w:noWrap/>
            <w:vAlign w:val="bottom"/>
            <w:hideMark/>
          </w:tcPr>
          <w:p w14:paraId="419C0600"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4.0</w:t>
            </w:r>
          </w:p>
        </w:tc>
        <w:tc>
          <w:tcPr>
            <w:tcW w:w="920" w:type="dxa"/>
            <w:tcBorders>
              <w:top w:val="nil"/>
              <w:left w:val="nil"/>
              <w:bottom w:val="nil"/>
              <w:right w:val="nil"/>
            </w:tcBorders>
            <w:shd w:val="clear" w:color="auto" w:fill="auto"/>
            <w:noWrap/>
            <w:vAlign w:val="bottom"/>
            <w:hideMark/>
          </w:tcPr>
          <w:p w14:paraId="199F187A"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4.0</w:t>
            </w:r>
          </w:p>
        </w:tc>
        <w:tc>
          <w:tcPr>
            <w:tcW w:w="920" w:type="dxa"/>
            <w:tcBorders>
              <w:top w:val="nil"/>
              <w:left w:val="nil"/>
              <w:bottom w:val="nil"/>
              <w:right w:val="nil"/>
            </w:tcBorders>
            <w:shd w:val="clear" w:color="auto" w:fill="auto"/>
            <w:noWrap/>
            <w:vAlign w:val="bottom"/>
            <w:hideMark/>
          </w:tcPr>
          <w:p w14:paraId="077AB812"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4.0</w:t>
            </w:r>
          </w:p>
        </w:tc>
      </w:tr>
      <w:tr w:rsidR="00F32E08" w:rsidRPr="00C4228E" w14:paraId="5325F991" w14:textId="77777777" w:rsidTr="00494449">
        <w:trPr>
          <w:trHeight w:val="300"/>
        </w:trPr>
        <w:tc>
          <w:tcPr>
            <w:tcW w:w="2720" w:type="dxa"/>
            <w:tcBorders>
              <w:top w:val="nil"/>
              <w:left w:val="nil"/>
              <w:bottom w:val="nil"/>
              <w:right w:val="nil"/>
            </w:tcBorders>
            <w:shd w:val="clear" w:color="auto" w:fill="auto"/>
            <w:noWrap/>
            <w:vAlign w:val="bottom"/>
            <w:hideMark/>
          </w:tcPr>
          <w:p w14:paraId="7ACAE7CF"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Services/utilities</w:t>
            </w:r>
          </w:p>
        </w:tc>
        <w:tc>
          <w:tcPr>
            <w:tcW w:w="920" w:type="dxa"/>
            <w:tcBorders>
              <w:top w:val="nil"/>
              <w:left w:val="nil"/>
              <w:bottom w:val="nil"/>
              <w:right w:val="nil"/>
            </w:tcBorders>
            <w:shd w:val="clear" w:color="auto" w:fill="auto"/>
            <w:noWrap/>
            <w:vAlign w:val="bottom"/>
            <w:hideMark/>
          </w:tcPr>
          <w:p w14:paraId="552BFA24"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20.0</w:t>
            </w:r>
          </w:p>
        </w:tc>
        <w:tc>
          <w:tcPr>
            <w:tcW w:w="920" w:type="dxa"/>
            <w:tcBorders>
              <w:top w:val="nil"/>
              <w:left w:val="nil"/>
              <w:bottom w:val="nil"/>
              <w:right w:val="nil"/>
            </w:tcBorders>
            <w:shd w:val="clear" w:color="auto" w:fill="auto"/>
            <w:noWrap/>
            <w:vAlign w:val="bottom"/>
            <w:hideMark/>
          </w:tcPr>
          <w:p w14:paraId="1328205B"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20.0</w:t>
            </w:r>
          </w:p>
        </w:tc>
        <w:tc>
          <w:tcPr>
            <w:tcW w:w="920" w:type="dxa"/>
            <w:tcBorders>
              <w:top w:val="nil"/>
              <w:left w:val="nil"/>
              <w:bottom w:val="nil"/>
              <w:right w:val="nil"/>
            </w:tcBorders>
            <w:shd w:val="clear" w:color="auto" w:fill="auto"/>
            <w:noWrap/>
            <w:vAlign w:val="bottom"/>
            <w:hideMark/>
          </w:tcPr>
          <w:p w14:paraId="056DFE68"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20.0</w:t>
            </w:r>
          </w:p>
        </w:tc>
        <w:tc>
          <w:tcPr>
            <w:tcW w:w="920" w:type="dxa"/>
            <w:tcBorders>
              <w:top w:val="nil"/>
              <w:left w:val="nil"/>
              <w:bottom w:val="nil"/>
              <w:right w:val="nil"/>
            </w:tcBorders>
            <w:shd w:val="clear" w:color="auto" w:fill="auto"/>
            <w:noWrap/>
            <w:vAlign w:val="bottom"/>
            <w:hideMark/>
          </w:tcPr>
          <w:p w14:paraId="67C589DC"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20.0</w:t>
            </w:r>
          </w:p>
        </w:tc>
        <w:tc>
          <w:tcPr>
            <w:tcW w:w="920" w:type="dxa"/>
            <w:tcBorders>
              <w:top w:val="nil"/>
              <w:left w:val="nil"/>
              <w:bottom w:val="nil"/>
              <w:right w:val="nil"/>
            </w:tcBorders>
            <w:shd w:val="clear" w:color="auto" w:fill="auto"/>
            <w:noWrap/>
            <w:vAlign w:val="bottom"/>
            <w:hideMark/>
          </w:tcPr>
          <w:p w14:paraId="2046B1F6"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20.0</w:t>
            </w:r>
          </w:p>
        </w:tc>
      </w:tr>
      <w:tr w:rsidR="00F32E08" w:rsidRPr="00C4228E" w14:paraId="62C9CD0A" w14:textId="77777777" w:rsidTr="00494449">
        <w:trPr>
          <w:trHeight w:val="300"/>
        </w:trPr>
        <w:tc>
          <w:tcPr>
            <w:tcW w:w="2720" w:type="dxa"/>
            <w:tcBorders>
              <w:top w:val="nil"/>
              <w:left w:val="nil"/>
              <w:bottom w:val="nil"/>
              <w:right w:val="nil"/>
            </w:tcBorders>
            <w:shd w:val="clear" w:color="auto" w:fill="auto"/>
            <w:noWrap/>
            <w:vAlign w:val="bottom"/>
            <w:hideMark/>
          </w:tcPr>
          <w:p w14:paraId="72E4094A" w14:textId="77777777" w:rsidR="00F32E08" w:rsidRPr="00C4228E" w:rsidRDefault="00F32E08" w:rsidP="00494449">
            <w:pPr>
              <w:spacing w:after="0" w:line="240" w:lineRule="auto"/>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Other costs</w:t>
            </w:r>
          </w:p>
        </w:tc>
        <w:tc>
          <w:tcPr>
            <w:tcW w:w="920" w:type="dxa"/>
            <w:tcBorders>
              <w:top w:val="nil"/>
              <w:left w:val="nil"/>
              <w:bottom w:val="single" w:sz="4" w:space="0" w:color="auto"/>
              <w:right w:val="nil"/>
            </w:tcBorders>
            <w:shd w:val="clear" w:color="auto" w:fill="auto"/>
            <w:noWrap/>
            <w:vAlign w:val="bottom"/>
            <w:hideMark/>
          </w:tcPr>
          <w:p w14:paraId="31453F04"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23.0</w:t>
            </w:r>
          </w:p>
        </w:tc>
        <w:tc>
          <w:tcPr>
            <w:tcW w:w="920" w:type="dxa"/>
            <w:tcBorders>
              <w:top w:val="nil"/>
              <w:left w:val="nil"/>
              <w:bottom w:val="single" w:sz="4" w:space="0" w:color="auto"/>
              <w:right w:val="nil"/>
            </w:tcBorders>
            <w:shd w:val="clear" w:color="auto" w:fill="auto"/>
            <w:noWrap/>
            <w:vAlign w:val="bottom"/>
            <w:hideMark/>
          </w:tcPr>
          <w:p w14:paraId="488F3BEB"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23.0</w:t>
            </w:r>
          </w:p>
        </w:tc>
        <w:tc>
          <w:tcPr>
            <w:tcW w:w="920" w:type="dxa"/>
            <w:tcBorders>
              <w:top w:val="nil"/>
              <w:left w:val="nil"/>
              <w:bottom w:val="single" w:sz="4" w:space="0" w:color="auto"/>
              <w:right w:val="nil"/>
            </w:tcBorders>
            <w:shd w:val="clear" w:color="auto" w:fill="auto"/>
            <w:noWrap/>
            <w:vAlign w:val="bottom"/>
            <w:hideMark/>
          </w:tcPr>
          <w:p w14:paraId="39FA7A71"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23.0</w:t>
            </w:r>
          </w:p>
        </w:tc>
        <w:tc>
          <w:tcPr>
            <w:tcW w:w="920" w:type="dxa"/>
            <w:tcBorders>
              <w:top w:val="nil"/>
              <w:left w:val="nil"/>
              <w:bottom w:val="single" w:sz="4" w:space="0" w:color="auto"/>
              <w:right w:val="nil"/>
            </w:tcBorders>
            <w:shd w:val="clear" w:color="auto" w:fill="auto"/>
            <w:noWrap/>
            <w:vAlign w:val="bottom"/>
            <w:hideMark/>
          </w:tcPr>
          <w:p w14:paraId="5938133F"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23.0</w:t>
            </w:r>
          </w:p>
        </w:tc>
        <w:tc>
          <w:tcPr>
            <w:tcW w:w="920" w:type="dxa"/>
            <w:tcBorders>
              <w:top w:val="nil"/>
              <w:left w:val="nil"/>
              <w:bottom w:val="single" w:sz="4" w:space="0" w:color="auto"/>
              <w:right w:val="nil"/>
            </w:tcBorders>
            <w:shd w:val="clear" w:color="auto" w:fill="auto"/>
            <w:noWrap/>
            <w:vAlign w:val="bottom"/>
            <w:hideMark/>
          </w:tcPr>
          <w:p w14:paraId="57473BB1"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r w:rsidRPr="00C4228E">
              <w:rPr>
                <w:rFonts w:ascii="Aptos Narrow" w:eastAsia="Times New Roman" w:hAnsi="Aptos Narrow" w:cs="Times New Roman"/>
                <w:color w:val="000000"/>
                <w:kern w:val="0"/>
                <w:lang w:val="en-US"/>
                <w14:ligatures w14:val="none"/>
              </w:rPr>
              <w:t>23.0</w:t>
            </w:r>
          </w:p>
        </w:tc>
      </w:tr>
      <w:tr w:rsidR="00F32E08" w:rsidRPr="00C4228E" w14:paraId="62543507" w14:textId="77777777" w:rsidTr="00494449">
        <w:trPr>
          <w:trHeight w:val="300"/>
        </w:trPr>
        <w:tc>
          <w:tcPr>
            <w:tcW w:w="2720" w:type="dxa"/>
            <w:tcBorders>
              <w:top w:val="nil"/>
              <w:left w:val="nil"/>
              <w:bottom w:val="nil"/>
              <w:right w:val="nil"/>
            </w:tcBorders>
            <w:shd w:val="clear" w:color="auto" w:fill="auto"/>
            <w:noWrap/>
            <w:vAlign w:val="bottom"/>
            <w:hideMark/>
          </w:tcPr>
          <w:p w14:paraId="72CBED5E" w14:textId="77777777" w:rsidR="00F32E08" w:rsidRPr="00C4228E" w:rsidRDefault="00F32E08" w:rsidP="00494449">
            <w:pPr>
              <w:spacing w:after="0" w:line="240" w:lineRule="auto"/>
              <w:jc w:val="right"/>
              <w:rPr>
                <w:rFonts w:ascii="Aptos Narrow" w:eastAsia="Times New Roman" w:hAnsi="Aptos Narrow" w:cs="Times New Roman"/>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145E2F34"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C45A1B3"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165938A1"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77DE41D7"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2490CEA4"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7866148F" w14:textId="77777777" w:rsidTr="00494449">
        <w:trPr>
          <w:trHeight w:val="300"/>
        </w:trPr>
        <w:tc>
          <w:tcPr>
            <w:tcW w:w="2720" w:type="dxa"/>
            <w:tcBorders>
              <w:top w:val="nil"/>
              <w:left w:val="nil"/>
              <w:bottom w:val="nil"/>
              <w:right w:val="nil"/>
            </w:tcBorders>
            <w:shd w:val="clear" w:color="auto" w:fill="auto"/>
            <w:noWrap/>
            <w:vAlign w:val="bottom"/>
            <w:hideMark/>
          </w:tcPr>
          <w:p w14:paraId="53834A5F" w14:textId="77777777" w:rsidR="00F32E08" w:rsidRPr="00C4228E" w:rsidRDefault="00F32E08" w:rsidP="00494449">
            <w:pPr>
              <w:spacing w:after="0" w:line="240" w:lineRule="auto"/>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Total expenditure</w:t>
            </w:r>
          </w:p>
        </w:tc>
        <w:tc>
          <w:tcPr>
            <w:tcW w:w="920" w:type="dxa"/>
            <w:tcBorders>
              <w:top w:val="nil"/>
              <w:left w:val="nil"/>
              <w:bottom w:val="nil"/>
              <w:right w:val="nil"/>
            </w:tcBorders>
            <w:shd w:val="clear" w:color="auto" w:fill="auto"/>
            <w:noWrap/>
            <w:vAlign w:val="bottom"/>
            <w:hideMark/>
          </w:tcPr>
          <w:p w14:paraId="6EC90FE0"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144.1</w:t>
            </w:r>
          </w:p>
        </w:tc>
        <w:tc>
          <w:tcPr>
            <w:tcW w:w="920" w:type="dxa"/>
            <w:tcBorders>
              <w:top w:val="nil"/>
              <w:left w:val="nil"/>
              <w:bottom w:val="nil"/>
              <w:right w:val="nil"/>
            </w:tcBorders>
            <w:shd w:val="clear" w:color="auto" w:fill="auto"/>
            <w:noWrap/>
            <w:vAlign w:val="bottom"/>
            <w:hideMark/>
          </w:tcPr>
          <w:p w14:paraId="3272FDC3"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159.5</w:t>
            </w:r>
          </w:p>
        </w:tc>
        <w:tc>
          <w:tcPr>
            <w:tcW w:w="920" w:type="dxa"/>
            <w:tcBorders>
              <w:top w:val="nil"/>
              <w:left w:val="nil"/>
              <w:bottom w:val="nil"/>
              <w:right w:val="nil"/>
            </w:tcBorders>
            <w:shd w:val="clear" w:color="auto" w:fill="auto"/>
            <w:noWrap/>
            <w:vAlign w:val="bottom"/>
            <w:hideMark/>
          </w:tcPr>
          <w:p w14:paraId="007DDF36"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172.2</w:t>
            </w:r>
          </w:p>
        </w:tc>
        <w:tc>
          <w:tcPr>
            <w:tcW w:w="920" w:type="dxa"/>
            <w:tcBorders>
              <w:top w:val="nil"/>
              <w:left w:val="nil"/>
              <w:bottom w:val="nil"/>
              <w:right w:val="nil"/>
            </w:tcBorders>
            <w:shd w:val="clear" w:color="auto" w:fill="auto"/>
            <w:noWrap/>
            <w:vAlign w:val="bottom"/>
            <w:hideMark/>
          </w:tcPr>
          <w:p w14:paraId="77E8C506"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184.9</w:t>
            </w:r>
          </w:p>
        </w:tc>
        <w:tc>
          <w:tcPr>
            <w:tcW w:w="920" w:type="dxa"/>
            <w:tcBorders>
              <w:top w:val="nil"/>
              <w:left w:val="nil"/>
              <w:bottom w:val="nil"/>
              <w:right w:val="nil"/>
            </w:tcBorders>
            <w:shd w:val="clear" w:color="auto" w:fill="auto"/>
            <w:noWrap/>
            <w:vAlign w:val="bottom"/>
            <w:hideMark/>
          </w:tcPr>
          <w:p w14:paraId="37DB700B" w14:textId="7C78E45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1</w:t>
            </w:r>
            <w:r w:rsidR="00294F2D">
              <w:rPr>
                <w:rFonts w:ascii="Aptos Narrow" w:eastAsia="Times New Roman" w:hAnsi="Aptos Narrow" w:cs="Times New Roman"/>
                <w:b/>
                <w:bCs/>
                <w:color w:val="000000"/>
                <w:kern w:val="0"/>
                <w:lang w:val="en-US"/>
                <w14:ligatures w14:val="none"/>
              </w:rPr>
              <w:t>8</w:t>
            </w:r>
            <w:r>
              <w:rPr>
                <w:rFonts w:ascii="Aptos Narrow" w:eastAsia="Times New Roman" w:hAnsi="Aptos Narrow" w:cs="Times New Roman"/>
                <w:b/>
                <w:bCs/>
                <w:color w:val="000000"/>
                <w:kern w:val="0"/>
                <w:lang w:val="en-US"/>
                <w14:ligatures w14:val="none"/>
              </w:rPr>
              <w:t>7.6</w:t>
            </w:r>
          </w:p>
        </w:tc>
      </w:tr>
      <w:tr w:rsidR="00F32E08" w:rsidRPr="00C4228E" w14:paraId="513B8101" w14:textId="77777777" w:rsidTr="00494449">
        <w:trPr>
          <w:trHeight w:val="300"/>
        </w:trPr>
        <w:tc>
          <w:tcPr>
            <w:tcW w:w="2720" w:type="dxa"/>
            <w:tcBorders>
              <w:top w:val="nil"/>
              <w:left w:val="nil"/>
              <w:bottom w:val="nil"/>
              <w:right w:val="nil"/>
            </w:tcBorders>
            <w:shd w:val="clear" w:color="auto" w:fill="auto"/>
            <w:noWrap/>
            <w:vAlign w:val="bottom"/>
            <w:hideMark/>
          </w:tcPr>
          <w:p w14:paraId="7F2FA57C"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p>
        </w:tc>
        <w:tc>
          <w:tcPr>
            <w:tcW w:w="920" w:type="dxa"/>
            <w:tcBorders>
              <w:top w:val="nil"/>
              <w:left w:val="nil"/>
              <w:bottom w:val="nil"/>
              <w:right w:val="nil"/>
            </w:tcBorders>
            <w:shd w:val="clear" w:color="auto" w:fill="auto"/>
            <w:noWrap/>
            <w:vAlign w:val="bottom"/>
            <w:hideMark/>
          </w:tcPr>
          <w:p w14:paraId="61EC89D8"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4A7110CA"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E9DEFBE"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3C034E79"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c>
          <w:tcPr>
            <w:tcW w:w="920" w:type="dxa"/>
            <w:tcBorders>
              <w:top w:val="nil"/>
              <w:left w:val="nil"/>
              <w:bottom w:val="nil"/>
              <w:right w:val="nil"/>
            </w:tcBorders>
            <w:shd w:val="clear" w:color="auto" w:fill="auto"/>
            <w:noWrap/>
            <w:vAlign w:val="bottom"/>
            <w:hideMark/>
          </w:tcPr>
          <w:p w14:paraId="65E65AEF" w14:textId="77777777" w:rsidR="00F32E08" w:rsidRPr="00C4228E" w:rsidRDefault="00F32E08" w:rsidP="00494449">
            <w:pPr>
              <w:spacing w:after="0" w:line="240" w:lineRule="auto"/>
              <w:rPr>
                <w:rFonts w:ascii="Times New Roman" w:eastAsia="Times New Roman" w:hAnsi="Times New Roman" w:cs="Times New Roman"/>
                <w:kern w:val="0"/>
                <w:sz w:val="20"/>
                <w:szCs w:val="20"/>
                <w:lang w:val="en-US"/>
                <w14:ligatures w14:val="none"/>
              </w:rPr>
            </w:pPr>
          </w:p>
        </w:tc>
      </w:tr>
      <w:tr w:rsidR="00F32E08" w:rsidRPr="00C4228E" w14:paraId="265B87CC" w14:textId="77777777" w:rsidTr="00494449">
        <w:trPr>
          <w:trHeight w:val="300"/>
        </w:trPr>
        <w:tc>
          <w:tcPr>
            <w:tcW w:w="2720" w:type="dxa"/>
            <w:tcBorders>
              <w:top w:val="nil"/>
              <w:left w:val="nil"/>
              <w:bottom w:val="nil"/>
              <w:right w:val="nil"/>
            </w:tcBorders>
            <w:shd w:val="clear" w:color="auto" w:fill="auto"/>
            <w:noWrap/>
            <w:vAlign w:val="bottom"/>
            <w:hideMark/>
          </w:tcPr>
          <w:p w14:paraId="72D0D8B4" w14:textId="77777777" w:rsidR="00F32E08" w:rsidRPr="00C4228E" w:rsidRDefault="00F32E08" w:rsidP="00494449">
            <w:pPr>
              <w:spacing w:after="0" w:line="240" w:lineRule="auto"/>
              <w:rPr>
                <w:rFonts w:ascii="Aptos Narrow" w:eastAsia="Times New Roman" w:hAnsi="Aptos Narrow" w:cs="Times New Roman"/>
                <w:b/>
                <w:bCs/>
                <w:color w:val="000000"/>
                <w:kern w:val="0"/>
                <w:lang w:val="en-US"/>
                <w14:ligatures w14:val="none"/>
              </w:rPr>
            </w:pPr>
            <w:r w:rsidRPr="00C4228E">
              <w:rPr>
                <w:rFonts w:ascii="Aptos Narrow" w:eastAsia="Times New Roman" w:hAnsi="Aptos Narrow" w:cs="Times New Roman"/>
                <w:b/>
                <w:bCs/>
                <w:color w:val="000000"/>
                <w:kern w:val="0"/>
                <w:lang w:val="en-US"/>
                <w14:ligatures w14:val="none"/>
              </w:rPr>
              <w:t>Net operating profit</w:t>
            </w:r>
          </w:p>
        </w:tc>
        <w:tc>
          <w:tcPr>
            <w:tcW w:w="920" w:type="dxa"/>
            <w:tcBorders>
              <w:top w:val="single" w:sz="4" w:space="0" w:color="auto"/>
              <w:left w:val="nil"/>
              <w:bottom w:val="single" w:sz="4" w:space="0" w:color="auto"/>
              <w:right w:val="nil"/>
            </w:tcBorders>
            <w:shd w:val="clear" w:color="auto" w:fill="auto"/>
            <w:noWrap/>
            <w:vAlign w:val="bottom"/>
            <w:hideMark/>
          </w:tcPr>
          <w:p w14:paraId="51166D52"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34.7</w:t>
            </w:r>
          </w:p>
        </w:tc>
        <w:tc>
          <w:tcPr>
            <w:tcW w:w="920" w:type="dxa"/>
            <w:tcBorders>
              <w:top w:val="single" w:sz="4" w:space="0" w:color="auto"/>
              <w:left w:val="nil"/>
              <w:bottom w:val="single" w:sz="4" w:space="0" w:color="auto"/>
              <w:right w:val="nil"/>
            </w:tcBorders>
            <w:shd w:val="clear" w:color="auto" w:fill="auto"/>
            <w:noWrap/>
            <w:vAlign w:val="bottom"/>
            <w:hideMark/>
          </w:tcPr>
          <w:p w14:paraId="646CCD69"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55.0</w:t>
            </w:r>
          </w:p>
        </w:tc>
        <w:tc>
          <w:tcPr>
            <w:tcW w:w="920" w:type="dxa"/>
            <w:tcBorders>
              <w:top w:val="single" w:sz="4" w:space="0" w:color="auto"/>
              <w:left w:val="nil"/>
              <w:bottom w:val="single" w:sz="4" w:space="0" w:color="auto"/>
              <w:right w:val="nil"/>
            </w:tcBorders>
            <w:shd w:val="clear" w:color="auto" w:fill="auto"/>
            <w:noWrap/>
            <w:vAlign w:val="bottom"/>
            <w:hideMark/>
          </w:tcPr>
          <w:p w14:paraId="3D112131"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60.2</w:t>
            </w:r>
          </w:p>
        </w:tc>
        <w:tc>
          <w:tcPr>
            <w:tcW w:w="920" w:type="dxa"/>
            <w:tcBorders>
              <w:top w:val="single" w:sz="4" w:space="0" w:color="auto"/>
              <w:left w:val="nil"/>
              <w:bottom w:val="single" w:sz="4" w:space="0" w:color="auto"/>
              <w:right w:val="nil"/>
            </w:tcBorders>
            <w:shd w:val="clear" w:color="auto" w:fill="auto"/>
            <w:noWrap/>
            <w:vAlign w:val="bottom"/>
            <w:hideMark/>
          </w:tcPr>
          <w:p w14:paraId="55332BCB"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65.4</w:t>
            </w:r>
          </w:p>
        </w:tc>
        <w:tc>
          <w:tcPr>
            <w:tcW w:w="920" w:type="dxa"/>
            <w:tcBorders>
              <w:top w:val="single" w:sz="4" w:space="0" w:color="auto"/>
              <w:left w:val="nil"/>
              <w:bottom w:val="single" w:sz="4" w:space="0" w:color="auto"/>
              <w:right w:val="nil"/>
            </w:tcBorders>
            <w:shd w:val="clear" w:color="auto" w:fill="auto"/>
            <w:noWrap/>
            <w:vAlign w:val="bottom"/>
            <w:hideMark/>
          </w:tcPr>
          <w:p w14:paraId="2723E02B" w14:textId="77777777" w:rsidR="00F32E08" w:rsidRPr="00C4228E" w:rsidRDefault="00F32E08" w:rsidP="00494449">
            <w:pPr>
              <w:spacing w:after="0" w:line="240" w:lineRule="auto"/>
              <w:jc w:val="right"/>
              <w:rPr>
                <w:rFonts w:ascii="Aptos Narrow" w:eastAsia="Times New Roman" w:hAnsi="Aptos Narrow" w:cs="Times New Roman"/>
                <w:b/>
                <w:bCs/>
                <w:color w:val="000000"/>
                <w:kern w:val="0"/>
                <w:lang w:val="en-US"/>
                <w14:ligatures w14:val="none"/>
              </w:rPr>
            </w:pPr>
            <w:r>
              <w:rPr>
                <w:rFonts w:ascii="Aptos Narrow" w:eastAsia="Times New Roman" w:hAnsi="Aptos Narrow" w:cs="Times New Roman"/>
                <w:b/>
                <w:bCs/>
                <w:color w:val="000000"/>
                <w:kern w:val="0"/>
                <w:lang w:val="en-US"/>
                <w14:ligatures w14:val="none"/>
              </w:rPr>
              <w:t>80.5</w:t>
            </w:r>
          </w:p>
        </w:tc>
      </w:tr>
    </w:tbl>
    <w:p w14:paraId="20755D1A" w14:textId="77777777" w:rsidR="00F32E08" w:rsidRPr="00C4228E" w:rsidRDefault="00F32E08" w:rsidP="00F32E08">
      <w:pPr>
        <w:pBdr>
          <w:top w:val="nil"/>
          <w:left w:val="nil"/>
          <w:bottom w:val="nil"/>
          <w:right w:val="nil"/>
          <w:between w:val="nil"/>
        </w:pBdr>
        <w:spacing w:before="240" w:line="276" w:lineRule="auto"/>
        <w:ind w:right="109"/>
        <w:rPr>
          <w:b/>
          <w:bCs/>
          <w:sz w:val="28"/>
          <w:szCs w:val="28"/>
        </w:rPr>
      </w:pPr>
    </w:p>
    <w:p w14:paraId="51816691" w14:textId="77777777" w:rsidR="00F32E08" w:rsidRPr="00C4228E" w:rsidRDefault="00F32E08" w:rsidP="00F32E08">
      <w:pPr>
        <w:tabs>
          <w:tab w:val="left" w:pos="354"/>
          <w:tab w:val="left" w:pos="471"/>
        </w:tabs>
        <w:spacing w:before="181" w:line="276" w:lineRule="auto"/>
        <w:ind w:right="1350"/>
        <w:rPr>
          <w:sz w:val="24"/>
          <w:szCs w:val="24"/>
        </w:rPr>
      </w:pPr>
    </w:p>
    <w:p w14:paraId="6C48A463" w14:textId="77777777" w:rsidR="00F32E08" w:rsidRPr="00C4228E" w:rsidRDefault="00F32E08" w:rsidP="00F32E08">
      <w:pPr>
        <w:tabs>
          <w:tab w:val="left" w:pos="354"/>
          <w:tab w:val="left" w:pos="471"/>
        </w:tabs>
        <w:spacing w:before="181" w:line="276" w:lineRule="auto"/>
        <w:ind w:right="1350"/>
        <w:rPr>
          <w:rFonts w:ascii="Arial" w:hAnsi="Arial" w:cs="Arial"/>
          <w:sz w:val="24"/>
          <w:szCs w:val="24"/>
        </w:rPr>
      </w:pPr>
      <w:r w:rsidRPr="00C4228E">
        <w:rPr>
          <w:rFonts w:ascii="Arial" w:hAnsi="Arial" w:cs="Arial"/>
          <w:sz w:val="24"/>
          <w:szCs w:val="24"/>
        </w:rPr>
        <w:t>Assumptions:</w:t>
      </w:r>
    </w:p>
    <w:p w14:paraId="39D75064" w14:textId="77777777" w:rsidR="00F32E08" w:rsidRPr="00C4228E" w:rsidRDefault="00F32E08" w:rsidP="00F32E08">
      <w:pPr>
        <w:widowControl w:val="0"/>
        <w:numPr>
          <w:ilvl w:val="0"/>
          <w:numId w:val="11"/>
        </w:numPr>
        <w:tabs>
          <w:tab w:val="left" w:pos="760"/>
        </w:tabs>
        <w:spacing w:before="38" w:after="0" w:line="276" w:lineRule="auto"/>
        <w:ind w:left="924" w:right="902" w:hanging="357"/>
        <w:rPr>
          <w:rFonts w:ascii="Arial" w:hAnsi="Arial" w:cs="Arial"/>
          <w:sz w:val="24"/>
          <w:szCs w:val="24"/>
        </w:rPr>
      </w:pPr>
      <w:r w:rsidRPr="00C4228E">
        <w:rPr>
          <w:rFonts w:ascii="Arial" w:hAnsi="Arial" w:cs="Arial"/>
          <w:sz w:val="24"/>
          <w:szCs w:val="24"/>
        </w:rPr>
        <w:t>All costs are stated excluding VAT.</w:t>
      </w:r>
    </w:p>
    <w:p w14:paraId="1433F1DC" w14:textId="77777777" w:rsidR="00F32E08" w:rsidRPr="00C4228E" w:rsidRDefault="00F32E08" w:rsidP="00F32E08">
      <w:pPr>
        <w:widowControl w:val="0"/>
        <w:numPr>
          <w:ilvl w:val="0"/>
          <w:numId w:val="11"/>
        </w:numPr>
        <w:tabs>
          <w:tab w:val="left" w:pos="760"/>
        </w:tabs>
        <w:spacing w:before="38" w:after="0" w:line="276" w:lineRule="auto"/>
        <w:ind w:left="924" w:right="902" w:hanging="357"/>
        <w:rPr>
          <w:rFonts w:ascii="Arial" w:hAnsi="Arial" w:cs="Arial"/>
          <w:sz w:val="24"/>
          <w:szCs w:val="24"/>
        </w:rPr>
      </w:pPr>
      <w:r w:rsidRPr="00C4228E">
        <w:rPr>
          <w:rFonts w:ascii="Arial" w:hAnsi="Arial" w:cs="Arial"/>
          <w:sz w:val="24"/>
          <w:szCs w:val="24"/>
        </w:rPr>
        <w:t>Rounding effects in figures.</w:t>
      </w:r>
    </w:p>
    <w:p w14:paraId="27D23D1F" w14:textId="77777777" w:rsidR="00F32E08" w:rsidRPr="006E11E3" w:rsidRDefault="00F32E08" w:rsidP="00F32E08">
      <w:pPr>
        <w:widowControl w:val="0"/>
        <w:numPr>
          <w:ilvl w:val="0"/>
          <w:numId w:val="11"/>
        </w:numPr>
        <w:tabs>
          <w:tab w:val="left" w:pos="760"/>
        </w:tabs>
        <w:spacing w:after="0" w:line="276" w:lineRule="auto"/>
        <w:ind w:left="924" w:right="902" w:hanging="357"/>
        <w:rPr>
          <w:rFonts w:ascii="Arial" w:hAnsi="Arial" w:cs="Arial"/>
          <w:sz w:val="24"/>
          <w:szCs w:val="24"/>
        </w:rPr>
      </w:pPr>
      <w:r w:rsidRPr="006E11E3">
        <w:rPr>
          <w:rFonts w:ascii="Arial" w:hAnsi="Arial" w:cs="Arial"/>
          <w:sz w:val="24"/>
          <w:szCs w:val="24"/>
        </w:rPr>
        <w:t>Tenants will be charged an affordable rent of 10% of turnover p.a. or £20,000 whichever is the greater.</w:t>
      </w:r>
    </w:p>
    <w:p w14:paraId="477F8A94" w14:textId="29C804D5" w:rsidR="00F32E08" w:rsidRPr="006E11E3" w:rsidRDefault="00F32E08" w:rsidP="00F32E08">
      <w:pPr>
        <w:widowControl w:val="0"/>
        <w:numPr>
          <w:ilvl w:val="0"/>
          <w:numId w:val="11"/>
        </w:numPr>
        <w:tabs>
          <w:tab w:val="left" w:pos="760"/>
        </w:tabs>
        <w:spacing w:after="0" w:line="276" w:lineRule="auto"/>
        <w:ind w:left="924" w:right="902" w:hanging="357"/>
        <w:rPr>
          <w:rFonts w:ascii="Arial" w:hAnsi="Arial" w:cs="Arial"/>
          <w:sz w:val="24"/>
          <w:szCs w:val="24"/>
        </w:rPr>
      </w:pPr>
      <w:r w:rsidRPr="006E11E3">
        <w:rPr>
          <w:rFonts w:ascii="Arial" w:hAnsi="Arial" w:cs="Arial"/>
          <w:sz w:val="24"/>
          <w:szCs w:val="24"/>
        </w:rPr>
        <w:t xml:space="preserve">The pub has a low rateable value of £2500 and is </w:t>
      </w:r>
      <w:r w:rsidR="004E1F9F" w:rsidRPr="006E11E3">
        <w:rPr>
          <w:rFonts w:ascii="Arial" w:hAnsi="Arial" w:cs="Arial"/>
          <w:sz w:val="24"/>
          <w:szCs w:val="24"/>
        </w:rPr>
        <w:t xml:space="preserve">currently </w:t>
      </w:r>
      <w:r w:rsidRPr="006E11E3">
        <w:rPr>
          <w:rFonts w:ascii="Arial" w:hAnsi="Arial" w:cs="Arial"/>
          <w:sz w:val="24"/>
          <w:szCs w:val="24"/>
        </w:rPr>
        <w:t>eligible for Small Business Rate Relief.</w:t>
      </w:r>
    </w:p>
    <w:p w14:paraId="02F43213" w14:textId="77777777" w:rsidR="00F32E08" w:rsidRPr="00F43635" w:rsidRDefault="00F32E08" w:rsidP="00F32E08">
      <w:pPr>
        <w:widowControl w:val="0"/>
        <w:numPr>
          <w:ilvl w:val="0"/>
          <w:numId w:val="11"/>
        </w:numPr>
        <w:tabs>
          <w:tab w:val="left" w:pos="760"/>
        </w:tabs>
        <w:spacing w:after="0" w:line="276" w:lineRule="auto"/>
        <w:ind w:left="924" w:right="902" w:hanging="357"/>
        <w:rPr>
          <w:sz w:val="24"/>
          <w:szCs w:val="24"/>
        </w:rPr>
      </w:pPr>
      <w:r w:rsidRPr="006E11E3">
        <w:rPr>
          <w:rFonts w:ascii="Arial" w:hAnsi="Arial" w:cs="Arial"/>
          <w:sz w:val="24"/>
          <w:szCs w:val="24"/>
        </w:rPr>
        <w:t>It is assumed that the tenancy will be taken by a couple who will be</w:t>
      </w:r>
      <w:r w:rsidRPr="00F43635">
        <w:rPr>
          <w:rFonts w:ascii="Arial" w:hAnsi="Arial" w:cs="Arial"/>
          <w:sz w:val="24"/>
          <w:szCs w:val="24"/>
        </w:rPr>
        <w:t xml:space="preserve"> directly involved in the delivery of wet and dry services. On the Base Case projected volumes it is assumed that they will only need part-time low-cost support for the busier periods of the week.</w:t>
      </w:r>
    </w:p>
    <w:p w14:paraId="6D31C25D" w14:textId="77777777" w:rsidR="00F32E08" w:rsidRPr="00F43635" w:rsidRDefault="00F32E08" w:rsidP="00F32E08">
      <w:pPr>
        <w:widowControl w:val="0"/>
        <w:numPr>
          <w:ilvl w:val="0"/>
          <w:numId w:val="11"/>
        </w:numPr>
        <w:tabs>
          <w:tab w:val="left" w:pos="760"/>
        </w:tabs>
        <w:spacing w:after="0" w:line="276" w:lineRule="auto"/>
        <w:ind w:left="924" w:right="902" w:hanging="357"/>
        <w:rPr>
          <w:sz w:val="24"/>
          <w:szCs w:val="24"/>
        </w:rPr>
      </w:pPr>
      <w:r>
        <w:rPr>
          <w:rFonts w:ascii="Arial" w:hAnsi="Arial" w:cs="Arial"/>
          <w:sz w:val="24"/>
          <w:szCs w:val="24"/>
        </w:rPr>
        <w:t>For the Target Case projected volumes it is assumed that the tenants will need additional part-time support.</w:t>
      </w:r>
    </w:p>
    <w:p w14:paraId="28FA6439" w14:textId="77777777" w:rsidR="00F32E08" w:rsidRPr="00C4228E" w:rsidRDefault="00F32E08" w:rsidP="00F32E08">
      <w:pPr>
        <w:widowControl w:val="0"/>
        <w:numPr>
          <w:ilvl w:val="0"/>
          <w:numId w:val="11"/>
        </w:numPr>
        <w:tabs>
          <w:tab w:val="left" w:pos="760"/>
        </w:tabs>
        <w:spacing w:after="0" w:line="276" w:lineRule="auto"/>
        <w:ind w:left="924" w:right="902" w:hanging="357"/>
        <w:rPr>
          <w:sz w:val="24"/>
          <w:szCs w:val="24"/>
        </w:rPr>
      </w:pPr>
      <w:r>
        <w:rPr>
          <w:sz w:val="24"/>
          <w:szCs w:val="24"/>
        </w:rPr>
        <w:t xml:space="preserve">For the Vision Case volumes it is assumed </w:t>
      </w:r>
      <w:r>
        <w:rPr>
          <w:rFonts w:ascii="Arial" w:hAnsi="Arial" w:cs="Arial"/>
          <w:sz w:val="24"/>
          <w:szCs w:val="24"/>
        </w:rPr>
        <w:t xml:space="preserve">that a much enhanced </w:t>
      </w:r>
      <w:r>
        <w:rPr>
          <w:rFonts w:ascii="Arial" w:hAnsi="Arial" w:cs="Arial"/>
          <w:sz w:val="24"/>
          <w:szCs w:val="24"/>
        </w:rPr>
        <w:lastRenderedPageBreak/>
        <w:t>and more permanent food offering will require significantly increased staffing levels and competency of the staff involved.</w:t>
      </w:r>
    </w:p>
    <w:p w14:paraId="3BAE2FDE" w14:textId="1C05DA65" w:rsidR="00DB2C06" w:rsidRPr="007F2396" w:rsidRDefault="00DB2C06" w:rsidP="00796B55">
      <w:pPr>
        <w:pStyle w:val="Heading1"/>
        <w:keepNext w:val="0"/>
        <w:keepLines w:val="0"/>
        <w:widowControl w:val="0"/>
        <w:tabs>
          <w:tab w:val="left" w:pos="284"/>
        </w:tabs>
        <w:spacing w:before="21" w:after="0" w:line="276" w:lineRule="auto"/>
        <w:rPr>
          <w:rFonts w:ascii="ADLaM Display" w:hAnsi="ADLaM Display" w:cs="ADLaM Display"/>
          <w:sz w:val="48"/>
          <w:szCs w:val="48"/>
        </w:rPr>
      </w:pPr>
      <w:bookmarkStart w:id="0" w:name="_Toc150715809"/>
      <w:r w:rsidRPr="004F0528">
        <w:rPr>
          <w:rFonts w:ascii="ADLaM Display" w:hAnsi="ADLaM Display" w:cs="ADLaM Display"/>
          <w:color w:val="215E99" w:themeColor="text2" w:themeTint="BF"/>
          <w:sz w:val="48"/>
          <w:szCs w:val="48"/>
        </w:rPr>
        <w:t>Business Plan Risks</w:t>
      </w:r>
      <w:bookmarkEnd w:id="0"/>
    </w:p>
    <w:p w14:paraId="246F3396" w14:textId="77777777" w:rsidR="00DB2C06" w:rsidRDefault="00DB2C06" w:rsidP="00DB2C06">
      <w:pPr>
        <w:pBdr>
          <w:top w:val="nil"/>
          <w:left w:val="nil"/>
          <w:bottom w:val="nil"/>
          <w:right w:val="nil"/>
          <w:between w:val="nil"/>
        </w:pBdr>
        <w:spacing w:before="10" w:line="276" w:lineRule="auto"/>
        <w:rPr>
          <w:b/>
          <w:sz w:val="24"/>
          <w:szCs w:val="24"/>
        </w:rPr>
      </w:pPr>
    </w:p>
    <w:p w14:paraId="591AD676" w14:textId="673D168B" w:rsidR="00DB2C06" w:rsidRPr="004C0252" w:rsidRDefault="008732E7" w:rsidP="004C0252">
      <w:pPr>
        <w:pStyle w:val="Heading2"/>
        <w:keepNext w:val="0"/>
        <w:keepLines w:val="0"/>
        <w:widowControl w:val="0"/>
        <w:tabs>
          <w:tab w:val="left" w:pos="426"/>
        </w:tabs>
        <w:spacing w:before="1" w:after="0" w:line="276" w:lineRule="auto"/>
        <w:ind w:right="901"/>
        <w:rPr>
          <w:rFonts w:ascii="Arial" w:hAnsi="Arial" w:cs="Arial"/>
          <w:b/>
          <w:sz w:val="24"/>
          <w:szCs w:val="24"/>
        </w:rPr>
      </w:pPr>
      <w:bookmarkStart w:id="1" w:name="_Toc150715810"/>
      <w:r>
        <w:rPr>
          <w:rFonts w:ascii="Arial" w:hAnsi="Arial" w:cs="Arial"/>
          <w:b/>
          <w:bCs/>
          <w:sz w:val="24"/>
          <w:szCs w:val="24"/>
        </w:rPr>
        <w:t xml:space="preserve">The </w:t>
      </w:r>
      <w:r w:rsidR="00236595" w:rsidRPr="00236595">
        <w:rPr>
          <w:rFonts w:ascii="Arial" w:hAnsi="Arial" w:cs="Arial"/>
          <w:b/>
          <w:bCs/>
          <w:sz w:val="24"/>
          <w:szCs w:val="24"/>
        </w:rPr>
        <w:t>CBS</w:t>
      </w:r>
      <w:r w:rsidR="00DB2C06" w:rsidRPr="004C0252">
        <w:rPr>
          <w:rFonts w:ascii="Arial" w:hAnsi="Arial" w:cs="Arial"/>
          <w:b/>
          <w:sz w:val="24"/>
          <w:szCs w:val="24"/>
        </w:rPr>
        <w:t xml:space="preserve"> fails to raise enough money or agree a price with the vendor</w:t>
      </w:r>
      <w:bookmarkEnd w:id="1"/>
    </w:p>
    <w:p w14:paraId="75A245F4" w14:textId="77777777" w:rsidR="00DB2C06" w:rsidRPr="00555A60" w:rsidRDefault="00DB2C06" w:rsidP="00DB2C06">
      <w:pPr>
        <w:pBdr>
          <w:top w:val="nil"/>
          <w:left w:val="nil"/>
          <w:bottom w:val="nil"/>
          <w:right w:val="nil"/>
          <w:between w:val="nil"/>
        </w:pBdr>
        <w:spacing w:before="240" w:line="276" w:lineRule="auto"/>
        <w:ind w:right="901"/>
        <w:rPr>
          <w:rFonts w:ascii="Arial" w:hAnsi="Arial" w:cs="Arial"/>
          <w:sz w:val="24"/>
          <w:szCs w:val="24"/>
        </w:rPr>
      </w:pPr>
      <w:r w:rsidRPr="00555A60">
        <w:rPr>
          <w:rFonts w:ascii="Arial" w:hAnsi="Arial" w:cs="Arial"/>
          <w:sz w:val="24"/>
          <w:szCs w:val="24"/>
        </w:rPr>
        <w:t>The funds required to purchase the pub, cover incidental acquisition costs and related professional fees and carry out essential repairs are planned to be raised through a combination of grants, share issues, donations and volunteer labour.</w:t>
      </w:r>
    </w:p>
    <w:p w14:paraId="6D62A0B7" w14:textId="25467B2E" w:rsidR="00DB2C06" w:rsidRPr="0046530B" w:rsidRDefault="00DB2C06" w:rsidP="00DB2C06">
      <w:pPr>
        <w:pBdr>
          <w:top w:val="nil"/>
          <w:left w:val="nil"/>
          <w:bottom w:val="nil"/>
          <w:right w:val="nil"/>
          <w:between w:val="nil"/>
        </w:pBdr>
        <w:spacing w:before="240" w:line="276" w:lineRule="auto"/>
        <w:ind w:right="901"/>
        <w:rPr>
          <w:rFonts w:ascii="Arial" w:hAnsi="Arial" w:cs="Arial"/>
          <w:sz w:val="24"/>
          <w:szCs w:val="24"/>
        </w:rPr>
      </w:pPr>
      <w:r w:rsidRPr="0046530B">
        <w:rPr>
          <w:rFonts w:ascii="Arial" w:hAnsi="Arial" w:cs="Arial"/>
          <w:sz w:val="24"/>
          <w:szCs w:val="24"/>
        </w:rPr>
        <w:t>If insuﬃcient is raised, then the project will not proceed. Grants may need to be repaid and share issue monies will be returned net of any unavoidable up-front costs not covered by non-refundable grants or donations. The management committee will do everything they can to try to minimise such costs</w:t>
      </w:r>
      <w:r w:rsidR="00520DE2">
        <w:rPr>
          <w:rFonts w:ascii="Arial" w:hAnsi="Arial" w:cs="Arial"/>
          <w:sz w:val="24"/>
          <w:szCs w:val="24"/>
        </w:rPr>
        <w:t>.</w:t>
      </w:r>
      <w:r w:rsidRPr="0046530B">
        <w:rPr>
          <w:rFonts w:ascii="Arial" w:hAnsi="Arial" w:cs="Arial"/>
          <w:sz w:val="24"/>
          <w:szCs w:val="24"/>
        </w:rPr>
        <w:t xml:space="preserve"> </w:t>
      </w:r>
    </w:p>
    <w:p w14:paraId="7BBC8F14" w14:textId="77777777" w:rsidR="00DB2C06" w:rsidRPr="0053739B" w:rsidRDefault="00DB2C06" w:rsidP="0053739B">
      <w:pPr>
        <w:pStyle w:val="Heading2"/>
        <w:keepNext w:val="0"/>
        <w:keepLines w:val="0"/>
        <w:widowControl w:val="0"/>
        <w:tabs>
          <w:tab w:val="left" w:pos="426"/>
        </w:tabs>
        <w:spacing w:before="240" w:after="0" w:line="276" w:lineRule="auto"/>
        <w:rPr>
          <w:rFonts w:ascii="Arial" w:hAnsi="Arial" w:cs="Arial"/>
          <w:b/>
          <w:sz w:val="24"/>
          <w:szCs w:val="24"/>
        </w:rPr>
      </w:pPr>
      <w:bookmarkStart w:id="2" w:name="_Toc150715811"/>
      <w:r w:rsidRPr="0053739B">
        <w:rPr>
          <w:rFonts w:ascii="Arial" w:hAnsi="Arial" w:cs="Arial"/>
          <w:b/>
          <w:sz w:val="24"/>
          <w:szCs w:val="24"/>
        </w:rPr>
        <w:t>Expenditure is higher than envisaged</w:t>
      </w:r>
      <w:bookmarkEnd w:id="2"/>
    </w:p>
    <w:p w14:paraId="5B1D51B9" w14:textId="7895DC9E" w:rsidR="00DB2C06" w:rsidRPr="003A41BC" w:rsidRDefault="001800FC" w:rsidP="00DB2C06">
      <w:pPr>
        <w:pBdr>
          <w:top w:val="nil"/>
          <w:left w:val="nil"/>
          <w:bottom w:val="nil"/>
          <w:right w:val="nil"/>
          <w:between w:val="nil"/>
        </w:pBdr>
        <w:spacing w:before="152" w:line="276" w:lineRule="auto"/>
        <w:ind w:right="901"/>
        <w:rPr>
          <w:rFonts w:ascii="Arial" w:hAnsi="Arial" w:cs="Arial"/>
          <w:sz w:val="24"/>
          <w:szCs w:val="24"/>
        </w:rPr>
      </w:pPr>
      <w:r w:rsidRPr="003A41BC">
        <w:rPr>
          <w:rFonts w:ascii="Arial" w:hAnsi="Arial" w:cs="Arial"/>
          <w:sz w:val="24"/>
          <w:szCs w:val="24"/>
        </w:rPr>
        <w:t xml:space="preserve">No works </w:t>
      </w:r>
      <w:r w:rsidR="00357D0B" w:rsidRPr="003A41BC">
        <w:rPr>
          <w:rFonts w:ascii="Arial" w:hAnsi="Arial" w:cs="Arial"/>
          <w:sz w:val="24"/>
          <w:szCs w:val="24"/>
        </w:rPr>
        <w:t xml:space="preserve">to upgrade the property </w:t>
      </w:r>
      <w:r w:rsidRPr="003A41BC">
        <w:rPr>
          <w:rFonts w:ascii="Arial" w:hAnsi="Arial" w:cs="Arial"/>
          <w:sz w:val="24"/>
          <w:szCs w:val="24"/>
        </w:rPr>
        <w:t xml:space="preserve">will be commissioned </w:t>
      </w:r>
      <w:r w:rsidR="00357D0B" w:rsidRPr="003A41BC">
        <w:rPr>
          <w:rFonts w:ascii="Arial" w:hAnsi="Arial" w:cs="Arial"/>
          <w:sz w:val="24"/>
          <w:szCs w:val="24"/>
        </w:rPr>
        <w:t xml:space="preserve">without </w:t>
      </w:r>
      <w:r w:rsidR="000B2E7E" w:rsidRPr="003A41BC">
        <w:rPr>
          <w:rFonts w:ascii="Arial" w:hAnsi="Arial" w:cs="Arial"/>
          <w:sz w:val="24"/>
          <w:szCs w:val="24"/>
        </w:rPr>
        <w:t>proper cost projections</w:t>
      </w:r>
      <w:r w:rsidR="00522032" w:rsidRPr="003A41BC">
        <w:rPr>
          <w:rFonts w:ascii="Arial" w:hAnsi="Arial" w:cs="Arial"/>
          <w:sz w:val="24"/>
          <w:szCs w:val="24"/>
        </w:rPr>
        <w:t xml:space="preserve">. Unless there is sufficient </w:t>
      </w:r>
      <w:r w:rsidR="00CD6CFC" w:rsidRPr="003A41BC">
        <w:rPr>
          <w:rFonts w:ascii="Arial" w:hAnsi="Arial" w:cs="Arial"/>
          <w:sz w:val="24"/>
          <w:szCs w:val="24"/>
        </w:rPr>
        <w:t>in the capital rese</w:t>
      </w:r>
      <w:r w:rsidR="00E806CE" w:rsidRPr="003A41BC">
        <w:rPr>
          <w:rFonts w:ascii="Arial" w:hAnsi="Arial" w:cs="Arial"/>
          <w:sz w:val="24"/>
          <w:szCs w:val="24"/>
        </w:rPr>
        <w:t>rves to cover such</w:t>
      </w:r>
      <w:r w:rsidR="0036033D" w:rsidRPr="003A41BC">
        <w:rPr>
          <w:rFonts w:ascii="Arial" w:hAnsi="Arial" w:cs="Arial"/>
          <w:sz w:val="24"/>
          <w:szCs w:val="24"/>
        </w:rPr>
        <w:t xml:space="preserve"> improvements they will be delayed </w:t>
      </w:r>
      <w:r w:rsidR="003F65D1" w:rsidRPr="003A41BC">
        <w:rPr>
          <w:rFonts w:ascii="Arial" w:hAnsi="Arial" w:cs="Arial"/>
          <w:sz w:val="24"/>
          <w:szCs w:val="24"/>
        </w:rPr>
        <w:t xml:space="preserve">until funds are generated </w:t>
      </w:r>
      <w:r w:rsidR="0036033D" w:rsidRPr="003A41BC">
        <w:rPr>
          <w:rFonts w:ascii="Arial" w:hAnsi="Arial" w:cs="Arial"/>
          <w:sz w:val="24"/>
          <w:szCs w:val="24"/>
        </w:rPr>
        <w:t>or cancelled</w:t>
      </w:r>
      <w:r w:rsidR="003F65D1" w:rsidRPr="003A41BC">
        <w:rPr>
          <w:rFonts w:ascii="Arial" w:hAnsi="Arial" w:cs="Arial"/>
          <w:sz w:val="24"/>
          <w:szCs w:val="24"/>
        </w:rPr>
        <w:t xml:space="preserve"> altogether</w:t>
      </w:r>
      <w:r w:rsidR="000039EA" w:rsidRPr="003A41BC">
        <w:rPr>
          <w:rFonts w:ascii="Arial" w:hAnsi="Arial" w:cs="Arial"/>
          <w:sz w:val="24"/>
          <w:szCs w:val="24"/>
        </w:rPr>
        <w:t>.</w:t>
      </w:r>
    </w:p>
    <w:p w14:paraId="06E23B99" w14:textId="27B313D0" w:rsidR="00DB2C06" w:rsidRPr="000039EA" w:rsidRDefault="008732E7" w:rsidP="000039EA">
      <w:pPr>
        <w:pStyle w:val="Heading2"/>
        <w:keepNext w:val="0"/>
        <w:keepLines w:val="0"/>
        <w:widowControl w:val="0"/>
        <w:tabs>
          <w:tab w:val="left" w:pos="284"/>
        </w:tabs>
        <w:spacing w:before="0" w:after="0" w:line="276" w:lineRule="auto"/>
        <w:rPr>
          <w:rFonts w:ascii="Arial" w:hAnsi="Arial" w:cs="Arial"/>
          <w:b/>
          <w:sz w:val="24"/>
          <w:szCs w:val="24"/>
        </w:rPr>
      </w:pPr>
      <w:bookmarkStart w:id="3" w:name="_Toc150715812"/>
      <w:r>
        <w:rPr>
          <w:rFonts w:ascii="Arial" w:hAnsi="Arial" w:cs="Arial"/>
          <w:b/>
          <w:sz w:val="24"/>
          <w:szCs w:val="24"/>
        </w:rPr>
        <w:t xml:space="preserve">The </w:t>
      </w:r>
      <w:r w:rsidR="00DB2C06" w:rsidRPr="000039EA">
        <w:rPr>
          <w:rFonts w:ascii="Arial" w:hAnsi="Arial" w:cs="Arial"/>
          <w:b/>
          <w:sz w:val="24"/>
          <w:szCs w:val="24"/>
        </w:rPr>
        <w:t xml:space="preserve">CBS </w:t>
      </w:r>
      <w:r>
        <w:rPr>
          <w:rFonts w:ascii="Arial" w:hAnsi="Arial" w:cs="Arial"/>
          <w:b/>
          <w:sz w:val="24"/>
          <w:szCs w:val="24"/>
        </w:rPr>
        <w:t>is</w:t>
      </w:r>
      <w:r w:rsidR="00DB2C06" w:rsidRPr="000039EA">
        <w:rPr>
          <w:rFonts w:ascii="Arial" w:hAnsi="Arial" w:cs="Arial"/>
          <w:b/>
          <w:sz w:val="24"/>
          <w:szCs w:val="24"/>
        </w:rPr>
        <w:t xml:space="preserve"> unable to appoint and keep a suitable tenant</w:t>
      </w:r>
      <w:bookmarkEnd w:id="3"/>
    </w:p>
    <w:p w14:paraId="3015148E" w14:textId="1AD15528" w:rsidR="00DB2C06" w:rsidRPr="007A35BC" w:rsidRDefault="00DB2C06" w:rsidP="00DB2C06">
      <w:pPr>
        <w:pBdr>
          <w:top w:val="nil"/>
          <w:left w:val="nil"/>
          <w:bottom w:val="nil"/>
          <w:right w:val="nil"/>
          <w:between w:val="nil"/>
        </w:pBdr>
        <w:spacing w:before="240" w:line="276" w:lineRule="auto"/>
        <w:ind w:right="901"/>
        <w:rPr>
          <w:rFonts w:ascii="Arial" w:hAnsi="Arial" w:cs="Arial"/>
          <w:sz w:val="24"/>
          <w:szCs w:val="24"/>
        </w:rPr>
      </w:pPr>
      <w:r w:rsidRPr="007A35BC">
        <w:rPr>
          <w:rFonts w:ascii="Arial" w:hAnsi="Arial" w:cs="Arial"/>
          <w:sz w:val="24"/>
          <w:szCs w:val="24"/>
        </w:rPr>
        <w:t xml:space="preserve">Running a community pub with an aﬀordable rent and with strong community support </w:t>
      </w:r>
      <w:r w:rsidR="00EF0B8C" w:rsidRPr="007A35BC">
        <w:rPr>
          <w:rFonts w:ascii="Arial" w:hAnsi="Arial" w:cs="Arial"/>
          <w:sz w:val="24"/>
          <w:szCs w:val="24"/>
        </w:rPr>
        <w:t>should be</w:t>
      </w:r>
      <w:r w:rsidRPr="007A35BC">
        <w:rPr>
          <w:rFonts w:ascii="Arial" w:hAnsi="Arial" w:cs="Arial"/>
          <w:sz w:val="24"/>
          <w:szCs w:val="24"/>
        </w:rPr>
        <w:t xml:space="preserve"> an attractive business proposition</w:t>
      </w:r>
      <w:r w:rsidR="002E451B">
        <w:rPr>
          <w:rFonts w:ascii="Arial" w:hAnsi="Arial" w:cs="Arial"/>
          <w:sz w:val="24"/>
          <w:szCs w:val="24"/>
        </w:rPr>
        <w:t xml:space="preserve"> and we are confident that a suitable tenant will </w:t>
      </w:r>
      <w:r w:rsidR="00B72046">
        <w:rPr>
          <w:rFonts w:ascii="Arial" w:hAnsi="Arial" w:cs="Arial"/>
          <w:sz w:val="24"/>
          <w:szCs w:val="24"/>
        </w:rPr>
        <w:t>come forward.</w:t>
      </w:r>
    </w:p>
    <w:p w14:paraId="33C2595D" w14:textId="789D48DC" w:rsidR="00DB2C06" w:rsidRPr="007A35BC" w:rsidRDefault="00DB2C06" w:rsidP="00DB2C06">
      <w:pPr>
        <w:pBdr>
          <w:top w:val="nil"/>
          <w:left w:val="nil"/>
          <w:bottom w:val="nil"/>
          <w:right w:val="nil"/>
          <w:between w:val="nil"/>
        </w:pBdr>
        <w:spacing w:before="240" w:line="276" w:lineRule="auto"/>
        <w:ind w:right="901"/>
        <w:rPr>
          <w:rFonts w:ascii="Arial" w:hAnsi="Arial" w:cs="Arial"/>
          <w:sz w:val="24"/>
          <w:szCs w:val="24"/>
        </w:rPr>
      </w:pPr>
      <w:r w:rsidRPr="007A35BC">
        <w:rPr>
          <w:rFonts w:ascii="Arial" w:hAnsi="Arial" w:cs="Arial"/>
          <w:sz w:val="24"/>
          <w:szCs w:val="24"/>
        </w:rPr>
        <w:t xml:space="preserve">The Management Committee will adopt a thorough selection process and if the </w:t>
      </w:r>
      <w:r w:rsidR="00B72046">
        <w:rPr>
          <w:rFonts w:ascii="Arial" w:hAnsi="Arial" w:cs="Arial"/>
          <w:sz w:val="24"/>
          <w:szCs w:val="24"/>
        </w:rPr>
        <w:t xml:space="preserve">chosen </w:t>
      </w:r>
      <w:r w:rsidRPr="007A35BC">
        <w:rPr>
          <w:rFonts w:ascii="Arial" w:hAnsi="Arial" w:cs="Arial"/>
          <w:sz w:val="24"/>
          <w:szCs w:val="24"/>
        </w:rPr>
        <w:t>tenant leaves</w:t>
      </w:r>
      <w:r w:rsidR="009D686A">
        <w:rPr>
          <w:rFonts w:ascii="Arial" w:hAnsi="Arial" w:cs="Arial"/>
          <w:sz w:val="24"/>
          <w:szCs w:val="24"/>
        </w:rPr>
        <w:t xml:space="preserve"> then</w:t>
      </w:r>
      <w:r w:rsidRPr="007A35BC">
        <w:rPr>
          <w:rFonts w:ascii="Arial" w:hAnsi="Arial" w:cs="Arial"/>
          <w:sz w:val="24"/>
          <w:szCs w:val="24"/>
        </w:rPr>
        <w:t>, given the favourable business proposition, we are conﬁdent of appointing a replacement.</w:t>
      </w:r>
    </w:p>
    <w:p w14:paraId="41EB0D17" w14:textId="77777777" w:rsidR="00DB2C06" w:rsidRDefault="00DB2C06" w:rsidP="00DB2C06">
      <w:pPr>
        <w:pBdr>
          <w:top w:val="nil"/>
          <w:left w:val="nil"/>
          <w:bottom w:val="nil"/>
          <w:right w:val="nil"/>
          <w:between w:val="nil"/>
        </w:pBdr>
        <w:spacing w:before="240" w:line="276" w:lineRule="auto"/>
        <w:ind w:right="901"/>
        <w:rPr>
          <w:rFonts w:ascii="Arial" w:hAnsi="Arial" w:cs="Arial"/>
          <w:sz w:val="24"/>
          <w:szCs w:val="24"/>
        </w:rPr>
      </w:pPr>
      <w:r w:rsidRPr="007A35BC">
        <w:rPr>
          <w:rFonts w:ascii="Arial" w:hAnsi="Arial" w:cs="Arial"/>
          <w:sz w:val="24"/>
          <w:szCs w:val="24"/>
        </w:rPr>
        <w:t>There is also scope to use some reserves to offer rent incentives as a further inducement to increase the number of tenants applying if necessary.</w:t>
      </w:r>
    </w:p>
    <w:p w14:paraId="21B46552" w14:textId="77777777" w:rsidR="00BA391F" w:rsidRPr="009D686A" w:rsidRDefault="00BA391F" w:rsidP="00BA391F">
      <w:pPr>
        <w:pStyle w:val="Heading2"/>
        <w:keepNext w:val="0"/>
        <w:keepLines w:val="0"/>
        <w:widowControl w:val="0"/>
        <w:tabs>
          <w:tab w:val="left" w:pos="426"/>
        </w:tabs>
        <w:spacing w:before="240" w:after="0" w:line="276" w:lineRule="auto"/>
        <w:rPr>
          <w:rFonts w:ascii="Arial" w:hAnsi="Arial" w:cs="Arial"/>
          <w:b/>
          <w:sz w:val="24"/>
          <w:szCs w:val="24"/>
        </w:rPr>
      </w:pPr>
      <w:bookmarkStart w:id="4" w:name="_Toc150715813"/>
      <w:r w:rsidRPr="009D686A">
        <w:rPr>
          <w:rFonts w:ascii="Arial" w:hAnsi="Arial" w:cs="Arial"/>
          <w:b/>
          <w:sz w:val="24"/>
          <w:szCs w:val="24"/>
        </w:rPr>
        <w:t>The pub fails to operate at the forecast level of turnover and profitability</w:t>
      </w:r>
      <w:bookmarkEnd w:id="4"/>
    </w:p>
    <w:p w14:paraId="209FC69E" w14:textId="77777777" w:rsidR="00BA391F" w:rsidRPr="003A41BC" w:rsidRDefault="00BA391F" w:rsidP="00BA391F">
      <w:pPr>
        <w:pBdr>
          <w:top w:val="nil"/>
          <w:left w:val="nil"/>
          <w:bottom w:val="nil"/>
          <w:right w:val="nil"/>
          <w:between w:val="nil"/>
        </w:pBdr>
        <w:spacing w:before="240" w:line="276" w:lineRule="auto"/>
        <w:ind w:right="901"/>
        <w:rPr>
          <w:rFonts w:ascii="Arial" w:hAnsi="Arial" w:cs="Arial"/>
          <w:sz w:val="24"/>
          <w:szCs w:val="24"/>
        </w:rPr>
      </w:pPr>
      <w:r w:rsidRPr="003A41BC">
        <w:rPr>
          <w:rFonts w:ascii="Arial" w:hAnsi="Arial" w:cs="Arial"/>
          <w:sz w:val="24"/>
          <w:szCs w:val="24"/>
        </w:rPr>
        <w:t>Community pubs in general would expect a higher level of support than normal tenanted or managed businesses and our forecasts are prudently conservative and based on the experience of other community pubs and expert advice. In particular, our survey evidences a strong untapped demand in the community if the product is tailored to local needs.</w:t>
      </w:r>
    </w:p>
    <w:p w14:paraId="2C936E58" w14:textId="77777777" w:rsidR="00BA391F" w:rsidRPr="003A41BC" w:rsidRDefault="00BA391F" w:rsidP="00BA391F">
      <w:pPr>
        <w:pBdr>
          <w:top w:val="nil"/>
          <w:left w:val="nil"/>
          <w:bottom w:val="nil"/>
          <w:right w:val="nil"/>
          <w:between w:val="nil"/>
        </w:pBdr>
        <w:spacing w:line="276" w:lineRule="auto"/>
        <w:ind w:right="901"/>
        <w:rPr>
          <w:rFonts w:ascii="Arial" w:hAnsi="Arial" w:cs="Arial"/>
          <w:sz w:val="24"/>
          <w:szCs w:val="24"/>
        </w:rPr>
      </w:pPr>
      <w:r w:rsidRPr="003A41BC">
        <w:rPr>
          <w:rFonts w:ascii="Arial" w:hAnsi="Arial" w:cs="Arial"/>
          <w:sz w:val="24"/>
          <w:szCs w:val="24"/>
        </w:rPr>
        <w:lastRenderedPageBreak/>
        <w:t xml:space="preserve">The Management Committee will regularly review progress with the tenant and a minimum rent term in the tenancy agreement </w:t>
      </w:r>
      <w:r w:rsidRPr="003A41BC">
        <w:rPr>
          <w:rFonts w:ascii="Arial" w:hAnsi="Arial" w:cs="Arial"/>
          <w:sz w:val="24"/>
          <w:szCs w:val="24"/>
          <w:highlight w:val="white"/>
        </w:rPr>
        <w:t>will ensure that a tenant who is not able to grow the turnover will consider surrendering their tenancy so that a new tenant can be recruited.</w:t>
      </w:r>
    </w:p>
    <w:p w14:paraId="2EFD02BB" w14:textId="77777777" w:rsidR="00BA391F" w:rsidRPr="003A41BC" w:rsidRDefault="00BA391F" w:rsidP="00BA391F">
      <w:pPr>
        <w:pBdr>
          <w:top w:val="nil"/>
          <w:left w:val="nil"/>
          <w:bottom w:val="nil"/>
          <w:right w:val="nil"/>
          <w:between w:val="nil"/>
        </w:pBdr>
        <w:spacing w:before="240" w:line="276" w:lineRule="auto"/>
        <w:ind w:right="901"/>
        <w:rPr>
          <w:rFonts w:ascii="Arial" w:hAnsi="Arial" w:cs="Arial"/>
          <w:sz w:val="24"/>
          <w:szCs w:val="24"/>
        </w:rPr>
      </w:pPr>
      <w:r w:rsidRPr="003A41BC">
        <w:rPr>
          <w:rFonts w:ascii="Arial" w:hAnsi="Arial" w:cs="Arial"/>
          <w:sz w:val="24"/>
          <w:szCs w:val="24"/>
        </w:rPr>
        <w:t>However, if the pub fails to trade proﬁtably, there will not be any interest payments to Members.</w:t>
      </w:r>
    </w:p>
    <w:p w14:paraId="3B5E94D4" w14:textId="77777777" w:rsidR="00BA391F" w:rsidRPr="00FC3424" w:rsidRDefault="00BA391F" w:rsidP="00BA391F">
      <w:pPr>
        <w:pBdr>
          <w:top w:val="nil"/>
          <w:left w:val="nil"/>
          <w:bottom w:val="nil"/>
          <w:right w:val="nil"/>
          <w:between w:val="nil"/>
        </w:pBdr>
        <w:spacing w:before="240" w:line="276" w:lineRule="auto"/>
        <w:ind w:right="901"/>
        <w:rPr>
          <w:rFonts w:ascii="Arial" w:hAnsi="Arial" w:cs="Arial"/>
          <w:b/>
          <w:color w:val="0F4761" w:themeColor="accent1" w:themeShade="BF"/>
          <w:sz w:val="24"/>
          <w:szCs w:val="24"/>
        </w:rPr>
      </w:pPr>
      <w:r w:rsidRPr="00FC3424">
        <w:rPr>
          <w:rFonts w:ascii="Arial" w:hAnsi="Arial" w:cs="Arial"/>
          <w:b/>
          <w:color w:val="0F4761" w:themeColor="accent1" w:themeShade="BF"/>
          <w:sz w:val="24"/>
          <w:szCs w:val="24"/>
        </w:rPr>
        <w:t>The pub cannot trade proﬁtably on a sustainable basis</w:t>
      </w:r>
    </w:p>
    <w:p w14:paraId="36805B23" w14:textId="77777777" w:rsidR="00BA391F" w:rsidRPr="003A41BC" w:rsidRDefault="00BA391F" w:rsidP="00BA391F">
      <w:pPr>
        <w:spacing w:before="152" w:line="276" w:lineRule="auto"/>
        <w:ind w:right="901"/>
        <w:rPr>
          <w:rFonts w:ascii="Arial" w:hAnsi="Arial" w:cs="Arial"/>
          <w:sz w:val="24"/>
          <w:szCs w:val="24"/>
        </w:rPr>
      </w:pPr>
      <w:r w:rsidRPr="003A41BC">
        <w:rPr>
          <w:rFonts w:ascii="Arial" w:hAnsi="Arial" w:cs="Arial"/>
          <w:sz w:val="24"/>
          <w:szCs w:val="24"/>
        </w:rPr>
        <w:t>The planned capital improvements to The Prince’s Motto should enhance the sources of income and “the more than a pub” approach should increase spend per head.</w:t>
      </w:r>
    </w:p>
    <w:p w14:paraId="75352A8C" w14:textId="77777777" w:rsidR="00BA391F" w:rsidRPr="003A41BC" w:rsidRDefault="00BA391F" w:rsidP="00BA391F">
      <w:pPr>
        <w:spacing w:before="152" w:line="276" w:lineRule="auto"/>
        <w:ind w:right="901"/>
        <w:rPr>
          <w:rFonts w:ascii="Arial" w:hAnsi="Arial" w:cs="Arial"/>
          <w:sz w:val="24"/>
          <w:szCs w:val="24"/>
        </w:rPr>
      </w:pPr>
      <w:r w:rsidRPr="003A41BC">
        <w:rPr>
          <w:rFonts w:ascii="Arial" w:hAnsi="Arial" w:cs="Arial"/>
          <w:sz w:val="24"/>
          <w:szCs w:val="24"/>
        </w:rPr>
        <w:t>The selection of an entrepreneurial tenant that shares the community vision should be able to expand the business beyond the historical norms inherent in the forecast turnovers.</w:t>
      </w:r>
    </w:p>
    <w:p w14:paraId="13AE3F16" w14:textId="77777777" w:rsidR="00BA391F" w:rsidRPr="003A41BC" w:rsidRDefault="00BA391F" w:rsidP="00BA391F">
      <w:pPr>
        <w:widowControl w:val="0"/>
        <w:tabs>
          <w:tab w:val="left" w:pos="1298"/>
        </w:tabs>
        <w:spacing w:after="0" w:line="276" w:lineRule="auto"/>
        <w:ind w:right="901"/>
        <w:rPr>
          <w:rFonts w:ascii="Arial" w:hAnsi="Arial" w:cs="Arial"/>
        </w:rPr>
      </w:pPr>
      <w:r w:rsidRPr="003A41BC">
        <w:rPr>
          <w:rFonts w:ascii="Arial" w:hAnsi="Arial" w:cs="Arial"/>
          <w:sz w:val="24"/>
          <w:szCs w:val="24"/>
        </w:rPr>
        <w:t>The Prince’s Motto will have the support of the Management Committee and the Society Members and other volunteers who will regard the pub as ‘their local’ boosting local involvement.</w:t>
      </w:r>
    </w:p>
    <w:p w14:paraId="1EB6FD25" w14:textId="347CA55F" w:rsidR="00BA391F" w:rsidRPr="003A41BC" w:rsidRDefault="00BA391F" w:rsidP="00BA391F">
      <w:pPr>
        <w:widowControl w:val="0"/>
        <w:pBdr>
          <w:top w:val="nil"/>
          <w:left w:val="nil"/>
          <w:bottom w:val="nil"/>
          <w:right w:val="nil"/>
          <w:between w:val="nil"/>
        </w:pBdr>
        <w:tabs>
          <w:tab w:val="left" w:pos="935"/>
        </w:tabs>
        <w:spacing w:before="189" w:after="0" w:line="276" w:lineRule="auto"/>
        <w:rPr>
          <w:rFonts w:ascii="Arial" w:hAnsi="Arial" w:cs="Arial"/>
        </w:rPr>
      </w:pPr>
      <w:r w:rsidRPr="003A41BC">
        <w:rPr>
          <w:rFonts w:ascii="Arial" w:hAnsi="Arial" w:cs="Arial"/>
          <w:sz w:val="24"/>
          <w:szCs w:val="24"/>
        </w:rPr>
        <w:t xml:space="preserve">Despite the care that has been taken in constructing the plans expressed in this document and the wide range of advice we have received from the Plunkett Foundation, other community pub groups and the previous tenants, there is an element of risk in any commercial venture. So, there is a theoretical risk that the pub may be forced to close. In this extreme event, The Prince’s Motto is located in a desirable location and </w:t>
      </w:r>
      <w:r w:rsidR="008732E7">
        <w:rPr>
          <w:rFonts w:ascii="Arial" w:hAnsi="Arial" w:cs="Arial"/>
          <w:sz w:val="24"/>
          <w:szCs w:val="24"/>
        </w:rPr>
        <w:t xml:space="preserve">the </w:t>
      </w:r>
      <w:r w:rsidRPr="003A41BC">
        <w:rPr>
          <w:rFonts w:ascii="Arial" w:hAnsi="Arial" w:cs="Arial"/>
          <w:sz w:val="24"/>
          <w:szCs w:val="24"/>
        </w:rPr>
        <w:t xml:space="preserve">CBS would be able to sell the property and use the balance of funds to pay back grants and Member’s capital. Any surplus would then be held by </w:t>
      </w:r>
      <w:r w:rsidR="008732E7">
        <w:rPr>
          <w:rFonts w:ascii="Arial" w:hAnsi="Arial" w:cs="Arial"/>
          <w:sz w:val="24"/>
          <w:szCs w:val="24"/>
        </w:rPr>
        <w:t>the</w:t>
      </w:r>
      <w:r w:rsidR="007D5C51">
        <w:rPr>
          <w:rFonts w:ascii="Arial" w:hAnsi="Arial" w:cs="Arial"/>
          <w:sz w:val="24"/>
          <w:szCs w:val="24"/>
        </w:rPr>
        <w:t xml:space="preserve"> </w:t>
      </w:r>
      <w:r w:rsidRPr="003A41BC">
        <w:rPr>
          <w:rFonts w:ascii="Arial" w:hAnsi="Arial" w:cs="Arial"/>
          <w:sz w:val="24"/>
          <w:szCs w:val="24"/>
        </w:rPr>
        <w:t>CBS and used solely for the beneﬁt of the community.</w:t>
      </w:r>
    </w:p>
    <w:p w14:paraId="18D454FA" w14:textId="77777777" w:rsidR="00EE57D7" w:rsidRDefault="00EE57D7">
      <w:pPr>
        <w:rPr>
          <w:rFonts w:ascii="ADLaM Display" w:eastAsiaTheme="majorEastAsia" w:hAnsi="ADLaM Display" w:cs="ADLaM Display"/>
          <w:color w:val="0F4761" w:themeColor="accent1" w:themeShade="BF"/>
          <w:sz w:val="48"/>
          <w:szCs w:val="48"/>
        </w:rPr>
      </w:pPr>
      <w:r>
        <w:rPr>
          <w:rFonts w:ascii="ADLaM Display" w:hAnsi="ADLaM Display" w:cs="ADLaM Display"/>
          <w:sz w:val="48"/>
          <w:szCs w:val="48"/>
        </w:rPr>
        <w:br w:type="page"/>
      </w:r>
    </w:p>
    <w:p w14:paraId="3871DB98" w14:textId="4C3503C9" w:rsidR="009E12DF" w:rsidRPr="007C2014" w:rsidRDefault="009E12DF" w:rsidP="009E12DF">
      <w:pPr>
        <w:pStyle w:val="Heading1"/>
        <w:keepNext w:val="0"/>
        <w:keepLines w:val="0"/>
        <w:widowControl w:val="0"/>
        <w:tabs>
          <w:tab w:val="left" w:pos="284"/>
        </w:tabs>
        <w:spacing w:before="21" w:after="0" w:line="276" w:lineRule="auto"/>
        <w:rPr>
          <w:rFonts w:ascii="ADLaM Display" w:hAnsi="ADLaM Display" w:cs="ADLaM Display"/>
          <w:color w:val="215E99" w:themeColor="text2" w:themeTint="BF"/>
          <w:sz w:val="48"/>
          <w:szCs w:val="48"/>
        </w:rPr>
      </w:pPr>
      <w:r w:rsidRPr="007C2014">
        <w:rPr>
          <w:rFonts w:ascii="ADLaM Display" w:hAnsi="ADLaM Display" w:cs="ADLaM Display"/>
          <w:color w:val="215E99" w:themeColor="text2" w:themeTint="BF"/>
          <w:sz w:val="48"/>
          <w:szCs w:val="48"/>
        </w:rPr>
        <w:lastRenderedPageBreak/>
        <w:t xml:space="preserve">Appendix </w:t>
      </w:r>
      <w:r w:rsidR="008732E7">
        <w:rPr>
          <w:rFonts w:ascii="ADLaM Display" w:hAnsi="ADLaM Display" w:cs="ADLaM Display"/>
          <w:color w:val="215E99" w:themeColor="text2" w:themeTint="BF"/>
          <w:sz w:val="48"/>
          <w:szCs w:val="48"/>
        </w:rPr>
        <w:t>A</w:t>
      </w:r>
    </w:p>
    <w:p w14:paraId="71A0949A" w14:textId="77777777" w:rsidR="009E12DF" w:rsidRPr="00B67E12" w:rsidRDefault="009E12DF" w:rsidP="00B67E12"/>
    <w:p w14:paraId="32B14935" w14:textId="69BE9F91" w:rsidR="00B67E12" w:rsidRDefault="00A5138C" w:rsidP="00DB2C06">
      <w:pPr>
        <w:pBdr>
          <w:top w:val="nil"/>
          <w:left w:val="nil"/>
          <w:bottom w:val="nil"/>
          <w:right w:val="nil"/>
          <w:between w:val="nil"/>
        </w:pBdr>
        <w:spacing w:before="240" w:line="276" w:lineRule="auto"/>
        <w:ind w:right="901"/>
        <w:rPr>
          <w:rFonts w:ascii="Arial" w:hAnsi="Arial" w:cs="Arial"/>
          <w:b/>
          <w:color w:val="215E99" w:themeColor="text2" w:themeTint="BF"/>
          <w:sz w:val="28"/>
          <w:szCs w:val="28"/>
        </w:rPr>
      </w:pPr>
      <w:r w:rsidRPr="0015262A">
        <w:rPr>
          <w:rFonts w:ascii="Arial" w:hAnsi="Arial" w:cs="Arial"/>
          <w:b/>
          <w:color w:val="215E99" w:themeColor="text2" w:themeTint="BF"/>
          <w:sz w:val="28"/>
          <w:szCs w:val="28"/>
        </w:rPr>
        <w:t>The Steering Group</w:t>
      </w:r>
    </w:p>
    <w:p w14:paraId="04052B40" w14:textId="77777777" w:rsidR="00871849" w:rsidRDefault="00871849" w:rsidP="00DB2C06">
      <w:pPr>
        <w:pBdr>
          <w:top w:val="nil"/>
          <w:left w:val="nil"/>
          <w:bottom w:val="nil"/>
          <w:right w:val="nil"/>
          <w:between w:val="nil"/>
        </w:pBdr>
        <w:spacing w:before="240" w:line="276" w:lineRule="auto"/>
        <w:ind w:right="901"/>
        <w:rPr>
          <w:rFonts w:ascii="Arial" w:hAnsi="Arial" w:cs="Arial"/>
          <w:b/>
          <w:sz w:val="28"/>
          <w:szCs w:val="28"/>
        </w:rPr>
      </w:pPr>
    </w:p>
    <w:p w14:paraId="36768861" w14:textId="77777777" w:rsidR="00F61D64" w:rsidRDefault="0015262A" w:rsidP="00463ABF">
      <w:pPr>
        <w:pBdr>
          <w:top w:val="nil"/>
          <w:left w:val="nil"/>
          <w:bottom w:val="nil"/>
          <w:right w:val="nil"/>
          <w:between w:val="nil"/>
        </w:pBdr>
        <w:spacing w:before="240" w:line="276" w:lineRule="auto"/>
        <w:ind w:right="902"/>
        <w:rPr>
          <w:rFonts w:ascii="Arial" w:hAnsi="Arial" w:cs="Arial"/>
          <w:bCs/>
          <w:sz w:val="24"/>
          <w:szCs w:val="24"/>
        </w:rPr>
      </w:pPr>
      <w:r>
        <w:rPr>
          <w:rFonts w:ascii="Arial" w:hAnsi="Arial" w:cs="Arial"/>
          <w:b/>
          <w:sz w:val="28"/>
          <w:szCs w:val="28"/>
        </w:rPr>
        <w:t>Andy Robbins</w:t>
      </w:r>
      <w:r w:rsidR="00871849">
        <w:rPr>
          <w:rFonts w:ascii="Arial" w:hAnsi="Arial" w:cs="Arial"/>
          <w:b/>
          <w:sz w:val="28"/>
          <w:szCs w:val="28"/>
        </w:rPr>
        <w:t xml:space="preserve"> (Chairman)</w:t>
      </w:r>
      <w:r w:rsidR="00104095">
        <w:rPr>
          <w:rFonts w:ascii="Arial" w:hAnsi="Arial" w:cs="Arial"/>
          <w:b/>
          <w:sz w:val="28"/>
          <w:szCs w:val="28"/>
        </w:rPr>
        <w:t xml:space="preserve"> </w:t>
      </w:r>
      <w:r w:rsidR="00104095">
        <w:rPr>
          <w:rFonts w:ascii="Arial" w:hAnsi="Arial" w:cs="Arial"/>
          <w:bCs/>
          <w:sz w:val="24"/>
          <w:szCs w:val="24"/>
        </w:rPr>
        <w:t>has lived in the village for 42 years since moving from John Player &amp; Sons in Nottingham to take up a role with Imperial Tobacco Ltd here in Bristol.</w:t>
      </w:r>
      <w:r w:rsidR="00A12F0E">
        <w:rPr>
          <w:rFonts w:ascii="Arial" w:hAnsi="Arial" w:cs="Arial"/>
          <w:bCs/>
          <w:sz w:val="24"/>
          <w:szCs w:val="24"/>
        </w:rPr>
        <w:t xml:space="preserve"> He became General Marketing Manager of Imperial Tobacco but later left to set up a </w:t>
      </w:r>
      <w:r w:rsidR="009B07AB">
        <w:rPr>
          <w:rFonts w:ascii="Arial" w:hAnsi="Arial" w:cs="Arial"/>
          <w:bCs/>
          <w:sz w:val="24"/>
          <w:szCs w:val="24"/>
        </w:rPr>
        <w:t>successful</w:t>
      </w:r>
      <w:r w:rsidR="00112BA4">
        <w:rPr>
          <w:rFonts w:ascii="Arial" w:hAnsi="Arial" w:cs="Arial"/>
          <w:bCs/>
          <w:sz w:val="24"/>
          <w:szCs w:val="24"/>
        </w:rPr>
        <w:t xml:space="preserve"> </w:t>
      </w:r>
      <w:r w:rsidR="00A12F0E">
        <w:rPr>
          <w:rFonts w:ascii="Arial" w:hAnsi="Arial" w:cs="Arial"/>
          <w:bCs/>
          <w:sz w:val="24"/>
          <w:szCs w:val="24"/>
        </w:rPr>
        <w:t>direct marketing consultancy.</w:t>
      </w:r>
      <w:r w:rsidR="00C350EC">
        <w:rPr>
          <w:rFonts w:ascii="Arial" w:hAnsi="Arial" w:cs="Arial"/>
          <w:bCs/>
          <w:sz w:val="24"/>
          <w:szCs w:val="24"/>
        </w:rPr>
        <w:t xml:space="preserve"> </w:t>
      </w:r>
    </w:p>
    <w:p w14:paraId="5C9D1D6E" w14:textId="77777777" w:rsidR="009B7BDE" w:rsidRDefault="00C350EC" w:rsidP="00463ABF">
      <w:pPr>
        <w:pBdr>
          <w:top w:val="nil"/>
          <w:left w:val="nil"/>
          <w:bottom w:val="nil"/>
          <w:right w:val="nil"/>
          <w:between w:val="nil"/>
        </w:pBdr>
        <w:spacing w:before="240" w:line="276" w:lineRule="auto"/>
        <w:ind w:right="902"/>
        <w:rPr>
          <w:rFonts w:ascii="Arial" w:hAnsi="Arial" w:cs="Arial"/>
          <w:bCs/>
          <w:sz w:val="24"/>
          <w:szCs w:val="24"/>
        </w:rPr>
      </w:pPr>
      <w:r>
        <w:rPr>
          <w:rFonts w:ascii="Arial" w:hAnsi="Arial" w:cs="Arial"/>
          <w:bCs/>
          <w:sz w:val="24"/>
          <w:szCs w:val="24"/>
        </w:rPr>
        <w:t xml:space="preserve">He is now retired </w:t>
      </w:r>
      <w:r w:rsidR="00F612F2">
        <w:rPr>
          <w:rFonts w:ascii="Arial" w:hAnsi="Arial" w:cs="Arial"/>
          <w:bCs/>
          <w:sz w:val="24"/>
          <w:szCs w:val="24"/>
        </w:rPr>
        <w:t>and has dedicated himself to playing golf</w:t>
      </w:r>
      <w:r w:rsidR="009F30A6">
        <w:rPr>
          <w:rFonts w:ascii="Arial" w:hAnsi="Arial" w:cs="Arial"/>
          <w:bCs/>
          <w:sz w:val="24"/>
          <w:szCs w:val="24"/>
        </w:rPr>
        <w:t xml:space="preserve"> and spending time in Portugal</w:t>
      </w:r>
      <w:r w:rsidR="00871849">
        <w:rPr>
          <w:rFonts w:ascii="Arial" w:hAnsi="Arial" w:cs="Arial"/>
          <w:b/>
          <w:sz w:val="28"/>
          <w:szCs w:val="28"/>
        </w:rPr>
        <w:t xml:space="preserve"> </w:t>
      </w:r>
      <w:r w:rsidR="00112BA4" w:rsidRPr="00112BA4">
        <w:rPr>
          <w:rFonts w:ascii="Arial" w:hAnsi="Arial" w:cs="Arial"/>
          <w:bCs/>
          <w:sz w:val="24"/>
          <w:szCs w:val="24"/>
        </w:rPr>
        <w:t>as well as</w:t>
      </w:r>
      <w:r w:rsidR="00112BA4">
        <w:rPr>
          <w:rFonts w:ascii="Arial" w:hAnsi="Arial" w:cs="Arial"/>
          <w:b/>
          <w:sz w:val="28"/>
          <w:szCs w:val="28"/>
        </w:rPr>
        <w:t xml:space="preserve"> </w:t>
      </w:r>
      <w:r w:rsidR="00E74C01" w:rsidRPr="00E74C01">
        <w:rPr>
          <w:rFonts w:ascii="Arial" w:hAnsi="Arial" w:cs="Arial"/>
          <w:bCs/>
          <w:sz w:val="24"/>
          <w:szCs w:val="24"/>
        </w:rPr>
        <w:t>serving</w:t>
      </w:r>
      <w:r w:rsidR="00E74C01">
        <w:rPr>
          <w:rFonts w:ascii="Arial" w:hAnsi="Arial" w:cs="Arial"/>
          <w:bCs/>
          <w:sz w:val="24"/>
          <w:szCs w:val="24"/>
        </w:rPr>
        <w:t xml:space="preserve"> as Vice Chairman</w:t>
      </w:r>
      <w:r w:rsidR="00190247">
        <w:rPr>
          <w:rFonts w:ascii="Arial" w:hAnsi="Arial" w:cs="Arial"/>
          <w:bCs/>
          <w:sz w:val="24"/>
          <w:szCs w:val="24"/>
        </w:rPr>
        <w:t xml:space="preserve"> of Barrow Gurney Parish Council. Andy </w:t>
      </w:r>
      <w:r w:rsidR="00E10571">
        <w:rPr>
          <w:rFonts w:ascii="Arial" w:hAnsi="Arial" w:cs="Arial"/>
          <w:bCs/>
          <w:sz w:val="24"/>
          <w:szCs w:val="24"/>
        </w:rPr>
        <w:t xml:space="preserve">and his family </w:t>
      </w:r>
      <w:r w:rsidR="00190247">
        <w:rPr>
          <w:rFonts w:ascii="Arial" w:hAnsi="Arial" w:cs="Arial"/>
          <w:bCs/>
          <w:sz w:val="24"/>
          <w:szCs w:val="24"/>
        </w:rPr>
        <w:t>ha</w:t>
      </w:r>
      <w:r w:rsidR="00E10571">
        <w:rPr>
          <w:rFonts w:ascii="Arial" w:hAnsi="Arial" w:cs="Arial"/>
          <w:bCs/>
          <w:sz w:val="24"/>
          <w:szCs w:val="24"/>
        </w:rPr>
        <w:t>ve</w:t>
      </w:r>
      <w:r w:rsidR="00190247">
        <w:rPr>
          <w:rFonts w:ascii="Arial" w:hAnsi="Arial" w:cs="Arial"/>
          <w:bCs/>
          <w:sz w:val="24"/>
          <w:szCs w:val="24"/>
        </w:rPr>
        <w:t xml:space="preserve"> fond memories of The Prince’s Motto</w:t>
      </w:r>
      <w:r w:rsidR="005E2533">
        <w:rPr>
          <w:rFonts w:ascii="Arial" w:hAnsi="Arial" w:cs="Arial"/>
          <w:bCs/>
          <w:sz w:val="24"/>
          <w:szCs w:val="24"/>
        </w:rPr>
        <w:t xml:space="preserve"> when it was a </w:t>
      </w:r>
      <w:r w:rsidR="00842E66">
        <w:rPr>
          <w:rFonts w:ascii="Arial" w:hAnsi="Arial" w:cs="Arial"/>
          <w:bCs/>
          <w:sz w:val="24"/>
          <w:szCs w:val="24"/>
        </w:rPr>
        <w:t>“</w:t>
      </w:r>
      <w:r w:rsidR="005E2533">
        <w:rPr>
          <w:rFonts w:ascii="Arial" w:hAnsi="Arial" w:cs="Arial"/>
          <w:bCs/>
          <w:sz w:val="24"/>
          <w:szCs w:val="24"/>
        </w:rPr>
        <w:t>free of tie</w:t>
      </w:r>
      <w:r w:rsidR="00842E66">
        <w:rPr>
          <w:rFonts w:ascii="Arial" w:hAnsi="Arial" w:cs="Arial"/>
          <w:bCs/>
          <w:sz w:val="24"/>
          <w:szCs w:val="24"/>
        </w:rPr>
        <w:t>” freehold property</w:t>
      </w:r>
      <w:r w:rsidR="00B309AA">
        <w:rPr>
          <w:rFonts w:ascii="Arial" w:hAnsi="Arial" w:cs="Arial"/>
          <w:bCs/>
          <w:sz w:val="24"/>
          <w:szCs w:val="24"/>
        </w:rPr>
        <w:t xml:space="preserve"> with </w:t>
      </w:r>
      <w:r w:rsidR="00AE5F7F">
        <w:rPr>
          <w:rFonts w:ascii="Arial" w:hAnsi="Arial" w:cs="Arial"/>
          <w:bCs/>
          <w:sz w:val="24"/>
          <w:szCs w:val="24"/>
        </w:rPr>
        <w:t>an owner/landlord</w:t>
      </w:r>
      <w:r w:rsidR="00732A0C">
        <w:rPr>
          <w:rFonts w:ascii="Arial" w:hAnsi="Arial" w:cs="Arial"/>
          <w:bCs/>
          <w:sz w:val="24"/>
          <w:szCs w:val="24"/>
        </w:rPr>
        <w:t xml:space="preserve">/landlady that fostered a </w:t>
      </w:r>
      <w:r w:rsidR="00944819">
        <w:rPr>
          <w:rFonts w:ascii="Arial" w:hAnsi="Arial" w:cs="Arial"/>
          <w:bCs/>
          <w:sz w:val="24"/>
          <w:szCs w:val="24"/>
        </w:rPr>
        <w:t>community spirit</w:t>
      </w:r>
      <w:r w:rsidR="008D49F3">
        <w:rPr>
          <w:rFonts w:ascii="Arial" w:hAnsi="Arial" w:cs="Arial"/>
          <w:bCs/>
          <w:sz w:val="24"/>
          <w:szCs w:val="24"/>
        </w:rPr>
        <w:t xml:space="preserve"> through the provision of a </w:t>
      </w:r>
      <w:r w:rsidR="00C45C40">
        <w:rPr>
          <w:rFonts w:ascii="Arial" w:hAnsi="Arial" w:cs="Arial"/>
          <w:bCs/>
          <w:sz w:val="24"/>
          <w:szCs w:val="24"/>
        </w:rPr>
        <w:t xml:space="preserve">truly </w:t>
      </w:r>
      <w:r w:rsidR="008D49F3">
        <w:rPr>
          <w:rFonts w:ascii="Arial" w:hAnsi="Arial" w:cs="Arial"/>
          <w:bCs/>
          <w:sz w:val="24"/>
          <w:szCs w:val="24"/>
        </w:rPr>
        <w:t>family friendly</w:t>
      </w:r>
      <w:r w:rsidR="00F419AD">
        <w:rPr>
          <w:rFonts w:ascii="Arial" w:hAnsi="Arial" w:cs="Arial"/>
          <w:bCs/>
          <w:sz w:val="24"/>
          <w:szCs w:val="24"/>
        </w:rPr>
        <w:t xml:space="preserve"> environment. Doreen remembered every child’s birthday</w:t>
      </w:r>
      <w:r w:rsidR="0002613C">
        <w:rPr>
          <w:rFonts w:ascii="Arial" w:hAnsi="Arial" w:cs="Arial"/>
          <w:bCs/>
          <w:sz w:val="24"/>
          <w:szCs w:val="24"/>
        </w:rPr>
        <w:t xml:space="preserve"> and presented them with 50p on the day.</w:t>
      </w:r>
      <w:r w:rsidR="00122157">
        <w:rPr>
          <w:rFonts w:ascii="Arial" w:hAnsi="Arial" w:cs="Arial"/>
          <w:bCs/>
          <w:sz w:val="24"/>
          <w:szCs w:val="24"/>
        </w:rPr>
        <w:t xml:space="preserve"> </w:t>
      </w:r>
    </w:p>
    <w:p w14:paraId="1A1E8F46" w14:textId="3DFE3752" w:rsidR="0015262A" w:rsidRDefault="00EB46CB" w:rsidP="00463ABF">
      <w:pPr>
        <w:pBdr>
          <w:top w:val="nil"/>
          <w:left w:val="nil"/>
          <w:bottom w:val="nil"/>
          <w:right w:val="nil"/>
          <w:between w:val="nil"/>
        </w:pBdr>
        <w:spacing w:before="240" w:line="276" w:lineRule="auto"/>
        <w:ind w:right="902"/>
        <w:rPr>
          <w:rFonts w:ascii="Arial" w:hAnsi="Arial" w:cs="Arial"/>
          <w:bCs/>
          <w:sz w:val="24"/>
          <w:szCs w:val="24"/>
        </w:rPr>
      </w:pPr>
      <w:r>
        <w:rPr>
          <w:rFonts w:ascii="Arial" w:hAnsi="Arial" w:cs="Arial"/>
          <w:bCs/>
          <w:sz w:val="24"/>
          <w:szCs w:val="24"/>
        </w:rPr>
        <w:t>He</w:t>
      </w:r>
      <w:r w:rsidR="00165FE1">
        <w:rPr>
          <w:rFonts w:ascii="Arial" w:hAnsi="Arial" w:cs="Arial"/>
          <w:bCs/>
          <w:sz w:val="24"/>
          <w:szCs w:val="24"/>
        </w:rPr>
        <w:t xml:space="preserve"> and his wife Ros </w:t>
      </w:r>
      <w:r>
        <w:rPr>
          <w:rFonts w:ascii="Arial" w:hAnsi="Arial" w:cs="Arial"/>
          <w:bCs/>
          <w:sz w:val="24"/>
          <w:szCs w:val="24"/>
        </w:rPr>
        <w:t xml:space="preserve">first </w:t>
      </w:r>
      <w:r w:rsidR="00E07E02">
        <w:rPr>
          <w:rFonts w:ascii="Arial" w:hAnsi="Arial" w:cs="Arial"/>
          <w:bCs/>
          <w:sz w:val="24"/>
          <w:szCs w:val="24"/>
        </w:rPr>
        <w:t>encountered</w:t>
      </w:r>
      <w:r w:rsidR="00AC524D">
        <w:rPr>
          <w:rFonts w:ascii="Arial" w:hAnsi="Arial" w:cs="Arial"/>
          <w:bCs/>
          <w:sz w:val="24"/>
          <w:szCs w:val="24"/>
        </w:rPr>
        <w:t xml:space="preserve"> the majority of</w:t>
      </w:r>
      <w:r w:rsidR="007B4F2D">
        <w:rPr>
          <w:rFonts w:ascii="Arial" w:hAnsi="Arial" w:cs="Arial"/>
          <w:bCs/>
          <w:sz w:val="24"/>
          <w:szCs w:val="24"/>
        </w:rPr>
        <w:t xml:space="preserve"> </w:t>
      </w:r>
      <w:r w:rsidR="00341106">
        <w:rPr>
          <w:rFonts w:ascii="Arial" w:hAnsi="Arial" w:cs="Arial"/>
          <w:bCs/>
          <w:sz w:val="24"/>
          <w:szCs w:val="24"/>
        </w:rPr>
        <w:t>people from</w:t>
      </w:r>
      <w:r w:rsidR="007B4F2D">
        <w:rPr>
          <w:rFonts w:ascii="Arial" w:hAnsi="Arial" w:cs="Arial"/>
          <w:bCs/>
          <w:sz w:val="24"/>
          <w:szCs w:val="24"/>
        </w:rPr>
        <w:t xml:space="preserve"> the village</w:t>
      </w:r>
      <w:r w:rsidR="006A35F0">
        <w:rPr>
          <w:rFonts w:ascii="Arial" w:hAnsi="Arial" w:cs="Arial"/>
          <w:bCs/>
          <w:sz w:val="24"/>
          <w:szCs w:val="24"/>
        </w:rPr>
        <w:t>,</w:t>
      </w:r>
      <w:r w:rsidR="007B4F2D">
        <w:rPr>
          <w:rFonts w:ascii="Arial" w:hAnsi="Arial" w:cs="Arial"/>
          <w:bCs/>
          <w:sz w:val="24"/>
          <w:szCs w:val="24"/>
        </w:rPr>
        <w:t xml:space="preserve"> and close communities around</w:t>
      </w:r>
      <w:r w:rsidR="006A35F0">
        <w:rPr>
          <w:rFonts w:ascii="Arial" w:hAnsi="Arial" w:cs="Arial"/>
          <w:bCs/>
          <w:sz w:val="24"/>
          <w:szCs w:val="24"/>
        </w:rPr>
        <w:t>,</w:t>
      </w:r>
      <w:r w:rsidR="00597962">
        <w:rPr>
          <w:rFonts w:ascii="Arial" w:hAnsi="Arial" w:cs="Arial"/>
          <w:bCs/>
          <w:sz w:val="24"/>
          <w:szCs w:val="24"/>
        </w:rPr>
        <w:t xml:space="preserve"> in the Motto</w:t>
      </w:r>
      <w:r w:rsidR="00565350">
        <w:rPr>
          <w:rFonts w:ascii="Arial" w:hAnsi="Arial" w:cs="Arial"/>
          <w:bCs/>
          <w:sz w:val="24"/>
          <w:szCs w:val="24"/>
        </w:rPr>
        <w:t>,</w:t>
      </w:r>
      <w:r w:rsidR="00732A0C">
        <w:rPr>
          <w:rFonts w:ascii="Arial" w:hAnsi="Arial" w:cs="Arial"/>
          <w:bCs/>
          <w:sz w:val="24"/>
          <w:szCs w:val="24"/>
        </w:rPr>
        <w:t xml:space="preserve"> </w:t>
      </w:r>
      <w:r>
        <w:rPr>
          <w:rFonts w:ascii="Arial" w:hAnsi="Arial" w:cs="Arial"/>
          <w:bCs/>
          <w:sz w:val="24"/>
          <w:szCs w:val="24"/>
        </w:rPr>
        <w:t>and formed close friendships with</w:t>
      </w:r>
      <w:r w:rsidR="00012819">
        <w:rPr>
          <w:rFonts w:ascii="Arial" w:hAnsi="Arial" w:cs="Arial"/>
          <w:bCs/>
          <w:sz w:val="24"/>
          <w:szCs w:val="24"/>
        </w:rPr>
        <w:t xml:space="preserve"> many.</w:t>
      </w:r>
    </w:p>
    <w:p w14:paraId="3DBAE85A" w14:textId="77777777" w:rsidR="009F186E" w:rsidRDefault="009F186E" w:rsidP="00463ABF">
      <w:pPr>
        <w:pBdr>
          <w:top w:val="nil"/>
          <w:left w:val="nil"/>
          <w:bottom w:val="nil"/>
          <w:right w:val="nil"/>
          <w:between w:val="nil"/>
        </w:pBdr>
        <w:spacing w:before="240" w:line="276" w:lineRule="auto"/>
        <w:ind w:right="902"/>
        <w:rPr>
          <w:rFonts w:ascii="Arial" w:hAnsi="Arial" w:cs="Arial"/>
          <w:bCs/>
          <w:sz w:val="24"/>
          <w:szCs w:val="24"/>
        </w:rPr>
      </w:pPr>
    </w:p>
    <w:p w14:paraId="6BB5BEE4" w14:textId="6C88D80F" w:rsidR="00CB14FC" w:rsidRPr="004C5D77" w:rsidRDefault="00C87AB3" w:rsidP="004C5D77">
      <w:pPr>
        <w:spacing w:line="276" w:lineRule="auto"/>
        <w:rPr>
          <w:rFonts w:ascii="Arial" w:hAnsi="Arial" w:cs="Arial"/>
          <w:sz w:val="24"/>
          <w:szCs w:val="24"/>
        </w:rPr>
      </w:pPr>
      <w:r w:rsidRPr="00C87AB3">
        <w:rPr>
          <w:rFonts w:ascii="Arial" w:hAnsi="Arial" w:cs="Arial"/>
          <w:b/>
          <w:sz w:val="28"/>
          <w:szCs w:val="28"/>
        </w:rPr>
        <w:t xml:space="preserve">Jim Durie </w:t>
      </w:r>
      <w:r>
        <w:rPr>
          <w:rFonts w:ascii="Arial" w:hAnsi="Arial" w:cs="Arial"/>
          <w:b/>
          <w:sz w:val="28"/>
          <w:szCs w:val="28"/>
        </w:rPr>
        <w:t>(Vice Chairman)</w:t>
      </w:r>
      <w:r w:rsidR="00CB14FC">
        <w:rPr>
          <w:rFonts w:ascii="Arial" w:hAnsi="Arial" w:cs="Arial"/>
          <w:b/>
          <w:sz w:val="28"/>
          <w:szCs w:val="28"/>
        </w:rPr>
        <w:t xml:space="preserve"> </w:t>
      </w:r>
      <w:r w:rsidR="00CB14FC" w:rsidRPr="004C5D77">
        <w:rPr>
          <w:rFonts w:ascii="Arial" w:hAnsi="Arial" w:cs="Arial"/>
          <w:sz w:val="24"/>
          <w:szCs w:val="24"/>
        </w:rPr>
        <w:t xml:space="preserve">has lived in the village with his family for 18 years and is passionate about the region, the importance of building strong local communities and having a good local pub. </w:t>
      </w:r>
    </w:p>
    <w:p w14:paraId="36691A54" w14:textId="77777777" w:rsidR="00CB14FC" w:rsidRPr="004C5D77" w:rsidRDefault="00CB14FC" w:rsidP="004C5D77">
      <w:pPr>
        <w:spacing w:line="276" w:lineRule="auto"/>
        <w:rPr>
          <w:rFonts w:ascii="Arial" w:hAnsi="Arial" w:cs="Arial"/>
          <w:sz w:val="24"/>
          <w:szCs w:val="24"/>
        </w:rPr>
      </w:pPr>
      <w:r w:rsidRPr="004C5D77">
        <w:rPr>
          <w:rFonts w:ascii="Arial" w:hAnsi="Arial" w:cs="Arial"/>
          <w:sz w:val="24"/>
          <w:szCs w:val="24"/>
        </w:rPr>
        <w:t> </w:t>
      </w:r>
    </w:p>
    <w:p w14:paraId="7923D8C3" w14:textId="54FFB013" w:rsidR="00CB14FC" w:rsidRPr="004C5D77" w:rsidRDefault="00CB14FC" w:rsidP="004C5D77">
      <w:pPr>
        <w:spacing w:line="276" w:lineRule="auto"/>
        <w:rPr>
          <w:rFonts w:ascii="Arial" w:hAnsi="Arial" w:cs="Arial"/>
          <w:sz w:val="24"/>
          <w:szCs w:val="24"/>
        </w:rPr>
      </w:pPr>
      <w:r w:rsidRPr="004C5D77">
        <w:rPr>
          <w:rFonts w:ascii="Arial" w:hAnsi="Arial" w:cs="Arial"/>
          <w:sz w:val="24"/>
          <w:szCs w:val="24"/>
        </w:rPr>
        <w:t>After qualifying as a Chartered Surveyor in 1993 and practicing in commercial real estate in Hong Kong, London and Bristol he moved to broaden his experience of business, enterprise and place based economic growth serving as CEO of the Bristol Chamber of Commerce &amp; Initiative at Business West for 21 years from 2001 to 2022.  The organisation grew to become the largest chamber in the UK representing over 22,000 businesses and employers from the smallest to the largest and with a focus of making Bristol, Bath &amp; the West of England the most prosperous &amp; liveable city region in the UK.  During his time in post</w:t>
      </w:r>
      <w:r w:rsidR="00D97FD8">
        <w:rPr>
          <w:rFonts w:ascii="Arial" w:hAnsi="Arial" w:cs="Arial"/>
          <w:sz w:val="24"/>
          <w:szCs w:val="24"/>
        </w:rPr>
        <w:t>,</w:t>
      </w:r>
      <w:r w:rsidRPr="004C5D77">
        <w:rPr>
          <w:rFonts w:ascii="Arial" w:hAnsi="Arial" w:cs="Arial"/>
          <w:sz w:val="24"/>
          <w:szCs w:val="24"/>
        </w:rPr>
        <w:t xml:space="preserve"> he played a role in a wide range of major projects and boards including the regeneration of Bristol Harbourside, We the Curious, Cabot Circus, Bristol Festival of Ideas, Visit West, Go Green, the creation of a Bristol Elected Mayor, Metro Bus schemes, South Bristol Link, the city region devolution deal &amp; the creation of the West of England Combined Authority. </w:t>
      </w:r>
    </w:p>
    <w:p w14:paraId="6F3F9F48" w14:textId="77777777" w:rsidR="00CB14FC" w:rsidRPr="004C5D77" w:rsidRDefault="00CB14FC" w:rsidP="004C5D77">
      <w:pPr>
        <w:spacing w:line="276" w:lineRule="auto"/>
        <w:rPr>
          <w:rFonts w:ascii="Arial" w:hAnsi="Arial" w:cs="Arial"/>
          <w:sz w:val="24"/>
          <w:szCs w:val="24"/>
        </w:rPr>
      </w:pPr>
      <w:r w:rsidRPr="004C5D77">
        <w:rPr>
          <w:rFonts w:ascii="Arial" w:hAnsi="Arial" w:cs="Arial"/>
          <w:sz w:val="24"/>
          <w:szCs w:val="24"/>
        </w:rPr>
        <w:lastRenderedPageBreak/>
        <w:t> </w:t>
      </w:r>
    </w:p>
    <w:p w14:paraId="76CE8377" w14:textId="77777777" w:rsidR="00CB14FC" w:rsidRPr="004C5D77" w:rsidRDefault="00CB14FC" w:rsidP="004C5D77">
      <w:pPr>
        <w:spacing w:line="276" w:lineRule="auto"/>
        <w:rPr>
          <w:rFonts w:ascii="Arial" w:hAnsi="Arial" w:cs="Arial"/>
          <w:sz w:val="24"/>
          <w:szCs w:val="24"/>
        </w:rPr>
      </w:pPr>
      <w:r w:rsidRPr="004C5D77">
        <w:rPr>
          <w:rFonts w:ascii="Arial" w:hAnsi="Arial" w:cs="Arial"/>
          <w:sz w:val="24"/>
          <w:szCs w:val="24"/>
        </w:rPr>
        <w:t>Now with a small portfolio of business and community building roles he is an experienced executive &amp; non executive director working across a range of private, public and charity boards. He has long recognised both the need and responsibility for business and enterprise to take a pro-active role in helping build, sustain and improve communities. </w:t>
      </w:r>
    </w:p>
    <w:p w14:paraId="2C585665" w14:textId="6B96653D" w:rsidR="00EF561F" w:rsidRDefault="00EF561F" w:rsidP="00DB2C06">
      <w:pPr>
        <w:pBdr>
          <w:top w:val="nil"/>
          <w:left w:val="nil"/>
          <w:bottom w:val="nil"/>
          <w:right w:val="nil"/>
          <w:between w:val="nil"/>
        </w:pBdr>
        <w:spacing w:before="240" w:line="276" w:lineRule="auto"/>
        <w:ind w:right="901"/>
        <w:rPr>
          <w:rFonts w:ascii="Arial" w:hAnsi="Arial" w:cs="Arial"/>
          <w:b/>
          <w:sz w:val="28"/>
          <w:szCs w:val="28"/>
        </w:rPr>
      </w:pPr>
    </w:p>
    <w:p w14:paraId="48929728" w14:textId="77777777" w:rsidR="008113FD" w:rsidRPr="00EE57D7" w:rsidRDefault="008113FD" w:rsidP="00DB2C06">
      <w:pPr>
        <w:pBdr>
          <w:top w:val="nil"/>
          <w:left w:val="nil"/>
          <w:bottom w:val="nil"/>
          <w:right w:val="nil"/>
          <w:between w:val="nil"/>
        </w:pBdr>
        <w:spacing w:before="240" w:line="276" w:lineRule="auto"/>
        <w:ind w:right="901"/>
        <w:rPr>
          <w:rFonts w:ascii="Arial" w:hAnsi="Arial" w:cs="Arial"/>
          <w:bCs/>
          <w:sz w:val="24"/>
          <w:szCs w:val="24"/>
        </w:rPr>
      </w:pPr>
    </w:p>
    <w:p w14:paraId="2521AD7D" w14:textId="1B4EF912" w:rsidR="00343D4B" w:rsidRPr="00343D4B" w:rsidRDefault="00F47ECD" w:rsidP="00463ABF">
      <w:pPr>
        <w:spacing w:line="276" w:lineRule="auto"/>
        <w:rPr>
          <w:rFonts w:ascii="Arial" w:hAnsi="Arial" w:cs="Arial"/>
          <w:sz w:val="24"/>
          <w:szCs w:val="24"/>
        </w:rPr>
      </w:pPr>
      <w:r>
        <w:rPr>
          <w:rFonts w:ascii="Arial" w:hAnsi="Arial" w:cs="Arial"/>
          <w:b/>
          <w:sz w:val="28"/>
          <w:szCs w:val="28"/>
        </w:rPr>
        <w:t>Trevor Leonard (Treasurer)</w:t>
      </w:r>
      <w:r w:rsidR="00343D4B" w:rsidRPr="00343D4B">
        <w:t xml:space="preserve"> </w:t>
      </w:r>
      <w:r w:rsidR="00343D4B">
        <w:rPr>
          <w:rFonts w:ascii="Arial" w:hAnsi="Arial" w:cs="Arial"/>
          <w:sz w:val="24"/>
          <w:szCs w:val="24"/>
        </w:rPr>
        <w:t>h</w:t>
      </w:r>
      <w:r w:rsidR="00343D4B" w:rsidRPr="00343D4B">
        <w:rPr>
          <w:rFonts w:ascii="Arial" w:hAnsi="Arial" w:cs="Arial"/>
          <w:sz w:val="24"/>
          <w:szCs w:val="24"/>
        </w:rPr>
        <w:t>as lived in the village for some 20 years.  A qualified Chartered Certified Accountant, he is now retired following a career in the Financial Services Industry.  Was previously a Trustee of Quartet Community Foundation in Bristol and is currently a Trustee of Home-Start Bristol &amp; South Gloucestershire.  Trevor is a strong advocate of the social benefits that a local pub brings to the community – indeed it was one of the considerations that led him and his wife Janet to move to Barrow Gurney in the first place.  Since then</w:t>
      </w:r>
      <w:r w:rsidR="00AF168F">
        <w:rPr>
          <w:rFonts w:ascii="Arial" w:hAnsi="Arial" w:cs="Arial"/>
          <w:sz w:val="24"/>
          <w:szCs w:val="24"/>
        </w:rPr>
        <w:t>,</w:t>
      </w:r>
      <w:r w:rsidR="00343D4B" w:rsidRPr="00343D4B">
        <w:rPr>
          <w:rFonts w:ascii="Arial" w:hAnsi="Arial" w:cs="Arial"/>
          <w:sz w:val="24"/>
          <w:szCs w:val="24"/>
        </w:rPr>
        <w:t xml:space="preserve"> they have enjoyed many a quiz night and made some wonderful friends.  </w:t>
      </w:r>
    </w:p>
    <w:p w14:paraId="6B59115D" w14:textId="18094EEF" w:rsidR="00F47ECD" w:rsidRDefault="00F47ECD" w:rsidP="00F47ECD">
      <w:pPr>
        <w:pBdr>
          <w:top w:val="nil"/>
          <w:left w:val="nil"/>
          <w:bottom w:val="nil"/>
          <w:right w:val="nil"/>
          <w:between w:val="nil"/>
        </w:pBdr>
        <w:spacing w:before="240" w:line="276" w:lineRule="auto"/>
        <w:ind w:right="901"/>
        <w:rPr>
          <w:rFonts w:ascii="Arial" w:hAnsi="Arial" w:cs="Arial"/>
          <w:b/>
          <w:sz w:val="28"/>
          <w:szCs w:val="28"/>
        </w:rPr>
      </w:pPr>
    </w:p>
    <w:p w14:paraId="12F08E6F" w14:textId="14616E1D" w:rsidR="009345F5" w:rsidRPr="00C151A2" w:rsidRDefault="00515854" w:rsidP="00873DB7">
      <w:pPr>
        <w:pBdr>
          <w:top w:val="nil"/>
          <w:left w:val="nil"/>
          <w:bottom w:val="nil"/>
          <w:right w:val="nil"/>
          <w:between w:val="nil"/>
        </w:pBdr>
        <w:spacing w:before="240" w:line="276" w:lineRule="auto"/>
        <w:ind w:right="901"/>
        <w:rPr>
          <w:rFonts w:ascii="Arial" w:hAnsi="Arial" w:cs="Arial"/>
          <w:sz w:val="24"/>
          <w:szCs w:val="24"/>
        </w:rPr>
      </w:pPr>
      <w:r>
        <w:rPr>
          <w:rFonts w:ascii="Arial" w:hAnsi="Arial" w:cs="Arial"/>
          <w:b/>
          <w:sz w:val="28"/>
          <w:szCs w:val="28"/>
        </w:rPr>
        <w:t>Graham Moore (Secretary</w:t>
      </w:r>
      <w:r w:rsidR="008113FD">
        <w:rPr>
          <w:rFonts w:ascii="Arial" w:hAnsi="Arial" w:cs="Arial"/>
          <w:b/>
          <w:sz w:val="28"/>
          <w:szCs w:val="28"/>
        </w:rPr>
        <w:t>)</w:t>
      </w:r>
      <w:r w:rsidR="009345F5" w:rsidRPr="00C151A2">
        <w:rPr>
          <w:rFonts w:ascii="Arial" w:hAnsi="Arial" w:cs="Arial"/>
          <w:sz w:val="24"/>
          <w:szCs w:val="24"/>
        </w:rPr>
        <w:t xml:space="preserve"> is an economics graduate and a Chartered Financial Planner.</w:t>
      </w:r>
      <w:r w:rsidR="00873DB7">
        <w:rPr>
          <w:rFonts w:ascii="Arial" w:hAnsi="Arial" w:cs="Arial"/>
          <w:sz w:val="24"/>
          <w:szCs w:val="24"/>
        </w:rPr>
        <w:t xml:space="preserve"> </w:t>
      </w:r>
      <w:r w:rsidR="009345F5" w:rsidRPr="00C151A2">
        <w:rPr>
          <w:rFonts w:ascii="Arial" w:hAnsi="Arial" w:cs="Arial"/>
          <w:sz w:val="24"/>
          <w:szCs w:val="24"/>
        </w:rPr>
        <w:t xml:space="preserve">He helped set up The Norwich Division of a Financial Services Company in </w:t>
      </w:r>
      <w:r w:rsidR="00817F5E" w:rsidRPr="00C151A2">
        <w:rPr>
          <w:rFonts w:ascii="Arial" w:hAnsi="Arial" w:cs="Arial"/>
          <w:sz w:val="24"/>
          <w:szCs w:val="24"/>
        </w:rPr>
        <w:t>1998 and</w:t>
      </w:r>
      <w:r w:rsidR="009345F5" w:rsidRPr="00C151A2">
        <w:rPr>
          <w:rFonts w:ascii="Arial" w:hAnsi="Arial" w:cs="Arial"/>
          <w:sz w:val="24"/>
          <w:szCs w:val="24"/>
        </w:rPr>
        <w:t xml:space="preserve"> has remained a main board Director ever since.</w:t>
      </w:r>
    </w:p>
    <w:p w14:paraId="31950594" w14:textId="77777777" w:rsidR="009345F5" w:rsidRPr="00C151A2" w:rsidRDefault="009345F5" w:rsidP="009345F5">
      <w:pPr>
        <w:rPr>
          <w:rFonts w:ascii="Arial" w:hAnsi="Arial" w:cs="Arial"/>
          <w:sz w:val="24"/>
          <w:szCs w:val="24"/>
        </w:rPr>
      </w:pPr>
      <w:r w:rsidRPr="00C151A2">
        <w:rPr>
          <w:rFonts w:ascii="Arial" w:hAnsi="Arial" w:cs="Arial"/>
          <w:sz w:val="24"/>
          <w:szCs w:val="24"/>
        </w:rPr>
        <w:t>The company has grown with turnover of over £10m and a staff count of 60.</w:t>
      </w:r>
    </w:p>
    <w:p w14:paraId="0AD0C45C" w14:textId="17C24CA7" w:rsidR="009345F5" w:rsidRPr="00C151A2" w:rsidRDefault="009345F5" w:rsidP="009345F5">
      <w:pPr>
        <w:rPr>
          <w:rFonts w:ascii="Arial" w:hAnsi="Arial" w:cs="Arial"/>
          <w:sz w:val="24"/>
          <w:szCs w:val="24"/>
        </w:rPr>
      </w:pPr>
      <w:r w:rsidRPr="00C151A2">
        <w:rPr>
          <w:rFonts w:ascii="Arial" w:hAnsi="Arial" w:cs="Arial"/>
          <w:sz w:val="24"/>
          <w:szCs w:val="24"/>
        </w:rPr>
        <w:t>Graham was Chair of Governors of a local Primary School in Lowestoft for 12 years gaining experience in dealing with local Government, The Teaching Staff and local Diocese.</w:t>
      </w:r>
      <w:r w:rsidR="00A506E5">
        <w:rPr>
          <w:rFonts w:ascii="Arial" w:hAnsi="Arial" w:cs="Arial"/>
          <w:sz w:val="24"/>
          <w:szCs w:val="24"/>
        </w:rPr>
        <w:t xml:space="preserve"> </w:t>
      </w:r>
      <w:r w:rsidRPr="00C151A2">
        <w:rPr>
          <w:rFonts w:ascii="Arial" w:hAnsi="Arial" w:cs="Arial"/>
          <w:sz w:val="24"/>
          <w:szCs w:val="24"/>
        </w:rPr>
        <w:t>He moved to Bristol in 2012 and has lived in Barrow Gurney since 2013.</w:t>
      </w:r>
      <w:r w:rsidR="00A506E5">
        <w:rPr>
          <w:rFonts w:ascii="Arial" w:hAnsi="Arial" w:cs="Arial"/>
          <w:sz w:val="24"/>
          <w:szCs w:val="24"/>
        </w:rPr>
        <w:t xml:space="preserve">    </w:t>
      </w:r>
      <w:r w:rsidRPr="00C151A2">
        <w:rPr>
          <w:rFonts w:ascii="Arial" w:hAnsi="Arial" w:cs="Arial"/>
          <w:sz w:val="24"/>
          <w:szCs w:val="24"/>
        </w:rPr>
        <w:t>A regular at The Motto for over 10 years and strong supporter.”</w:t>
      </w:r>
    </w:p>
    <w:p w14:paraId="788FAEC1" w14:textId="77777777" w:rsidR="00F47ECD" w:rsidRDefault="00F47ECD" w:rsidP="00DB2C06">
      <w:pPr>
        <w:pBdr>
          <w:top w:val="nil"/>
          <w:left w:val="nil"/>
          <w:bottom w:val="nil"/>
          <w:right w:val="nil"/>
          <w:between w:val="nil"/>
        </w:pBdr>
        <w:spacing w:before="240" w:line="276" w:lineRule="auto"/>
        <w:ind w:right="901"/>
        <w:rPr>
          <w:rFonts w:ascii="Arial" w:hAnsi="Arial" w:cs="Arial"/>
          <w:b/>
          <w:sz w:val="28"/>
          <w:szCs w:val="28"/>
        </w:rPr>
      </w:pPr>
    </w:p>
    <w:p w14:paraId="4342C5FB" w14:textId="3419CD81" w:rsidR="00035FF2" w:rsidRPr="00035FF2" w:rsidRDefault="004E1D8E" w:rsidP="00035FF2">
      <w:pPr>
        <w:spacing w:line="276" w:lineRule="auto"/>
        <w:rPr>
          <w:rFonts w:ascii="Arial" w:eastAsia="Times New Roman" w:hAnsi="Arial" w:cs="Arial"/>
          <w:sz w:val="24"/>
          <w:szCs w:val="24"/>
        </w:rPr>
      </w:pPr>
      <w:r>
        <w:rPr>
          <w:rFonts w:ascii="Arial" w:hAnsi="Arial" w:cs="Arial"/>
          <w:b/>
          <w:sz w:val="28"/>
          <w:szCs w:val="28"/>
        </w:rPr>
        <w:t>Nick Tyrrell</w:t>
      </w:r>
      <w:r w:rsidR="00B97FC2">
        <w:rPr>
          <w:rFonts w:ascii="Arial" w:hAnsi="Arial" w:cs="Arial"/>
          <w:b/>
          <w:sz w:val="28"/>
          <w:szCs w:val="28"/>
        </w:rPr>
        <w:t xml:space="preserve"> (Planning/Local Authority Liaison)</w:t>
      </w:r>
      <w:r w:rsidR="00035FF2" w:rsidRPr="00035FF2">
        <w:rPr>
          <w:rFonts w:eastAsia="Times New Roman"/>
        </w:rPr>
        <w:t xml:space="preserve"> </w:t>
      </w:r>
      <w:r w:rsidR="00387C34" w:rsidRPr="00387C34">
        <w:rPr>
          <w:rFonts w:ascii="Arial" w:eastAsia="Times New Roman" w:hAnsi="Arial" w:cs="Arial"/>
          <w:sz w:val="24"/>
          <w:szCs w:val="24"/>
        </w:rPr>
        <w:t>is a</w:t>
      </w:r>
      <w:r w:rsidR="00387C34">
        <w:rPr>
          <w:rFonts w:eastAsia="Times New Roman"/>
        </w:rPr>
        <w:t xml:space="preserve"> T</w:t>
      </w:r>
      <w:r w:rsidR="00035FF2" w:rsidRPr="00035FF2">
        <w:rPr>
          <w:rFonts w:ascii="Arial" w:eastAsia="Times New Roman" w:hAnsi="Arial" w:cs="Arial"/>
          <w:sz w:val="24"/>
          <w:szCs w:val="24"/>
        </w:rPr>
        <w:t xml:space="preserve">own Planner with experience over 40+ years, now retired. </w:t>
      </w:r>
      <w:r w:rsidR="00CE2F0B">
        <w:rPr>
          <w:rFonts w:ascii="Arial" w:eastAsia="Times New Roman" w:hAnsi="Arial" w:cs="Arial"/>
          <w:sz w:val="24"/>
          <w:szCs w:val="24"/>
        </w:rPr>
        <w:t>He s</w:t>
      </w:r>
      <w:r w:rsidR="00035FF2" w:rsidRPr="00035FF2">
        <w:rPr>
          <w:rFonts w:ascii="Arial" w:eastAsia="Times New Roman" w:hAnsi="Arial" w:cs="Arial"/>
          <w:sz w:val="24"/>
          <w:szCs w:val="24"/>
        </w:rPr>
        <w:t>pent time initially in local government (Camden, Newcastle, Gloucester); Bristol Development Corporation (1989-1995) and subsequently private practice. Most recently</w:t>
      </w:r>
      <w:r w:rsidR="00CE2F0B">
        <w:rPr>
          <w:rFonts w:ascii="Arial" w:eastAsia="Times New Roman" w:hAnsi="Arial" w:cs="Arial"/>
          <w:sz w:val="24"/>
          <w:szCs w:val="24"/>
        </w:rPr>
        <w:t xml:space="preserve">, was a </w:t>
      </w:r>
      <w:r w:rsidR="00035FF2" w:rsidRPr="00035FF2">
        <w:rPr>
          <w:rFonts w:ascii="Arial" w:eastAsia="Times New Roman" w:hAnsi="Arial" w:cs="Arial"/>
          <w:sz w:val="24"/>
          <w:szCs w:val="24"/>
        </w:rPr>
        <w:t xml:space="preserve"> Planning Partner at Alder King Planning and Property Consultants, Bristol. </w:t>
      </w:r>
      <w:r w:rsidR="005C32A2">
        <w:rPr>
          <w:rFonts w:ascii="Arial" w:eastAsia="Times New Roman" w:hAnsi="Arial" w:cs="Arial"/>
          <w:sz w:val="24"/>
          <w:szCs w:val="24"/>
        </w:rPr>
        <w:t>Nick has had e</w:t>
      </w:r>
      <w:r w:rsidR="00035FF2" w:rsidRPr="00035FF2">
        <w:rPr>
          <w:rFonts w:ascii="Arial" w:eastAsia="Times New Roman" w:hAnsi="Arial" w:cs="Arial"/>
          <w:sz w:val="24"/>
          <w:szCs w:val="24"/>
        </w:rPr>
        <w:t xml:space="preserve">xtensive experience in team building and management, regeneration projects, conservation issues, community engagement and negotiations between private clients and local authorities. </w:t>
      </w:r>
      <w:r w:rsidR="005C32A2">
        <w:rPr>
          <w:rFonts w:ascii="Arial" w:eastAsia="Times New Roman" w:hAnsi="Arial" w:cs="Arial"/>
          <w:sz w:val="24"/>
          <w:szCs w:val="24"/>
        </w:rPr>
        <w:t>Has been a r</w:t>
      </w:r>
      <w:r w:rsidR="00035FF2" w:rsidRPr="00035FF2">
        <w:rPr>
          <w:rFonts w:ascii="Arial" w:eastAsia="Times New Roman" w:hAnsi="Arial" w:cs="Arial"/>
          <w:sz w:val="24"/>
          <w:szCs w:val="24"/>
        </w:rPr>
        <w:t xml:space="preserve">esident of Barrow Gurney for 7+ years: Parish Councillor, Vice Chairman of Barrow Gurney Village Hall and Chairman of Village Green </w:t>
      </w:r>
      <w:r w:rsidR="00035FF2" w:rsidRPr="00035FF2">
        <w:rPr>
          <w:rFonts w:ascii="Arial" w:eastAsia="Times New Roman" w:hAnsi="Arial" w:cs="Arial"/>
          <w:sz w:val="24"/>
          <w:szCs w:val="24"/>
        </w:rPr>
        <w:lastRenderedPageBreak/>
        <w:t xml:space="preserve">Committee </w:t>
      </w:r>
      <w:r w:rsidR="00156DD6">
        <w:rPr>
          <w:rFonts w:ascii="Arial" w:eastAsia="Times New Roman" w:hAnsi="Arial" w:cs="Arial"/>
          <w:sz w:val="24"/>
          <w:szCs w:val="24"/>
        </w:rPr>
        <w:t>–</w:t>
      </w:r>
      <w:r w:rsidR="00035FF2" w:rsidRPr="00035FF2">
        <w:rPr>
          <w:rFonts w:ascii="Arial" w:eastAsia="Times New Roman" w:hAnsi="Arial" w:cs="Arial"/>
          <w:sz w:val="24"/>
          <w:szCs w:val="24"/>
        </w:rPr>
        <w:t xml:space="preserve"> i</w:t>
      </w:r>
      <w:r w:rsidR="00156DD6">
        <w:rPr>
          <w:rFonts w:ascii="Arial" w:eastAsia="Times New Roman" w:hAnsi="Arial" w:cs="Arial"/>
          <w:sz w:val="24"/>
          <w:szCs w:val="24"/>
        </w:rPr>
        <w:t>.</w:t>
      </w:r>
      <w:r w:rsidR="00035FF2" w:rsidRPr="00035FF2">
        <w:rPr>
          <w:rFonts w:ascii="Arial" w:eastAsia="Times New Roman" w:hAnsi="Arial" w:cs="Arial"/>
          <w:sz w:val="24"/>
          <w:szCs w:val="24"/>
        </w:rPr>
        <w:t>e</w:t>
      </w:r>
      <w:r w:rsidR="00156DD6">
        <w:rPr>
          <w:rFonts w:ascii="Arial" w:eastAsia="Times New Roman" w:hAnsi="Arial" w:cs="Arial"/>
          <w:sz w:val="24"/>
          <w:szCs w:val="24"/>
        </w:rPr>
        <w:t>.</w:t>
      </w:r>
      <w:r w:rsidR="00035FF2" w:rsidRPr="00035FF2">
        <w:rPr>
          <w:rFonts w:ascii="Arial" w:eastAsia="Times New Roman" w:hAnsi="Arial" w:cs="Arial"/>
          <w:sz w:val="24"/>
          <w:szCs w:val="24"/>
        </w:rPr>
        <w:t xml:space="preserve"> fully embedded in village life. Passionate about retention of the Princes Motto as a valued community asset.</w:t>
      </w:r>
    </w:p>
    <w:p w14:paraId="5DA4FA64" w14:textId="73B212BC" w:rsidR="00AA532C" w:rsidRDefault="00AA532C" w:rsidP="00AA532C">
      <w:pPr>
        <w:pBdr>
          <w:top w:val="nil"/>
          <w:left w:val="nil"/>
          <w:bottom w:val="nil"/>
          <w:right w:val="nil"/>
          <w:between w:val="nil"/>
        </w:pBdr>
        <w:spacing w:before="240" w:line="276" w:lineRule="auto"/>
        <w:ind w:right="901"/>
        <w:rPr>
          <w:rFonts w:ascii="Arial" w:hAnsi="Arial" w:cs="Arial"/>
          <w:b/>
          <w:sz w:val="28"/>
          <w:szCs w:val="28"/>
        </w:rPr>
      </w:pPr>
    </w:p>
    <w:p w14:paraId="0578FDA8" w14:textId="77777777" w:rsidR="00AA532C" w:rsidRDefault="00AA532C" w:rsidP="00DB2C06">
      <w:pPr>
        <w:pBdr>
          <w:top w:val="nil"/>
          <w:left w:val="nil"/>
          <w:bottom w:val="nil"/>
          <w:right w:val="nil"/>
          <w:between w:val="nil"/>
        </w:pBdr>
        <w:spacing w:before="240" w:line="276" w:lineRule="auto"/>
        <w:ind w:right="901"/>
        <w:rPr>
          <w:rFonts w:ascii="Arial" w:hAnsi="Arial" w:cs="Arial"/>
          <w:b/>
          <w:color w:val="215E99" w:themeColor="text2" w:themeTint="BF"/>
          <w:sz w:val="28"/>
          <w:szCs w:val="28"/>
        </w:rPr>
      </w:pPr>
    </w:p>
    <w:p w14:paraId="3750ADF7" w14:textId="38D9FBE5" w:rsidR="00C2419C" w:rsidRPr="003D6B93" w:rsidRDefault="00D2332F" w:rsidP="005969B6">
      <w:pPr>
        <w:spacing w:line="276" w:lineRule="auto"/>
        <w:rPr>
          <w:rFonts w:ascii="Arial" w:hAnsi="Arial" w:cs="Arial"/>
          <w:sz w:val="24"/>
          <w:szCs w:val="24"/>
        </w:rPr>
      </w:pPr>
      <w:r>
        <w:rPr>
          <w:rFonts w:ascii="Arial" w:hAnsi="Arial" w:cs="Arial"/>
          <w:b/>
          <w:sz w:val="28"/>
          <w:szCs w:val="28"/>
        </w:rPr>
        <w:t>Mary James</w:t>
      </w:r>
      <w:r w:rsidR="00E5277C">
        <w:rPr>
          <w:rFonts w:ascii="Arial" w:hAnsi="Arial" w:cs="Arial"/>
          <w:b/>
          <w:sz w:val="28"/>
          <w:szCs w:val="28"/>
        </w:rPr>
        <w:t xml:space="preserve"> </w:t>
      </w:r>
      <w:r w:rsidR="00C2419C" w:rsidRPr="003D6B93">
        <w:rPr>
          <w:b/>
          <w:bCs/>
          <w:sz w:val="28"/>
          <w:szCs w:val="28"/>
        </w:rPr>
        <w:t>MBE FRAgS</w:t>
      </w:r>
      <w:r w:rsidR="00C2419C">
        <w:rPr>
          <w:rFonts w:ascii="Arial" w:hAnsi="Arial" w:cs="Arial"/>
          <w:b/>
          <w:sz w:val="28"/>
          <w:szCs w:val="28"/>
        </w:rPr>
        <w:t xml:space="preserve"> </w:t>
      </w:r>
      <w:r w:rsidR="00E5277C">
        <w:rPr>
          <w:rFonts w:ascii="Arial" w:hAnsi="Arial" w:cs="Arial"/>
          <w:b/>
          <w:sz w:val="28"/>
          <w:szCs w:val="28"/>
        </w:rPr>
        <w:t>(Fundraising)</w:t>
      </w:r>
      <w:r w:rsidR="00C2419C" w:rsidRPr="00C2419C">
        <w:t xml:space="preserve"> </w:t>
      </w:r>
      <w:r w:rsidR="003D6B93" w:rsidRPr="003D6B93">
        <w:rPr>
          <w:rFonts w:ascii="Arial" w:hAnsi="Arial" w:cs="Arial"/>
          <w:sz w:val="24"/>
          <w:szCs w:val="24"/>
        </w:rPr>
        <w:t>f</w:t>
      </w:r>
      <w:r w:rsidR="00C2419C" w:rsidRPr="003D6B93">
        <w:rPr>
          <w:rFonts w:ascii="Arial" w:hAnsi="Arial" w:cs="Arial"/>
          <w:sz w:val="24"/>
          <w:szCs w:val="24"/>
        </w:rPr>
        <w:t xml:space="preserve">armed in partnership with </w:t>
      </w:r>
      <w:r w:rsidR="003D6B93">
        <w:rPr>
          <w:rFonts w:ascii="Arial" w:hAnsi="Arial" w:cs="Arial"/>
          <w:sz w:val="24"/>
          <w:szCs w:val="24"/>
        </w:rPr>
        <w:t>her</w:t>
      </w:r>
      <w:r w:rsidR="00C2419C" w:rsidRPr="003D6B93">
        <w:rPr>
          <w:rFonts w:ascii="Arial" w:hAnsi="Arial" w:cs="Arial"/>
          <w:sz w:val="24"/>
          <w:szCs w:val="24"/>
        </w:rPr>
        <w:t xml:space="preserve"> late husband Tom </w:t>
      </w:r>
      <w:r w:rsidR="00B572BB">
        <w:rPr>
          <w:rFonts w:ascii="Arial" w:hAnsi="Arial" w:cs="Arial"/>
          <w:sz w:val="24"/>
          <w:szCs w:val="24"/>
        </w:rPr>
        <w:t>from</w:t>
      </w:r>
      <w:r w:rsidR="00C2419C" w:rsidRPr="003D6B93">
        <w:rPr>
          <w:rFonts w:ascii="Arial" w:hAnsi="Arial" w:cs="Arial"/>
          <w:sz w:val="24"/>
          <w:szCs w:val="24"/>
        </w:rPr>
        <w:t xml:space="preserve"> 1972</w:t>
      </w:r>
      <w:r w:rsidR="00D67026">
        <w:rPr>
          <w:rFonts w:ascii="Arial" w:hAnsi="Arial" w:cs="Arial"/>
          <w:sz w:val="24"/>
          <w:szCs w:val="24"/>
        </w:rPr>
        <w:t>,</w:t>
      </w:r>
      <w:r w:rsidR="00C2419C" w:rsidRPr="003D6B93">
        <w:rPr>
          <w:rFonts w:ascii="Arial" w:hAnsi="Arial" w:cs="Arial"/>
          <w:sz w:val="24"/>
          <w:szCs w:val="24"/>
        </w:rPr>
        <w:t xml:space="preserve"> </w:t>
      </w:r>
      <w:r w:rsidR="00D67026">
        <w:rPr>
          <w:rFonts w:ascii="Arial" w:hAnsi="Arial" w:cs="Arial"/>
          <w:sz w:val="24"/>
          <w:szCs w:val="24"/>
        </w:rPr>
        <w:t>s</w:t>
      </w:r>
      <w:r w:rsidR="00C2419C" w:rsidRPr="003D6B93">
        <w:rPr>
          <w:rFonts w:ascii="Arial" w:hAnsi="Arial" w:cs="Arial"/>
          <w:sz w:val="24"/>
          <w:szCs w:val="24"/>
        </w:rPr>
        <w:t>peciali</w:t>
      </w:r>
      <w:r w:rsidR="00D67026">
        <w:rPr>
          <w:rFonts w:ascii="Arial" w:hAnsi="Arial" w:cs="Arial"/>
          <w:sz w:val="24"/>
          <w:szCs w:val="24"/>
        </w:rPr>
        <w:t>sing</w:t>
      </w:r>
      <w:r w:rsidR="00C2419C" w:rsidRPr="003D6B93">
        <w:rPr>
          <w:rFonts w:ascii="Arial" w:hAnsi="Arial" w:cs="Arial"/>
          <w:sz w:val="24"/>
          <w:szCs w:val="24"/>
        </w:rPr>
        <w:t xml:space="preserve"> in breeding Guernsey cows. </w:t>
      </w:r>
      <w:r w:rsidR="009E3899">
        <w:rPr>
          <w:rFonts w:ascii="Arial" w:hAnsi="Arial" w:cs="Arial"/>
          <w:sz w:val="24"/>
          <w:szCs w:val="24"/>
        </w:rPr>
        <w:t xml:space="preserve">Mary and Tom </w:t>
      </w:r>
      <w:r w:rsidR="00C95710">
        <w:rPr>
          <w:rFonts w:ascii="Arial" w:hAnsi="Arial" w:cs="Arial"/>
          <w:sz w:val="24"/>
          <w:szCs w:val="24"/>
        </w:rPr>
        <w:t>a</w:t>
      </w:r>
      <w:r w:rsidR="00C2419C" w:rsidRPr="003D6B93">
        <w:rPr>
          <w:rFonts w:ascii="Arial" w:hAnsi="Arial" w:cs="Arial"/>
          <w:sz w:val="24"/>
          <w:szCs w:val="24"/>
        </w:rPr>
        <w:t xml:space="preserve">lso had a shop </w:t>
      </w:r>
      <w:r w:rsidR="00C95710">
        <w:rPr>
          <w:rFonts w:ascii="Arial" w:hAnsi="Arial" w:cs="Arial"/>
          <w:sz w:val="24"/>
          <w:szCs w:val="24"/>
        </w:rPr>
        <w:t>at the farm</w:t>
      </w:r>
      <w:r w:rsidR="003F45F9">
        <w:rPr>
          <w:rFonts w:ascii="Arial" w:hAnsi="Arial" w:cs="Arial"/>
          <w:sz w:val="24"/>
          <w:szCs w:val="24"/>
        </w:rPr>
        <w:t>,</w:t>
      </w:r>
      <w:r w:rsidR="00C95710">
        <w:rPr>
          <w:rFonts w:ascii="Arial" w:hAnsi="Arial" w:cs="Arial"/>
          <w:sz w:val="24"/>
          <w:szCs w:val="24"/>
        </w:rPr>
        <w:t xml:space="preserve"> which</w:t>
      </w:r>
      <w:r w:rsidR="00C2419C" w:rsidRPr="003D6B93">
        <w:rPr>
          <w:rFonts w:ascii="Arial" w:hAnsi="Arial" w:cs="Arial"/>
          <w:sz w:val="24"/>
          <w:szCs w:val="24"/>
        </w:rPr>
        <w:t xml:space="preserve"> is on the edge of </w:t>
      </w:r>
      <w:r w:rsidR="00C95710">
        <w:rPr>
          <w:rFonts w:ascii="Arial" w:hAnsi="Arial" w:cs="Arial"/>
          <w:sz w:val="24"/>
          <w:szCs w:val="24"/>
        </w:rPr>
        <w:t>Barrow Gurney</w:t>
      </w:r>
      <w:r w:rsidR="00C2419C" w:rsidRPr="003D6B93">
        <w:rPr>
          <w:rFonts w:ascii="Arial" w:hAnsi="Arial" w:cs="Arial"/>
          <w:sz w:val="24"/>
          <w:szCs w:val="24"/>
        </w:rPr>
        <w:t xml:space="preserve">. </w:t>
      </w:r>
      <w:r w:rsidR="003F45F9">
        <w:rPr>
          <w:rFonts w:ascii="Arial" w:hAnsi="Arial" w:cs="Arial"/>
          <w:sz w:val="24"/>
          <w:szCs w:val="24"/>
        </w:rPr>
        <w:t>She is</w:t>
      </w:r>
      <w:r w:rsidR="00C2419C" w:rsidRPr="003D6B93">
        <w:rPr>
          <w:rFonts w:ascii="Arial" w:hAnsi="Arial" w:cs="Arial"/>
          <w:sz w:val="24"/>
          <w:szCs w:val="24"/>
        </w:rPr>
        <w:t xml:space="preserve"> supposed to be semi-retired!</w:t>
      </w:r>
    </w:p>
    <w:p w14:paraId="2D2EBC1E" w14:textId="69EDB762" w:rsidR="00C2419C" w:rsidRPr="003D6B93" w:rsidRDefault="00CC10EB" w:rsidP="005969B6">
      <w:pPr>
        <w:spacing w:line="276" w:lineRule="auto"/>
        <w:rPr>
          <w:rFonts w:ascii="Arial" w:hAnsi="Arial" w:cs="Arial"/>
          <w:sz w:val="24"/>
          <w:szCs w:val="24"/>
        </w:rPr>
      </w:pPr>
      <w:r>
        <w:rPr>
          <w:rFonts w:ascii="Arial" w:hAnsi="Arial" w:cs="Arial"/>
          <w:sz w:val="24"/>
          <w:szCs w:val="24"/>
        </w:rPr>
        <w:t>Mary</w:t>
      </w:r>
      <w:r w:rsidR="00C2419C" w:rsidRPr="003D6B93">
        <w:rPr>
          <w:rFonts w:ascii="Arial" w:hAnsi="Arial" w:cs="Arial"/>
          <w:sz w:val="24"/>
          <w:szCs w:val="24"/>
        </w:rPr>
        <w:t xml:space="preserve"> spent many years with the NFU [as a volunteer], holding various chairmanships and as Council Delegate in London</w:t>
      </w:r>
      <w:r>
        <w:rPr>
          <w:rFonts w:ascii="Arial" w:hAnsi="Arial" w:cs="Arial"/>
          <w:sz w:val="24"/>
          <w:szCs w:val="24"/>
        </w:rPr>
        <w:t>.</w:t>
      </w:r>
    </w:p>
    <w:p w14:paraId="7D1E0B87" w14:textId="619241D9" w:rsidR="00C2419C" w:rsidRPr="00CC4988" w:rsidRDefault="00964552" w:rsidP="005969B6">
      <w:pPr>
        <w:spacing w:line="276" w:lineRule="auto"/>
        <w:rPr>
          <w:rFonts w:ascii="Arial" w:hAnsi="Arial" w:cs="Arial"/>
          <w:sz w:val="24"/>
          <w:szCs w:val="24"/>
        </w:rPr>
      </w:pPr>
      <w:r w:rsidRPr="00CC4988">
        <w:rPr>
          <w:rFonts w:ascii="Arial" w:hAnsi="Arial" w:cs="Arial"/>
          <w:sz w:val="24"/>
          <w:szCs w:val="24"/>
        </w:rPr>
        <w:t>She has had a l</w:t>
      </w:r>
      <w:r w:rsidR="00C2419C" w:rsidRPr="00CC4988">
        <w:rPr>
          <w:rFonts w:ascii="Arial" w:hAnsi="Arial" w:cs="Arial"/>
          <w:sz w:val="24"/>
          <w:szCs w:val="24"/>
        </w:rPr>
        <w:t xml:space="preserve">ong association with Barrow Gurney, </w:t>
      </w:r>
      <w:r w:rsidR="00B143A4" w:rsidRPr="00CC4988">
        <w:rPr>
          <w:rFonts w:ascii="Arial" w:hAnsi="Arial" w:cs="Arial"/>
          <w:sz w:val="24"/>
          <w:szCs w:val="24"/>
        </w:rPr>
        <w:t>her</w:t>
      </w:r>
      <w:r w:rsidR="00C2419C" w:rsidRPr="00CC4988">
        <w:rPr>
          <w:rFonts w:ascii="Arial" w:hAnsi="Arial" w:cs="Arial"/>
          <w:sz w:val="24"/>
          <w:szCs w:val="24"/>
        </w:rPr>
        <w:t xml:space="preserve"> grandmother </w:t>
      </w:r>
      <w:r w:rsidR="00B143A4" w:rsidRPr="00CC4988">
        <w:rPr>
          <w:rFonts w:ascii="Arial" w:hAnsi="Arial" w:cs="Arial"/>
          <w:sz w:val="24"/>
          <w:szCs w:val="24"/>
        </w:rPr>
        <w:t>running</w:t>
      </w:r>
      <w:r w:rsidR="00C2419C" w:rsidRPr="00CC4988">
        <w:rPr>
          <w:rFonts w:ascii="Arial" w:hAnsi="Arial" w:cs="Arial"/>
          <w:sz w:val="24"/>
          <w:szCs w:val="24"/>
        </w:rPr>
        <w:t xml:space="preserve"> the pub for 60 years</w:t>
      </w:r>
      <w:r w:rsidR="001C31AA" w:rsidRPr="00CC4988">
        <w:rPr>
          <w:rFonts w:ascii="Arial" w:hAnsi="Arial" w:cs="Arial"/>
          <w:sz w:val="24"/>
          <w:szCs w:val="24"/>
        </w:rPr>
        <w:t>,</w:t>
      </w:r>
      <w:r w:rsidR="00C2419C" w:rsidRPr="00CC4988">
        <w:rPr>
          <w:rFonts w:ascii="Arial" w:hAnsi="Arial" w:cs="Arial"/>
          <w:sz w:val="24"/>
          <w:szCs w:val="24"/>
        </w:rPr>
        <w:t xml:space="preserve"> and </w:t>
      </w:r>
      <w:r w:rsidR="001C31AA" w:rsidRPr="00CC4988">
        <w:rPr>
          <w:rFonts w:ascii="Arial" w:hAnsi="Arial" w:cs="Arial"/>
          <w:sz w:val="24"/>
          <w:szCs w:val="24"/>
        </w:rPr>
        <w:t xml:space="preserve">she </w:t>
      </w:r>
      <w:r w:rsidR="00C2419C" w:rsidRPr="00CC4988">
        <w:rPr>
          <w:rFonts w:ascii="Arial" w:hAnsi="Arial" w:cs="Arial"/>
          <w:sz w:val="24"/>
          <w:szCs w:val="24"/>
        </w:rPr>
        <w:t xml:space="preserve">practically lived </w:t>
      </w:r>
      <w:r w:rsidR="00F40451">
        <w:rPr>
          <w:rFonts w:ascii="Arial" w:hAnsi="Arial" w:cs="Arial"/>
          <w:sz w:val="24"/>
          <w:szCs w:val="24"/>
        </w:rPr>
        <w:t>in the pub</w:t>
      </w:r>
      <w:r w:rsidR="00C2419C" w:rsidRPr="00CC4988">
        <w:rPr>
          <w:rFonts w:ascii="Arial" w:hAnsi="Arial" w:cs="Arial"/>
          <w:sz w:val="24"/>
          <w:szCs w:val="24"/>
        </w:rPr>
        <w:t xml:space="preserve"> when </w:t>
      </w:r>
      <w:r w:rsidR="001C31AA" w:rsidRPr="00CC4988">
        <w:rPr>
          <w:rFonts w:ascii="Arial" w:hAnsi="Arial" w:cs="Arial"/>
          <w:sz w:val="24"/>
          <w:szCs w:val="24"/>
        </w:rPr>
        <w:t>she</w:t>
      </w:r>
      <w:r w:rsidR="00C2419C" w:rsidRPr="00CC4988">
        <w:rPr>
          <w:rFonts w:ascii="Arial" w:hAnsi="Arial" w:cs="Arial"/>
          <w:sz w:val="24"/>
          <w:szCs w:val="24"/>
        </w:rPr>
        <w:t xml:space="preserve"> was young. Both </w:t>
      </w:r>
      <w:r w:rsidR="00825AC2">
        <w:rPr>
          <w:rFonts w:ascii="Arial" w:hAnsi="Arial" w:cs="Arial"/>
          <w:sz w:val="24"/>
          <w:szCs w:val="24"/>
        </w:rPr>
        <w:t xml:space="preserve">Mary and </w:t>
      </w:r>
      <w:r w:rsidR="00C2419C" w:rsidRPr="00CC4988">
        <w:rPr>
          <w:rFonts w:ascii="Arial" w:hAnsi="Arial" w:cs="Arial"/>
          <w:sz w:val="24"/>
          <w:szCs w:val="24"/>
        </w:rPr>
        <w:t xml:space="preserve">Tom </w:t>
      </w:r>
      <w:r w:rsidR="0080229F">
        <w:rPr>
          <w:rFonts w:ascii="Arial" w:hAnsi="Arial" w:cs="Arial"/>
          <w:sz w:val="24"/>
          <w:szCs w:val="24"/>
        </w:rPr>
        <w:t xml:space="preserve">also </w:t>
      </w:r>
      <w:r w:rsidR="00C2419C" w:rsidRPr="00CC4988">
        <w:rPr>
          <w:rFonts w:ascii="Arial" w:hAnsi="Arial" w:cs="Arial"/>
          <w:sz w:val="24"/>
          <w:szCs w:val="24"/>
        </w:rPr>
        <w:t>had long association with the Village Hall</w:t>
      </w:r>
      <w:r w:rsidR="00825AC2">
        <w:rPr>
          <w:rFonts w:ascii="Arial" w:hAnsi="Arial" w:cs="Arial"/>
          <w:sz w:val="24"/>
          <w:szCs w:val="24"/>
        </w:rPr>
        <w:t xml:space="preserve"> </w:t>
      </w:r>
      <w:r w:rsidR="001D3415">
        <w:rPr>
          <w:rFonts w:ascii="Arial" w:hAnsi="Arial" w:cs="Arial"/>
          <w:sz w:val="24"/>
          <w:szCs w:val="24"/>
        </w:rPr>
        <w:t>and Mary has a s</w:t>
      </w:r>
      <w:r w:rsidR="00C2419C" w:rsidRPr="00CC4988">
        <w:rPr>
          <w:rFonts w:ascii="Arial" w:hAnsi="Arial" w:cs="Arial"/>
          <w:sz w:val="24"/>
          <w:szCs w:val="24"/>
        </w:rPr>
        <w:t>pecial interest in the history of the village, having done several lectures with the late Iann Barron</w:t>
      </w:r>
      <w:r w:rsidR="001D3415">
        <w:rPr>
          <w:rFonts w:ascii="Arial" w:hAnsi="Arial" w:cs="Arial"/>
          <w:sz w:val="24"/>
          <w:szCs w:val="24"/>
        </w:rPr>
        <w:t>.</w:t>
      </w:r>
    </w:p>
    <w:p w14:paraId="3333AC3A" w14:textId="04AD3B13" w:rsidR="00A90D11" w:rsidRDefault="00A90D11" w:rsidP="00A90D11">
      <w:pPr>
        <w:pBdr>
          <w:top w:val="nil"/>
          <w:left w:val="nil"/>
          <w:bottom w:val="nil"/>
          <w:right w:val="nil"/>
          <w:between w:val="nil"/>
        </w:pBdr>
        <w:spacing w:before="240" w:line="276" w:lineRule="auto"/>
        <w:ind w:right="901"/>
        <w:rPr>
          <w:rFonts w:ascii="Arial" w:hAnsi="Arial" w:cs="Arial"/>
          <w:b/>
          <w:sz w:val="28"/>
          <w:szCs w:val="28"/>
        </w:rPr>
      </w:pPr>
    </w:p>
    <w:p w14:paraId="14AFB15B" w14:textId="77777777" w:rsidR="00A90D11" w:rsidRDefault="00A90D11" w:rsidP="00DB2C06">
      <w:pPr>
        <w:pBdr>
          <w:top w:val="nil"/>
          <w:left w:val="nil"/>
          <w:bottom w:val="nil"/>
          <w:right w:val="nil"/>
          <w:between w:val="nil"/>
        </w:pBdr>
        <w:spacing w:before="240" w:line="276" w:lineRule="auto"/>
        <w:ind w:right="901"/>
        <w:rPr>
          <w:rFonts w:ascii="Arial" w:hAnsi="Arial" w:cs="Arial"/>
          <w:b/>
          <w:color w:val="215E99" w:themeColor="text2" w:themeTint="BF"/>
          <w:sz w:val="28"/>
          <w:szCs w:val="28"/>
        </w:rPr>
      </w:pPr>
    </w:p>
    <w:p w14:paraId="52676EA0" w14:textId="5725F32C" w:rsidR="005B1810" w:rsidRDefault="00C66BBB" w:rsidP="005B1810">
      <w:pPr>
        <w:pBdr>
          <w:top w:val="nil"/>
          <w:left w:val="nil"/>
          <w:bottom w:val="nil"/>
          <w:right w:val="nil"/>
          <w:between w:val="nil"/>
        </w:pBdr>
        <w:spacing w:before="240" w:line="276" w:lineRule="auto"/>
        <w:ind w:right="901"/>
        <w:rPr>
          <w:rFonts w:ascii="Arial" w:hAnsi="Arial" w:cs="Arial"/>
          <w:b/>
          <w:color w:val="215E99" w:themeColor="text2" w:themeTint="BF"/>
          <w:sz w:val="28"/>
          <w:szCs w:val="28"/>
        </w:rPr>
      </w:pPr>
      <w:r>
        <w:rPr>
          <w:rFonts w:ascii="Arial" w:hAnsi="Arial" w:cs="Arial"/>
          <w:b/>
          <w:sz w:val="28"/>
          <w:szCs w:val="28"/>
        </w:rPr>
        <w:t>Nick Kerswell</w:t>
      </w:r>
      <w:r w:rsidR="0096255E">
        <w:rPr>
          <w:rFonts w:ascii="Arial" w:hAnsi="Arial" w:cs="Arial"/>
          <w:b/>
          <w:sz w:val="28"/>
          <w:szCs w:val="28"/>
        </w:rPr>
        <w:t xml:space="preserve"> (Communications) </w:t>
      </w:r>
      <w:r w:rsidR="005B1810">
        <w:rPr>
          <w:rFonts w:ascii="Arial" w:hAnsi="Arial" w:cs="Arial"/>
        </w:rPr>
        <w:t>after 46 years in TV, radio, newspapers and PR</w:t>
      </w:r>
      <w:r w:rsidR="00B00FAB">
        <w:rPr>
          <w:rFonts w:ascii="Arial" w:hAnsi="Arial" w:cs="Arial"/>
        </w:rPr>
        <w:t>,</w:t>
      </w:r>
      <w:r w:rsidR="005B1810">
        <w:rPr>
          <w:rFonts w:ascii="Arial" w:hAnsi="Arial" w:cs="Arial"/>
        </w:rPr>
        <w:t xml:space="preserve"> retired from journalism to spend more time on the beach.  As villagers since 1987 he and his wife Ann brought up two sons in Barrow Gurney.  He helps with the village green and village hall and was a regular at the Prince's Motto and occasional unpaid cook and bottlewasher.  </w:t>
      </w:r>
    </w:p>
    <w:p w14:paraId="42CA8759" w14:textId="650BBF19" w:rsidR="00A90D11" w:rsidRDefault="00A90D11" w:rsidP="00A90D11">
      <w:pPr>
        <w:pBdr>
          <w:top w:val="nil"/>
          <w:left w:val="nil"/>
          <w:bottom w:val="nil"/>
          <w:right w:val="nil"/>
          <w:between w:val="nil"/>
        </w:pBdr>
        <w:spacing w:before="240" w:line="276" w:lineRule="auto"/>
        <w:ind w:right="901"/>
        <w:rPr>
          <w:rFonts w:ascii="Arial" w:hAnsi="Arial" w:cs="Arial"/>
          <w:b/>
          <w:sz w:val="28"/>
          <w:szCs w:val="28"/>
        </w:rPr>
      </w:pPr>
    </w:p>
    <w:p w14:paraId="2FDCAC3A" w14:textId="723BFE9E" w:rsidR="00A1051C" w:rsidRPr="00294D82" w:rsidRDefault="00EC34FB" w:rsidP="00294D82">
      <w:pPr>
        <w:autoSpaceDE w:val="0"/>
        <w:autoSpaceDN w:val="0"/>
        <w:adjustRightInd w:val="0"/>
        <w:spacing w:line="276" w:lineRule="auto"/>
        <w:rPr>
          <w:rFonts w:ascii="Arial" w:hAnsi="Arial" w:cs="Arial"/>
          <w:kern w:val="0"/>
          <w:sz w:val="24"/>
          <w:szCs w:val="24"/>
        </w:rPr>
      </w:pPr>
      <w:r>
        <w:rPr>
          <w:rFonts w:ascii="Arial" w:hAnsi="Arial" w:cs="Arial"/>
          <w:b/>
          <w:sz w:val="28"/>
          <w:szCs w:val="28"/>
        </w:rPr>
        <w:t>Andrew Sheridan</w:t>
      </w:r>
      <w:r w:rsidR="00EA07CF">
        <w:rPr>
          <w:rFonts w:ascii="Arial" w:hAnsi="Arial" w:cs="Arial"/>
          <w:b/>
          <w:sz w:val="28"/>
          <w:szCs w:val="28"/>
        </w:rPr>
        <w:t xml:space="preserve"> (Business Planning)</w:t>
      </w:r>
      <w:r w:rsidR="00A1051C" w:rsidRPr="00A1051C">
        <w:rPr>
          <w:rFonts w:ascii="Calibri" w:hAnsi="Calibri" w:cs="Calibri"/>
          <w:kern w:val="0"/>
          <w:sz w:val="24"/>
          <w:szCs w:val="24"/>
        </w:rPr>
        <w:t xml:space="preserve"> </w:t>
      </w:r>
      <w:r w:rsidR="00A1051C" w:rsidRPr="00294D82">
        <w:rPr>
          <w:rFonts w:ascii="Arial" w:hAnsi="Arial" w:cs="Arial"/>
          <w:kern w:val="0"/>
          <w:sz w:val="24"/>
          <w:szCs w:val="24"/>
        </w:rPr>
        <w:t>is a commercially focussed and driven professional who prior to recently retiring as</w:t>
      </w:r>
      <w:r w:rsidR="00912CE9" w:rsidRPr="00294D82">
        <w:rPr>
          <w:rFonts w:ascii="Arial" w:hAnsi="Arial" w:cs="Arial"/>
          <w:kern w:val="0"/>
          <w:sz w:val="24"/>
          <w:szCs w:val="24"/>
        </w:rPr>
        <w:t xml:space="preserve"> </w:t>
      </w:r>
      <w:r w:rsidR="00A1051C" w:rsidRPr="00294D82">
        <w:rPr>
          <w:rFonts w:ascii="Arial" w:hAnsi="Arial" w:cs="Arial"/>
          <w:kern w:val="0"/>
          <w:sz w:val="24"/>
          <w:szCs w:val="24"/>
        </w:rPr>
        <w:t>a Managing Partner in the restructuring profession, had over 40 years of experience in</w:t>
      </w:r>
      <w:r w:rsidR="00912CE9" w:rsidRPr="00294D82">
        <w:rPr>
          <w:rFonts w:ascii="Arial" w:hAnsi="Arial" w:cs="Arial"/>
          <w:kern w:val="0"/>
          <w:sz w:val="24"/>
          <w:szCs w:val="24"/>
        </w:rPr>
        <w:t xml:space="preserve"> </w:t>
      </w:r>
      <w:r w:rsidR="00A1051C" w:rsidRPr="00294D82">
        <w:rPr>
          <w:rFonts w:ascii="Arial" w:hAnsi="Arial" w:cs="Arial"/>
          <w:kern w:val="0"/>
          <w:sz w:val="24"/>
          <w:szCs w:val="24"/>
        </w:rPr>
        <w:t>advising corporates and financial stakeholders, with significant experience across all</w:t>
      </w:r>
      <w:r w:rsidR="00046103" w:rsidRPr="00294D82">
        <w:rPr>
          <w:rFonts w:ascii="Arial" w:hAnsi="Arial" w:cs="Arial"/>
          <w:kern w:val="0"/>
          <w:sz w:val="24"/>
          <w:szCs w:val="24"/>
        </w:rPr>
        <w:t xml:space="preserve"> </w:t>
      </w:r>
      <w:r w:rsidR="00A1051C" w:rsidRPr="00294D82">
        <w:rPr>
          <w:rFonts w:ascii="Arial" w:hAnsi="Arial" w:cs="Arial"/>
          <w:kern w:val="0"/>
          <w:sz w:val="24"/>
          <w:szCs w:val="24"/>
        </w:rPr>
        <w:t>stages of the corporate lifecycle, and over a diverse range of industry sectors, assisting</w:t>
      </w:r>
      <w:r w:rsidR="00046103" w:rsidRPr="00294D82">
        <w:rPr>
          <w:rFonts w:ascii="Arial" w:hAnsi="Arial" w:cs="Arial"/>
          <w:kern w:val="0"/>
          <w:sz w:val="24"/>
          <w:szCs w:val="24"/>
        </w:rPr>
        <w:t xml:space="preserve"> </w:t>
      </w:r>
      <w:r w:rsidR="00A1051C" w:rsidRPr="00294D82">
        <w:rPr>
          <w:rFonts w:ascii="Arial" w:hAnsi="Arial" w:cs="Arial"/>
          <w:kern w:val="0"/>
          <w:sz w:val="24"/>
          <w:szCs w:val="24"/>
        </w:rPr>
        <w:t>companies, their advisers and stakeholders navigate through a range of complex</w:t>
      </w:r>
      <w:r w:rsidR="00046103" w:rsidRPr="00294D82">
        <w:rPr>
          <w:rFonts w:ascii="Arial" w:hAnsi="Arial" w:cs="Arial"/>
          <w:kern w:val="0"/>
          <w:sz w:val="24"/>
          <w:szCs w:val="24"/>
        </w:rPr>
        <w:t xml:space="preserve"> </w:t>
      </w:r>
      <w:r w:rsidR="00A1051C" w:rsidRPr="00294D82">
        <w:rPr>
          <w:rFonts w:ascii="Arial" w:hAnsi="Arial" w:cs="Arial"/>
          <w:kern w:val="0"/>
          <w:sz w:val="24"/>
          <w:szCs w:val="24"/>
        </w:rPr>
        <w:t>situations.</w:t>
      </w:r>
    </w:p>
    <w:p w14:paraId="3FC7F77A" w14:textId="77777777" w:rsidR="00A1051C" w:rsidRPr="00294D82" w:rsidRDefault="00A1051C" w:rsidP="00294D82">
      <w:pPr>
        <w:autoSpaceDE w:val="0"/>
        <w:autoSpaceDN w:val="0"/>
        <w:adjustRightInd w:val="0"/>
        <w:spacing w:line="276" w:lineRule="auto"/>
        <w:rPr>
          <w:rFonts w:ascii="Arial" w:hAnsi="Arial" w:cs="Arial"/>
          <w:kern w:val="0"/>
          <w:sz w:val="24"/>
          <w:szCs w:val="24"/>
        </w:rPr>
      </w:pPr>
      <w:r w:rsidRPr="00294D82">
        <w:rPr>
          <w:rFonts w:ascii="Arial" w:hAnsi="Arial" w:cs="Arial"/>
          <w:kern w:val="0"/>
          <w:sz w:val="24"/>
          <w:szCs w:val="24"/>
        </w:rPr>
        <w:t>Now primarily engaged in part-time NED, Trustee and Governor roles on a pro-bono basis.</w:t>
      </w:r>
    </w:p>
    <w:p w14:paraId="756DDBF5" w14:textId="2537A5D0" w:rsidR="00A1051C" w:rsidRPr="00294D82" w:rsidRDefault="003F57AE" w:rsidP="00294D82">
      <w:pPr>
        <w:autoSpaceDE w:val="0"/>
        <w:autoSpaceDN w:val="0"/>
        <w:adjustRightInd w:val="0"/>
        <w:spacing w:line="276" w:lineRule="auto"/>
        <w:rPr>
          <w:rFonts w:ascii="Arial" w:hAnsi="Arial" w:cs="Arial"/>
          <w:kern w:val="0"/>
          <w:sz w:val="24"/>
          <w:szCs w:val="24"/>
        </w:rPr>
      </w:pPr>
      <w:r w:rsidRPr="00294D82">
        <w:rPr>
          <w:rFonts w:ascii="Arial" w:hAnsi="Arial" w:cs="Arial"/>
          <w:kern w:val="0"/>
          <w:sz w:val="24"/>
          <w:szCs w:val="24"/>
        </w:rPr>
        <w:t>He</w:t>
      </w:r>
      <w:r w:rsidR="00A1051C" w:rsidRPr="00294D82">
        <w:rPr>
          <w:rFonts w:ascii="Arial" w:hAnsi="Arial" w:cs="Arial"/>
          <w:kern w:val="0"/>
          <w:sz w:val="24"/>
          <w:szCs w:val="24"/>
        </w:rPr>
        <w:t xml:space="preserve"> has been a member of the Barrow Gurney Parish Council for the past six years</w:t>
      </w:r>
    </w:p>
    <w:p w14:paraId="129C41A4" w14:textId="395C8A25" w:rsidR="00A1051C" w:rsidRDefault="003F57AE" w:rsidP="00294D82">
      <w:pPr>
        <w:autoSpaceDE w:val="0"/>
        <w:autoSpaceDN w:val="0"/>
        <w:adjustRightInd w:val="0"/>
        <w:spacing w:line="276" w:lineRule="auto"/>
        <w:rPr>
          <w:rFonts w:ascii="Arial" w:hAnsi="Arial" w:cs="Arial"/>
          <w:kern w:val="0"/>
          <w:sz w:val="24"/>
          <w:szCs w:val="24"/>
        </w:rPr>
      </w:pPr>
      <w:r w:rsidRPr="00294D82">
        <w:rPr>
          <w:rFonts w:ascii="Arial" w:hAnsi="Arial" w:cs="Arial"/>
          <w:kern w:val="0"/>
          <w:sz w:val="24"/>
          <w:szCs w:val="24"/>
        </w:rPr>
        <w:t>He</w:t>
      </w:r>
      <w:r w:rsidR="00A1051C" w:rsidRPr="00294D82">
        <w:rPr>
          <w:rFonts w:ascii="Arial" w:hAnsi="Arial" w:cs="Arial"/>
          <w:kern w:val="0"/>
          <w:sz w:val="24"/>
          <w:szCs w:val="24"/>
        </w:rPr>
        <w:t xml:space="preserve"> is a Governor at The Downs Prep School</w:t>
      </w:r>
    </w:p>
    <w:p w14:paraId="49CE6EDC" w14:textId="77777777" w:rsidR="00A3727F" w:rsidRDefault="00A3727F" w:rsidP="00A3727F">
      <w:pPr>
        <w:pStyle w:val="Default"/>
        <w:spacing w:after="160" w:line="276" w:lineRule="auto"/>
        <w:rPr>
          <w:rFonts w:ascii="Arial" w:hAnsi="Arial" w:cs="Arial"/>
        </w:rPr>
      </w:pPr>
      <w:r w:rsidRPr="00294D82">
        <w:rPr>
          <w:rFonts w:ascii="Arial" w:hAnsi="Arial" w:cs="Arial"/>
        </w:rPr>
        <w:lastRenderedPageBreak/>
        <w:t>He has been a freelance radio broadcaster on rugby union for the BBC (5 Live and Radio Bristol/Somerset) for many years and is a member of the Rugby Union Writers Club.</w:t>
      </w:r>
    </w:p>
    <w:tbl>
      <w:tblPr>
        <w:tblW w:w="18360" w:type="dxa"/>
        <w:tblInd w:w="-108" w:type="dxa"/>
        <w:tblLayout w:type="fixed"/>
        <w:tblCellMar>
          <w:left w:w="10" w:type="dxa"/>
          <w:right w:w="10" w:type="dxa"/>
        </w:tblCellMar>
        <w:tblLook w:val="04A0" w:firstRow="1" w:lastRow="0" w:firstColumn="1" w:lastColumn="0" w:noHBand="0" w:noVBand="1"/>
      </w:tblPr>
      <w:tblGrid>
        <w:gridCol w:w="9180"/>
        <w:gridCol w:w="9180"/>
      </w:tblGrid>
      <w:tr w:rsidR="00CB3A57" w14:paraId="1054953A" w14:textId="77777777" w:rsidTr="000A5D4E">
        <w:trPr>
          <w:trHeight w:val="5928"/>
        </w:trPr>
        <w:tc>
          <w:tcPr>
            <w:tcW w:w="9180" w:type="dxa"/>
            <w:tcBorders>
              <w:top w:val="single" w:sz="2" w:space="0" w:color="FFFFFF"/>
              <w:left w:val="single" w:sz="2" w:space="0" w:color="FFFFFF"/>
              <w:bottom w:val="single" w:sz="2" w:space="0" w:color="FFFFFF"/>
              <w:right w:val="single" w:sz="2" w:space="0" w:color="FFFFFF"/>
            </w:tcBorders>
            <w:shd w:val="clear" w:color="auto" w:fill="auto"/>
            <w:tcMar>
              <w:top w:w="0" w:type="dxa"/>
              <w:left w:w="108" w:type="dxa"/>
              <w:bottom w:w="0" w:type="dxa"/>
              <w:right w:w="108" w:type="dxa"/>
            </w:tcMar>
          </w:tcPr>
          <w:p w14:paraId="218D588D" w14:textId="49D58A7D" w:rsidR="00CB3A57" w:rsidRDefault="003F332D" w:rsidP="003229FD">
            <w:pPr>
              <w:pStyle w:val="Default"/>
              <w:spacing w:after="160" w:line="276" w:lineRule="auto"/>
              <w:rPr>
                <w:rFonts w:ascii="Arial" w:hAnsi="Arial" w:cs="Arial"/>
              </w:rPr>
            </w:pPr>
            <w:r>
              <w:rPr>
                <w:rFonts w:ascii="Arial" w:hAnsi="Arial" w:cs="Arial"/>
                <w:b/>
                <w:sz w:val="28"/>
                <w:szCs w:val="28"/>
              </w:rPr>
              <w:t>Graham Spooner</w:t>
            </w:r>
            <w:r w:rsidR="00CB3A57">
              <w:rPr>
                <w:rFonts w:ascii="Arial" w:hAnsi="Arial" w:cs="Arial"/>
                <w:b/>
                <w:sz w:val="28"/>
                <w:szCs w:val="28"/>
              </w:rPr>
              <w:t xml:space="preserve"> </w:t>
            </w:r>
            <w:r w:rsidR="005969B6">
              <w:rPr>
                <w:rFonts w:ascii="Arial" w:hAnsi="Arial" w:cs="Arial"/>
                <w:b/>
                <w:sz w:val="28"/>
                <w:szCs w:val="28"/>
              </w:rPr>
              <w:t>(</w:t>
            </w:r>
            <w:r w:rsidR="006E2CC5">
              <w:rPr>
                <w:rFonts w:ascii="Arial" w:hAnsi="Arial" w:cs="Arial"/>
                <w:b/>
                <w:sz w:val="28"/>
                <w:szCs w:val="28"/>
              </w:rPr>
              <w:t>Business Planning</w:t>
            </w:r>
            <w:r w:rsidR="005969B6">
              <w:rPr>
                <w:rFonts w:ascii="Arial" w:hAnsi="Arial" w:cs="Arial"/>
                <w:b/>
                <w:sz w:val="28"/>
                <w:szCs w:val="28"/>
              </w:rPr>
              <w:t xml:space="preserve">) </w:t>
            </w:r>
            <w:r w:rsidR="00CB3A57">
              <w:rPr>
                <w:rFonts w:ascii="Arial" w:hAnsi="Arial" w:cs="Arial"/>
              </w:rPr>
              <w:t>is a Director of Mentor UK Limited which works with entrepreneurs and their businesses in their strategic development and project management to help them become investor ready for third party investment, making acquisitions, IPO and exit.</w:t>
            </w:r>
          </w:p>
          <w:p w14:paraId="4C9ECF48" w14:textId="54EB187A" w:rsidR="00CB3A57" w:rsidRDefault="00CB3A57" w:rsidP="003229FD">
            <w:pPr>
              <w:pStyle w:val="Default"/>
              <w:spacing w:after="160" w:line="276" w:lineRule="auto"/>
              <w:rPr>
                <w:rFonts w:ascii="Arial" w:hAnsi="Arial" w:cs="Arial"/>
              </w:rPr>
            </w:pPr>
            <w:r>
              <w:rPr>
                <w:rFonts w:ascii="Arial" w:hAnsi="Arial" w:cs="Arial"/>
              </w:rPr>
              <w:t>He is the editor of ‘Venture Capital and Private Equity: A Practitioner’s Manual’ and the author of ‘Raising Venture Capital’ and speaks on these subjects at universities and business schools. Also, he is a past contributor to The Corporate Finance</w:t>
            </w:r>
            <w:r w:rsidR="00395016">
              <w:rPr>
                <w:rFonts w:ascii="Arial" w:hAnsi="Arial" w:cs="Arial"/>
              </w:rPr>
              <w:t xml:space="preserve"> </w:t>
            </w:r>
            <w:r>
              <w:rPr>
                <w:rFonts w:ascii="Arial" w:hAnsi="Arial" w:cs="Arial"/>
              </w:rPr>
              <w:t xml:space="preserve">Manual (having been its editor), A Practitioner's Guide to Venture Capital Law and The Charity Performance Guide. </w:t>
            </w:r>
          </w:p>
          <w:p w14:paraId="4CB56AA2" w14:textId="71ECDE6B" w:rsidR="00CB3A57" w:rsidRDefault="00CB3A57" w:rsidP="003229FD">
            <w:pPr>
              <w:pStyle w:val="Default"/>
              <w:spacing w:after="160" w:line="276" w:lineRule="auto"/>
              <w:rPr>
                <w:rFonts w:ascii="Arial" w:hAnsi="Arial" w:cs="Arial"/>
              </w:rPr>
            </w:pPr>
            <w:r>
              <w:rPr>
                <w:rFonts w:ascii="Arial" w:hAnsi="Arial" w:cs="Arial"/>
              </w:rPr>
              <w:t xml:space="preserve">After graduating from the University of Cambridge in 1974, Graham joined ICFC (now 3i) as a graduate trainee and became a director of 3i plc in 1987. </w:t>
            </w:r>
            <w:r w:rsidR="00395016">
              <w:rPr>
                <w:rFonts w:ascii="Arial" w:hAnsi="Arial" w:cs="Arial"/>
              </w:rPr>
              <w:t>S</w:t>
            </w:r>
            <w:r>
              <w:rPr>
                <w:rFonts w:ascii="Arial" w:hAnsi="Arial" w:cs="Arial"/>
              </w:rPr>
              <w:t>ubsequently, he was head of corporate finance at Olliff &amp; Partners and HLB Kidsons, a director of Rea Brothers and Classic Fund Management, and latterly, an Associate at Amberley Advisory.</w:t>
            </w:r>
          </w:p>
          <w:p w14:paraId="45876B38" w14:textId="1D75919A" w:rsidR="00CB3A57" w:rsidRDefault="00CB3A57" w:rsidP="003B56F4">
            <w:pPr>
              <w:pStyle w:val="Default"/>
              <w:spacing w:after="160" w:line="276" w:lineRule="auto"/>
              <w:rPr>
                <w:rFonts w:ascii="Arial" w:hAnsi="Arial" w:cs="Arial"/>
              </w:rPr>
            </w:pPr>
            <w:r>
              <w:rPr>
                <w:rFonts w:ascii="Arial" w:hAnsi="Arial" w:cs="Arial"/>
              </w:rPr>
              <w:t>His non-executive appointments have included being a director of the listed Downing Classic VCTs, the AIM quoted Dowgate Capital Group and Dunn Line (where he was chair of its audit committee), and latterly, as the Deputy Chairman and Senior Independent Director of Rotala PLC, where he chaired their Audit and Remuneration Committees, and was a member of their Nominations Committee.</w:t>
            </w:r>
          </w:p>
          <w:p w14:paraId="0114B172" w14:textId="77777777" w:rsidR="00CB3A57" w:rsidRDefault="00CB3A57" w:rsidP="003229FD">
            <w:pPr>
              <w:pStyle w:val="Default"/>
              <w:spacing w:after="160" w:line="276" w:lineRule="auto"/>
              <w:rPr>
                <w:rFonts w:ascii="Arial" w:hAnsi="Arial" w:cs="Arial"/>
              </w:rPr>
            </w:pPr>
            <w:r>
              <w:rPr>
                <w:rFonts w:ascii="Arial" w:hAnsi="Arial" w:cs="Arial"/>
              </w:rPr>
              <w:t>Graham has held several voluntary roles, including currently as the Lay Deputy Chair of a Diabetes UK Research Steering Group and as member of the Reading Tech Hub Steering Group.</w:t>
            </w:r>
          </w:p>
        </w:tc>
        <w:tc>
          <w:tcPr>
            <w:tcW w:w="9180" w:type="dxa"/>
            <w:tcBorders>
              <w:top w:val="single" w:sz="2" w:space="0" w:color="FFFFFF"/>
              <w:left w:val="single" w:sz="2" w:space="0" w:color="FFFFFF"/>
              <w:bottom w:val="single" w:sz="2" w:space="0" w:color="FFFFFF"/>
              <w:right w:val="single" w:sz="2" w:space="0" w:color="FFFFFF"/>
            </w:tcBorders>
            <w:shd w:val="clear" w:color="auto" w:fill="auto"/>
            <w:tcMar>
              <w:top w:w="0" w:type="dxa"/>
              <w:left w:w="10" w:type="dxa"/>
              <w:bottom w:w="0" w:type="dxa"/>
              <w:right w:w="10" w:type="dxa"/>
            </w:tcMar>
          </w:tcPr>
          <w:p w14:paraId="11E81AB0" w14:textId="77777777" w:rsidR="00CB3A57" w:rsidRDefault="00CB3A57" w:rsidP="000A5D4E">
            <w:pPr>
              <w:pStyle w:val="Default"/>
              <w:rPr>
                <w:rFonts w:ascii="Arial" w:hAnsi="Arial" w:cs="Arial"/>
                <w:b/>
                <w:bCs/>
              </w:rPr>
            </w:pPr>
          </w:p>
        </w:tc>
      </w:tr>
    </w:tbl>
    <w:p w14:paraId="6724C152" w14:textId="4CD6EC0B" w:rsidR="00A90D11" w:rsidRDefault="00A90D11" w:rsidP="00DB2C06">
      <w:pPr>
        <w:pBdr>
          <w:top w:val="nil"/>
          <w:left w:val="nil"/>
          <w:bottom w:val="nil"/>
          <w:right w:val="nil"/>
          <w:between w:val="nil"/>
        </w:pBdr>
        <w:spacing w:before="240" w:line="276" w:lineRule="auto"/>
        <w:ind w:right="901"/>
        <w:rPr>
          <w:rFonts w:ascii="Arial" w:hAnsi="Arial" w:cs="Arial"/>
          <w:b/>
          <w:color w:val="215E99" w:themeColor="text2" w:themeTint="BF"/>
          <w:sz w:val="28"/>
          <w:szCs w:val="28"/>
        </w:rPr>
      </w:pPr>
    </w:p>
    <w:p w14:paraId="1B82FA79" w14:textId="5BC730A2" w:rsidR="00F35898" w:rsidRPr="009C0BEE" w:rsidRDefault="009A6D95" w:rsidP="003B56F4">
      <w:pPr>
        <w:pStyle w:val="NormalWeb"/>
        <w:spacing w:after="160" w:afterAutospacing="0" w:line="276" w:lineRule="auto"/>
        <w:rPr>
          <w:rFonts w:ascii="Arial" w:hAnsi="Arial" w:cs="Arial"/>
        </w:rPr>
      </w:pPr>
      <w:r>
        <w:rPr>
          <w:rFonts w:ascii="Arial" w:hAnsi="Arial" w:cs="Arial"/>
          <w:b/>
          <w:sz w:val="28"/>
          <w:szCs w:val="28"/>
        </w:rPr>
        <w:t>Graham Harrison</w:t>
      </w:r>
      <w:r w:rsidR="00EA07CF">
        <w:rPr>
          <w:rFonts w:ascii="Arial" w:hAnsi="Arial" w:cs="Arial"/>
          <w:b/>
          <w:sz w:val="28"/>
          <w:szCs w:val="28"/>
        </w:rPr>
        <w:t xml:space="preserve"> (Purchase Negotiation)</w:t>
      </w:r>
      <w:r w:rsidR="00F35898">
        <w:rPr>
          <w:rFonts w:ascii="Arial" w:hAnsi="Arial" w:cs="Arial"/>
          <w:b/>
          <w:sz w:val="28"/>
          <w:szCs w:val="28"/>
        </w:rPr>
        <w:t xml:space="preserve"> </w:t>
      </w:r>
      <w:r w:rsidR="00F35898" w:rsidRPr="009C0BEE">
        <w:rPr>
          <w:rFonts w:ascii="Arial" w:hAnsi="Arial" w:cs="Arial"/>
        </w:rPr>
        <w:t xml:space="preserve">recently retired as Strategic Partnership Director at the National Composites Centre, one of the world's leading research and development centres helping companies design and manufacture lighter and stronger products such as ultra-large wind turbines, aircraft wings and next generation propulsion systems. The centre is owned by the University of Bristol where </w:t>
      </w:r>
      <w:r w:rsidR="00371F24">
        <w:rPr>
          <w:rFonts w:ascii="Arial" w:hAnsi="Arial" w:cs="Arial"/>
        </w:rPr>
        <w:t>he</w:t>
      </w:r>
      <w:r w:rsidR="00F35898" w:rsidRPr="009C0BEE">
        <w:rPr>
          <w:rFonts w:ascii="Arial" w:hAnsi="Arial" w:cs="Arial"/>
        </w:rPr>
        <w:t xml:space="preserve"> also helped eminent scientists develop closer links with industry.</w:t>
      </w:r>
    </w:p>
    <w:p w14:paraId="0ACFBFCA" w14:textId="77777777" w:rsidR="00F35898" w:rsidRPr="009C0BEE" w:rsidRDefault="00F35898" w:rsidP="003B56F4">
      <w:pPr>
        <w:spacing w:line="276" w:lineRule="auto"/>
        <w:rPr>
          <w:rFonts w:ascii="Arial" w:hAnsi="Arial" w:cs="Arial"/>
        </w:rPr>
      </w:pPr>
    </w:p>
    <w:p w14:paraId="5EFD54F7" w14:textId="49337F66" w:rsidR="00F35898" w:rsidRPr="009C0BEE" w:rsidRDefault="00F35898" w:rsidP="003B56F4">
      <w:pPr>
        <w:pStyle w:val="NormalWeb"/>
        <w:spacing w:after="160" w:afterAutospacing="0" w:line="276" w:lineRule="auto"/>
        <w:rPr>
          <w:rFonts w:ascii="Arial" w:hAnsi="Arial" w:cs="Arial"/>
        </w:rPr>
      </w:pPr>
      <w:r w:rsidRPr="009C0BEE">
        <w:rPr>
          <w:rFonts w:ascii="Arial" w:hAnsi="Arial" w:cs="Arial"/>
        </w:rPr>
        <w:t xml:space="preserve">Before that </w:t>
      </w:r>
      <w:r w:rsidR="00371F24">
        <w:rPr>
          <w:rFonts w:ascii="Arial" w:hAnsi="Arial" w:cs="Arial"/>
        </w:rPr>
        <w:t xml:space="preserve">he </w:t>
      </w:r>
      <w:r w:rsidRPr="009C0BEE">
        <w:rPr>
          <w:rFonts w:ascii="Arial" w:hAnsi="Arial" w:cs="Arial"/>
        </w:rPr>
        <w:t xml:space="preserve">was Partnerships Director at SETsquared, the UK's leading (and Europe's 3rd) technology incubator which is owned by six universities including Bath and Bristol. Prior to that, </w:t>
      </w:r>
      <w:r w:rsidR="00371F24">
        <w:rPr>
          <w:rFonts w:ascii="Arial" w:hAnsi="Arial" w:cs="Arial"/>
        </w:rPr>
        <w:t>he</w:t>
      </w:r>
      <w:r w:rsidRPr="009C0BEE">
        <w:rPr>
          <w:rFonts w:ascii="Arial" w:hAnsi="Arial" w:cs="Arial"/>
        </w:rPr>
        <w:t xml:space="preserve"> was International Business Director at the South West of England Regional Development Agency.</w:t>
      </w:r>
    </w:p>
    <w:p w14:paraId="37B1647E" w14:textId="77777777" w:rsidR="00F35898" w:rsidRPr="009C0BEE" w:rsidRDefault="00F35898" w:rsidP="003B56F4">
      <w:pPr>
        <w:spacing w:line="276" w:lineRule="auto"/>
        <w:rPr>
          <w:rFonts w:ascii="Arial" w:hAnsi="Arial" w:cs="Arial"/>
        </w:rPr>
      </w:pPr>
    </w:p>
    <w:p w14:paraId="2B690AAB" w14:textId="6BC5A270" w:rsidR="00F35898" w:rsidRPr="009C0BEE" w:rsidRDefault="00371F24" w:rsidP="003B56F4">
      <w:pPr>
        <w:pStyle w:val="NormalWeb"/>
        <w:spacing w:after="160" w:afterAutospacing="0" w:line="276" w:lineRule="auto"/>
        <w:rPr>
          <w:rFonts w:ascii="Arial" w:hAnsi="Arial" w:cs="Arial"/>
        </w:rPr>
      </w:pPr>
      <w:r>
        <w:rPr>
          <w:rFonts w:ascii="Arial" w:hAnsi="Arial" w:cs="Arial"/>
        </w:rPr>
        <w:t>His</w:t>
      </w:r>
      <w:r w:rsidR="00F35898" w:rsidRPr="009C0BEE">
        <w:rPr>
          <w:rFonts w:ascii="Arial" w:hAnsi="Arial" w:cs="Arial"/>
        </w:rPr>
        <w:t xml:space="preserve"> first job after graduating with a business degree was with the world's largest commercial manufacturer of banknotes and security documents, a job which allowed </w:t>
      </w:r>
      <w:r>
        <w:rPr>
          <w:rFonts w:ascii="Arial" w:hAnsi="Arial" w:cs="Arial"/>
        </w:rPr>
        <w:t>him</w:t>
      </w:r>
      <w:r w:rsidR="00F35898" w:rsidRPr="009C0BEE">
        <w:rPr>
          <w:rFonts w:ascii="Arial" w:hAnsi="Arial" w:cs="Arial"/>
        </w:rPr>
        <w:t xml:space="preserve"> to travel to over 60 countries.</w:t>
      </w:r>
    </w:p>
    <w:p w14:paraId="7E1BC283" w14:textId="77CB143D" w:rsidR="00A90D11" w:rsidRDefault="00A90D11" w:rsidP="00A90D11">
      <w:pPr>
        <w:pBdr>
          <w:top w:val="nil"/>
          <w:left w:val="nil"/>
          <w:bottom w:val="nil"/>
          <w:right w:val="nil"/>
          <w:between w:val="nil"/>
        </w:pBdr>
        <w:spacing w:before="240" w:line="276" w:lineRule="auto"/>
        <w:ind w:right="901"/>
        <w:rPr>
          <w:rFonts w:ascii="Arial" w:hAnsi="Arial" w:cs="Arial"/>
          <w:b/>
          <w:sz w:val="28"/>
          <w:szCs w:val="28"/>
        </w:rPr>
      </w:pPr>
    </w:p>
    <w:p w14:paraId="10BEADBC" w14:textId="77777777" w:rsidR="00A90D11" w:rsidRDefault="00A90D11" w:rsidP="00DB2C06">
      <w:pPr>
        <w:pBdr>
          <w:top w:val="nil"/>
          <w:left w:val="nil"/>
          <w:bottom w:val="nil"/>
          <w:right w:val="nil"/>
          <w:between w:val="nil"/>
        </w:pBdr>
        <w:spacing w:before="240" w:line="276" w:lineRule="auto"/>
        <w:ind w:right="901"/>
        <w:rPr>
          <w:rFonts w:ascii="Arial" w:hAnsi="Arial" w:cs="Arial"/>
          <w:b/>
          <w:color w:val="215E99" w:themeColor="text2" w:themeTint="BF"/>
          <w:sz w:val="28"/>
          <w:szCs w:val="28"/>
        </w:rPr>
      </w:pPr>
    </w:p>
    <w:p w14:paraId="4227B158" w14:textId="34D2E6E3" w:rsidR="00C15AF8" w:rsidRPr="00C15AF8" w:rsidRDefault="00B77B5C" w:rsidP="00C15AF8">
      <w:pPr>
        <w:spacing w:line="276" w:lineRule="auto"/>
        <w:rPr>
          <w:rFonts w:ascii="Arial" w:hAnsi="Arial" w:cs="Arial"/>
          <w:sz w:val="24"/>
          <w:szCs w:val="24"/>
        </w:rPr>
      </w:pPr>
      <w:r>
        <w:rPr>
          <w:rFonts w:ascii="Arial" w:hAnsi="Arial" w:cs="Arial"/>
          <w:b/>
          <w:sz w:val="28"/>
          <w:szCs w:val="28"/>
        </w:rPr>
        <w:t>Dawn Knight</w:t>
      </w:r>
      <w:r w:rsidR="00C15AF8">
        <w:rPr>
          <w:rFonts w:ascii="Arial" w:hAnsi="Arial" w:cs="Arial"/>
          <w:b/>
          <w:sz w:val="28"/>
          <w:szCs w:val="28"/>
        </w:rPr>
        <w:t xml:space="preserve"> (Fundraising) </w:t>
      </w:r>
      <w:r w:rsidR="00C15AF8" w:rsidRPr="00C15AF8">
        <w:rPr>
          <w:rFonts w:ascii="Arial" w:hAnsi="Arial" w:cs="Arial"/>
          <w:sz w:val="24"/>
          <w:szCs w:val="24"/>
        </w:rPr>
        <w:t xml:space="preserve">grew up in North Somerset, and </w:t>
      </w:r>
      <w:r w:rsidR="00462EA3">
        <w:rPr>
          <w:rFonts w:ascii="Arial" w:hAnsi="Arial" w:cs="Arial"/>
          <w:sz w:val="24"/>
          <w:szCs w:val="24"/>
        </w:rPr>
        <w:t xml:space="preserve">she </w:t>
      </w:r>
      <w:r w:rsidR="00C15AF8" w:rsidRPr="00C15AF8">
        <w:rPr>
          <w:rFonts w:ascii="Arial" w:hAnsi="Arial" w:cs="Arial"/>
          <w:sz w:val="24"/>
          <w:szCs w:val="24"/>
        </w:rPr>
        <w:t>now live</w:t>
      </w:r>
      <w:r w:rsidR="004A768B">
        <w:rPr>
          <w:rFonts w:ascii="Arial" w:hAnsi="Arial" w:cs="Arial"/>
          <w:sz w:val="24"/>
          <w:szCs w:val="24"/>
        </w:rPr>
        <w:t>s</w:t>
      </w:r>
      <w:r w:rsidR="00C15AF8" w:rsidRPr="00C15AF8">
        <w:rPr>
          <w:rFonts w:ascii="Arial" w:hAnsi="Arial" w:cs="Arial"/>
          <w:sz w:val="24"/>
          <w:szCs w:val="24"/>
        </w:rPr>
        <w:t xml:space="preserve"> in Barrow Gurney.</w:t>
      </w:r>
      <w:r w:rsidR="004A768B">
        <w:rPr>
          <w:rFonts w:ascii="Arial" w:hAnsi="Arial" w:cs="Arial"/>
          <w:sz w:val="24"/>
          <w:szCs w:val="24"/>
        </w:rPr>
        <w:t xml:space="preserve"> </w:t>
      </w:r>
      <w:r w:rsidR="00B47712">
        <w:rPr>
          <w:rFonts w:ascii="Arial" w:hAnsi="Arial" w:cs="Arial"/>
          <w:sz w:val="24"/>
          <w:szCs w:val="24"/>
        </w:rPr>
        <w:t>Dawn</w:t>
      </w:r>
      <w:r w:rsidR="00C15AF8" w:rsidRPr="00C15AF8">
        <w:rPr>
          <w:rFonts w:ascii="Arial" w:hAnsi="Arial" w:cs="Arial"/>
          <w:sz w:val="24"/>
          <w:szCs w:val="24"/>
        </w:rPr>
        <w:t xml:space="preserve"> work</w:t>
      </w:r>
      <w:r w:rsidR="00B47712">
        <w:rPr>
          <w:rFonts w:ascii="Arial" w:hAnsi="Arial" w:cs="Arial"/>
          <w:sz w:val="24"/>
          <w:szCs w:val="24"/>
        </w:rPr>
        <w:t>s</w:t>
      </w:r>
      <w:r w:rsidR="00C15AF8" w:rsidRPr="00C15AF8">
        <w:rPr>
          <w:rFonts w:ascii="Arial" w:hAnsi="Arial" w:cs="Arial"/>
          <w:sz w:val="24"/>
          <w:szCs w:val="24"/>
        </w:rPr>
        <w:t xml:space="preserve"> as a Mental </w:t>
      </w:r>
      <w:r w:rsidR="00F74172">
        <w:rPr>
          <w:rFonts w:ascii="Arial" w:hAnsi="Arial" w:cs="Arial"/>
          <w:sz w:val="24"/>
          <w:szCs w:val="24"/>
        </w:rPr>
        <w:t>H</w:t>
      </w:r>
      <w:r w:rsidR="00C15AF8" w:rsidRPr="00C15AF8">
        <w:rPr>
          <w:rFonts w:ascii="Arial" w:hAnsi="Arial" w:cs="Arial"/>
          <w:sz w:val="24"/>
          <w:szCs w:val="24"/>
        </w:rPr>
        <w:t xml:space="preserve">ealth specialist nurse, visiting patients at home in North Somerset for Sirona Care and Health (NHS). </w:t>
      </w:r>
      <w:r w:rsidR="00B47712">
        <w:rPr>
          <w:rFonts w:ascii="Arial" w:hAnsi="Arial" w:cs="Arial"/>
          <w:sz w:val="24"/>
          <w:szCs w:val="24"/>
        </w:rPr>
        <w:t>She</w:t>
      </w:r>
      <w:r w:rsidR="00C15AF8" w:rsidRPr="00C15AF8">
        <w:rPr>
          <w:rFonts w:ascii="Arial" w:hAnsi="Arial" w:cs="Arial"/>
          <w:sz w:val="24"/>
          <w:szCs w:val="24"/>
        </w:rPr>
        <w:t xml:space="preserve"> started working in the NHS at Ham Green hospital, Pill, Bristol.  </w:t>
      </w:r>
      <w:r w:rsidR="00B0211B">
        <w:rPr>
          <w:rFonts w:ascii="Arial" w:hAnsi="Arial" w:cs="Arial"/>
          <w:sz w:val="24"/>
          <w:szCs w:val="24"/>
        </w:rPr>
        <w:t xml:space="preserve">She </w:t>
      </w:r>
      <w:r w:rsidR="00CD0840">
        <w:rPr>
          <w:rFonts w:ascii="Arial" w:hAnsi="Arial" w:cs="Arial"/>
          <w:sz w:val="24"/>
          <w:szCs w:val="24"/>
        </w:rPr>
        <w:t>w</w:t>
      </w:r>
      <w:r w:rsidR="00C15AF8" w:rsidRPr="00C15AF8">
        <w:rPr>
          <w:rFonts w:ascii="Arial" w:hAnsi="Arial" w:cs="Arial"/>
          <w:sz w:val="24"/>
          <w:szCs w:val="24"/>
        </w:rPr>
        <w:t>ork</w:t>
      </w:r>
      <w:r w:rsidR="00CD0840">
        <w:rPr>
          <w:rFonts w:ascii="Arial" w:hAnsi="Arial" w:cs="Arial"/>
          <w:sz w:val="24"/>
          <w:szCs w:val="24"/>
        </w:rPr>
        <w:t>ed</w:t>
      </w:r>
      <w:r w:rsidR="00C15AF8" w:rsidRPr="00C15AF8">
        <w:rPr>
          <w:rFonts w:ascii="Arial" w:hAnsi="Arial" w:cs="Arial"/>
          <w:sz w:val="24"/>
          <w:szCs w:val="24"/>
        </w:rPr>
        <w:t xml:space="preserve"> at Barrow hospital when newly qualified, having an interest with older adults and dementia. </w:t>
      </w:r>
    </w:p>
    <w:p w14:paraId="07CB61E7" w14:textId="2429353F" w:rsidR="00C15AF8" w:rsidRPr="00C15AF8" w:rsidRDefault="00F74172" w:rsidP="00C15AF8">
      <w:pPr>
        <w:spacing w:line="276" w:lineRule="auto"/>
        <w:rPr>
          <w:rFonts w:ascii="Arial" w:hAnsi="Arial" w:cs="Arial"/>
          <w:sz w:val="24"/>
          <w:szCs w:val="24"/>
        </w:rPr>
      </w:pPr>
      <w:r>
        <w:rPr>
          <w:rFonts w:ascii="Arial" w:hAnsi="Arial" w:cs="Arial"/>
          <w:sz w:val="24"/>
          <w:szCs w:val="24"/>
        </w:rPr>
        <w:t>She</w:t>
      </w:r>
      <w:r w:rsidR="00C15AF8" w:rsidRPr="00C15AF8">
        <w:rPr>
          <w:rFonts w:ascii="Arial" w:hAnsi="Arial" w:cs="Arial"/>
          <w:sz w:val="24"/>
          <w:szCs w:val="24"/>
        </w:rPr>
        <w:t xml:space="preserve"> had previous involvement with Yatton Infant school Parent </w:t>
      </w:r>
      <w:r>
        <w:rPr>
          <w:rFonts w:ascii="Arial" w:hAnsi="Arial" w:cs="Arial"/>
          <w:sz w:val="24"/>
          <w:szCs w:val="24"/>
        </w:rPr>
        <w:t>T</w:t>
      </w:r>
      <w:r w:rsidR="00C15AF8" w:rsidRPr="00C15AF8">
        <w:rPr>
          <w:rFonts w:ascii="Arial" w:hAnsi="Arial" w:cs="Arial"/>
          <w:sz w:val="24"/>
          <w:szCs w:val="24"/>
        </w:rPr>
        <w:t xml:space="preserve">eacher </w:t>
      </w:r>
      <w:r>
        <w:rPr>
          <w:rFonts w:ascii="Arial" w:hAnsi="Arial" w:cs="Arial"/>
          <w:sz w:val="24"/>
          <w:szCs w:val="24"/>
        </w:rPr>
        <w:t>A</w:t>
      </w:r>
      <w:r w:rsidR="00C15AF8" w:rsidRPr="00C15AF8">
        <w:rPr>
          <w:rFonts w:ascii="Arial" w:hAnsi="Arial" w:cs="Arial"/>
          <w:sz w:val="24"/>
          <w:szCs w:val="24"/>
        </w:rPr>
        <w:t xml:space="preserve">ssociation and was chair in the year 2008.  The PTA raised £10,000 running large scale village events such as village autumn fireworks, Village </w:t>
      </w:r>
      <w:r w:rsidR="00EE0207">
        <w:rPr>
          <w:rFonts w:ascii="Arial" w:hAnsi="Arial" w:cs="Arial"/>
          <w:sz w:val="24"/>
          <w:szCs w:val="24"/>
        </w:rPr>
        <w:t>C</w:t>
      </w:r>
      <w:r w:rsidR="00C15AF8" w:rsidRPr="00C15AF8">
        <w:rPr>
          <w:rFonts w:ascii="Arial" w:hAnsi="Arial" w:cs="Arial"/>
          <w:sz w:val="24"/>
          <w:szCs w:val="24"/>
        </w:rPr>
        <w:t xml:space="preserve">arnival, and a Christmas </w:t>
      </w:r>
      <w:r w:rsidR="00EE0207">
        <w:rPr>
          <w:rFonts w:ascii="Arial" w:hAnsi="Arial" w:cs="Arial"/>
          <w:sz w:val="24"/>
          <w:szCs w:val="24"/>
        </w:rPr>
        <w:t>F</w:t>
      </w:r>
      <w:r w:rsidR="00C15AF8" w:rsidRPr="00C15AF8">
        <w:rPr>
          <w:rFonts w:ascii="Arial" w:hAnsi="Arial" w:cs="Arial"/>
          <w:sz w:val="24"/>
          <w:szCs w:val="24"/>
        </w:rPr>
        <w:t xml:space="preserve">ayre. </w:t>
      </w:r>
      <w:r w:rsidR="00EE0207">
        <w:rPr>
          <w:rFonts w:ascii="Arial" w:hAnsi="Arial" w:cs="Arial"/>
          <w:sz w:val="24"/>
          <w:szCs w:val="24"/>
        </w:rPr>
        <w:t>Dawn</w:t>
      </w:r>
      <w:r w:rsidR="00C15AF8" w:rsidRPr="00C15AF8">
        <w:rPr>
          <w:rFonts w:ascii="Arial" w:hAnsi="Arial" w:cs="Arial"/>
          <w:sz w:val="24"/>
          <w:szCs w:val="24"/>
        </w:rPr>
        <w:t xml:space="preserve"> also enjoyed volunteering for 2 local </w:t>
      </w:r>
      <w:r w:rsidR="00AF4CD0">
        <w:rPr>
          <w:rFonts w:ascii="Arial" w:hAnsi="Arial" w:cs="Arial"/>
          <w:sz w:val="24"/>
          <w:szCs w:val="24"/>
        </w:rPr>
        <w:t>g</w:t>
      </w:r>
      <w:r w:rsidR="00C15AF8" w:rsidRPr="00C15AF8">
        <w:rPr>
          <w:rFonts w:ascii="Arial" w:hAnsi="Arial" w:cs="Arial"/>
          <w:sz w:val="24"/>
          <w:szCs w:val="24"/>
        </w:rPr>
        <w:t>reyhound charities</w:t>
      </w:r>
      <w:r w:rsidR="00AF4CD0">
        <w:rPr>
          <w:rFonts w:ascii="Arial" w:hAnsi="Arial" w:cs="Arial"/>
          <w:sz w:val="24"/>
          <w:szCs w:val="24"/>
        </w:rPr>
        <w:t>,</w:t>
      </w:r>
      <w:r w:rsidR="00C15AF8" w:rsidRPr="00C15AF8">
        <w:rPr>
          <w:rFonts w:ascii="Arial" w:hAnsi="Arial" w:cs="Arial"/>
          <w:sz w:val="24"/>
          <w:szCs w:val="24"/>
        </w:rPr>
        <w:t xml:space="preserve"> helping with fundraising</w:t>
      </w:r>
      <w:r w:rsidR="00AF4CD0">
        <w:rPr>
          <w:rFonts w:ascii="Arial" w:hAnsi="Arial" w:cs="Arial"/>
          <w:sz w:val="24"/>
          <w:szCs w:val="24"/>
        </w:rPr>
        <w:t>,</w:t>
      </w:r>
      <w:r w:rsidR="00C15AF8" w:rsidRPr="00C15AF8">
        <w:rPr>
          <w:rFonts w:ascii="Arial" w:hAnsi="Arial" w:cs="Arial"/>
          <w:sz w:val="24"/>
          <w:szCs w:val="24"/>
        </w:rPr>
        <w:t xml:space="preserve"> and ha</w:t>
      </w:r>
      <w:r w:rsidR="00AF4CD0">
        <w:rPr>
          <w:rFonts w:ascii="Arial" w:hAnsi="Arial" w:cs="Arial"/>
          <w:sz w:val="24"/>
          <w:szCs w:val="24"/>
        </w:rPr>
        <w:t>s</w:t>
      </w:r>
      <w:r w:rsidR="00C15AF8" w:rsidRPr="00C15AF8">
        <w:rPr>
          <w:rFonts w:ascii="Arial" w:hAnsi="Arial" w:cs="Arial"/>
          <w:sz w:val="24"/>
          <w:szCs w:val="24"/>
        </w:rPr>
        <w:t xml:space="preserve"> fostered several greyhounds.</w:t>
      </w:r>
    </w:p>
    <w:p w14:paraId="207781BC" w14:textId="04468CA6" w:rsidR="00C15AF8" w:rsidRPr="00C15AF8" w:rsidRDefault="00C15AF8" w:rsidP="00C15AF8">
      <w:pPr>
        <w:spacing w:line="276" w:lineRule="auto"/>
        <w:rPr>
          <w:rFonts w:ascii="Arial" w:hAnsi="Arial" w:cs="Arial"/>
          <w:sz w:val="24"/>
          <w:szCs w:val="24"/>
        </w:rPr>
      </w:pPr>
      <w:r w:rsidRPr="00C15AF8">
        <w:rPr>
          <w:rFonts w:ascii="Arial" w:hAnsi="Arial" w:cs="Arial"/>
          <w:sz w:val="24"/>
          <w:szCs w:val="24"/>
        </w:rPr>
        <w:t>More recently</w:t>
      </w:r>
      <w:r w:rsidR="00AF4CD0">
        <w:rPr>
          <w:rFonts w:ascii="Arial" w:hAnsi="Arial" w:cs="Arial"/>
          <w:sz w:val="24"/>
          <w:szCs w:val="24"/>
        </w:rPr>
        <w:t>,</w:t>
      </w:r>
      <w:r w:rsidRPr="00C15AF8">
        <w:rPr>
          <w:rFonts w:ascii="Arial" w:hAnsi="Arial" w:cs="Arial"/>
          <w:sz w:val="24"/>
          <w:szCs w:val="24"/>
        </w:rPr>
        <w:t xml:space="preserve"> </w:t>
      </w:r>
      <w:r w:rsidR="00AF4CD0">
        <w:rPr>
          <w:rFonts w:ascii="Arial" w:hAnsi="Arial" w:cs="Arial"/>
          <w:sz w:val="24"/>
          <w:szCs w:val="24"/>
        </w:rPr>
        <w:t>she has</w:t>
      </w:r>
      <w:r w:rsidRPr="00C15AF8">
        <w:rPr>
          <w:rFonts w:ascii="Arial" w:hAnsi="Arial" w:cs="Arial"/>
          <w:sz w:val="24"/>
          <w:szCs w:val="24"/>
        </w:rPr>
        <w:t xml:space="preserve"> been involved with the group Long Covid. </w:t>
      </w:r>
      <w:r w:rsidR="00201829">
        <w:rPr>
          <w:rFonts w:ascii="Arial" w:hAnsi="Arial" w:cs="Arial"/>
          <w:sz w:val="24"/>
          <w:szCs w:val="24"/>
        </w:rPr>
        <w:t>She</w:t>
      </w:r>
      <w:r w:rsidRPr="00C15AF8">
        <w:rPr>
          <w:rFonts w:ascii="Arial" w:hAnsi="Arial" w:cs="Arial"/>
          <w:sz w:val="24"/>
          <w:szCs w:val="24"/>
        </w:rPr>
        <w:t xml:space="preserve"> worked with the NIHR- (National Institute of Health Research) </w:t>
      </w:r>
      <w:r w:rsidR="00B659BD">
        <w:rPr>
          <w:rFonts w:ascii="Arial" w:hAnsi="Arial" w:cs="Arial"/>
          <w:sz w:val="24"/>
          <w:szCs w:val="24"/>
        </w:rPr>
        <w:t>with</w:t>
      </w:r>
      <w:r w:rsidRPr="00C15AF8">
        <w:rPr>
          <w:rFonts w:ascii="Arial" w:hAnsi="Arial" w:cs="Arial"/>
          <w:sz w:val="24"/>
          <w:szCs w:val="24"/>
        </w:rPr>
        <w:t xml:space="preserve"> co</w:t>
      </w:r>
      <w:r w:rsidR="00B659BD">
        <w:rPr>
          <w:rFonts w:ascii="Arial" w:hAnsi="Arial" w:cs="Arial"/>
          <w:sz w:val="24"/>
          <w:szCs w:val="24"/>
        </w:rPr>
        <w:t>-</w:t>
      </w:r>
      <w:r w:rsidRPr="00C15AF8">
        <w:rPr>
          <w:rFonts w:ascii="Arial" w:hAnsi="Arial" w:cs="Arial"/>
          <w:sz w:val="24"/>
          <w:szCs w:val="24"/>
        </w:rPr>
        <w:t xml:space="preserve">involvement on research projects as a lived experience participant. </w:t>
      </w:r>
      <w:r w:rsidR="00E6596D">
        <w:rPr>
          <w:rFonts w:ascii="Arial" w:hAnsi="Arial" w:cs="Arial"/>
          <w:sz w:val="24"/>
          <w:szCs w:val="24"/>
        </w:rPr>
        <w:t>Dawn</w:t>
      </w:r>
      <w:r w:rsidRPr="00C15AF8">
        <w:rPr>
          <w:rFonts w:ascii="Arial" w:hAnsi="Arial" w:cs="Arial"/>
          <w:sz w:val="24"/>
          <w:szCs w:val="24"/>
        </w:rPr>
        <w:t xml:space="preserve"> enjoy</w:t>
      </w:r>
      <w:r w:rsidR="00E6596D">
        <w:rPr>
          <w:rFonts w:ascii="Arial" w:hAnsi="Arial" w:cs="Arial"/>
          <w:sz w:val="24"/>
          <w:szCs w:val="24"/>
        </w:rPr>
        <w:t>s</w:t>
      </w:r>
      <w:r w:rsidRPr="00C15AF8">
        <w:rPr>
          <w:rFonts w:ascii="Arial" w:hAnsi="Arial" w:cs="Arial"/>
          <w:sz w:val="24"/>
          <w:szCs w:val="24"/>
        </w:rPr>
        <w:t xml:space="preserve"> </w:t>
      </w:r>
      <w:r w:rsidR="00E6596D">
        <w:rPr>
          <w:rFonts w:ascii="Arial" w:hAnsi="Arial" w:cs="Arial"/>
          <w:sz w:val="24"/>
          <w:szCs w:val="24"/>
        </w:rPr>
        <w:t>her</w:t>
      </w:r>
      <w:r w:rsidRPr="00C15AF8">
        <w:rPr>
          <w:rFonts w:ascii="Arial" w:hAnsi="Arial" w:cs="Arial"/>
          <w:sz w:val="24"/>
          <w:szCs w:val="24"/>
        </w:rPr>
        <w:t xml:space="preserve"> retired racing greyhound, socialising, crafts and gardening.</w:t>
      </w:r>
    </w:p>
    <w:p w14:paraId="6BD9FF15" w14:textId="23B8C039" w:rsidR="00D225D8" w:rsidRDefault="00D225D8" w:rsidP="00DB2C06">
      <w:pPr>
        <w:pBdr>
          <w:top w:val="nil"/>
          <w:left w:val="nil"/>
          <w:bottom w:val="nil"/>
          <w:right w:val="nil"/>
          <w:between w:val="nil"/>
        </w:pBdr>
        <w:spacing w:before="240" w:line="276" w:lineRule="auto"/>
        <w:ind w:right="901"/>
        <w:rPr>
          <w:rFonts w:ascii="Arial" w:hAnsi="Arial" w:cs="Arial"/>
          <w:b/>
          <w:sz w:val="28"/>
          <w:szCs w:val="28"/>
        </w:rPr>
      </w:pPr>
    </w:p>
    <w:p w14:paraId="751A577B" w14:textId="77777777" w:rsidR="00C15AF8" w:rsidRDefault="00C15AF8" w:rsidP="00DB2C06">
      <w:pPr>
        <w:pBdr>
          <w:top w:val="nil"/>
          <w:left w:val="nil"/>
          <w:bottom w:val="nil"/>
          <w:right w:val="nil"/>
          <w:between w:val="nil"/>
        </w:pBdr>
        <w:spacing w:before="240" w:line="276" w:lineRule="auto"/>
        <w:ind w:right="901"/>
        <w:rPr>
          <w:rFonts w:ascii="Arial" w:hAnsi="Arial" w:cs="Arial"/>
          <w:b/>
          <w:sz w:val="28"/>
          <w:szCs w:val="28"/>
        </w:rPr>
      </w:pPr>
    </w:p>
    <w:p w14:paraId="4BC3A51A" w14:textId="77777777" w:rsidR="008732E7" w:rsidRDefault="008732E7" w:rsidP="008732E7">
      <w:pPr>
        <w:spacing w:line="276" w:lineRule="auto"/>
      </w:pPr>
      <w:r>
        <w:rPr>
          <w:rFonts w:ascii="Arial" w:hAnsi="Arial" w:cs="Arial"/>
          <w:b/>
          <w:bCs/>
          <w:sz w:val="28"/>
          <w:szCs w:val="28"/>
        </w:rPr>
        <w:t xml:space="preserve">Alex Learmonth KC (Legal) </w:t>
      </w:r>
      <w:r>
        <w:rPr>
          <w:rFonts w:ascii="Arial" w:hAnsi="Arial" w:cs="Arial"/>
          <w:sz w:val="24"/>
          <w:szCs w:val="24"/>
        </w:rPr>
        <w:t>is a leading silk in contentious trusts and estates matters. He is the editor of Williams, Mortimer &amp; Sunnucks on Executors, Administrators and Probate and of Theobald on Wills, and a contributor to the Law Society's Probate Practitioner's Handbook.</w:t>
      </w:r>
    </w:p>
    <w:p w14:paraId="2BA1B335" w14:textId="77777777" w:rsidR="008732E7" w:rsidRDefault="008732E7" w:rsidP="008732E7">
      <w:pPr>
        <w:spacing w:line="276" w:lineRule="auto"/>
      </w:pPr>
      <w:r>
        <w:rPr>
          <w:rFonts w:ascii="Arial" w:hAnsi="Arial" w:cs="Arial"/>
          <w:sz w:val="24"/>
          <w:szCs w:val="24"/>
        </w:rPr>
        <w:t>He has particular expertise in relation to the law of mental capacity, both domestically in the Court of Protection and in the High Court, and abroad. He is also a recognised expert in the law of property, ranked by the Legal 500 for ‘Property Litigation’ and ‘Agriculture’, with several Court of Appeal decisions to his name.</w:t>
      </w:r>
    </w:p>
    <w:p w14:paraId="7564CD25" w14:textId="77777777" w:rsidR="008732E7" w:rsidRDefault="008732E7" w:rsidP="008732E7">
      <w:pPr>
        <w:spacing w:line="276" w:lineRule="auto"/>
      </w:pPr>
      <w:r>
        <w:rPr>
          <w:rFonts w:ascii="Arial" w:hAnsi="Arial" w:cs="Arial"/>
          <w:sz w:val="24"/>
          <w:szCs w:val="24"/>
        </w:rPr>
        <w:t>Alexander originally studied as a choral scholar in the choir of New College, Oxford, and in May 2011 completed the Intensive Opera course at the Advanced Performers Studio. He is in regular demand as a choral singer, frequently performing with a number of groups and as a solo performer.</w:t>
      </w:r>
    </w:p>
    <w:p w14:paraId="371EFCED" w14:textId="77777777" w:rsidR="008732E7" w:rsidRDefault="008732E7" w:rsidP="008732E7">
      <w:pPr>
        <w:spacing w:line="276" w:lineRule="auto"/>
      </w:pPr>
      <w:r>
        <w:rPr>
          <w:rFonts w:ascii="Arial" w:hAnsi="Arial" w:cs="Arial"/>
          <w:sz w:val="24"/>
          <w:szCs w:val="24"/>
        </w:rPr>
        <w:t>He has lived in Barrow Gurney with his family for the past 10 years.</w:t>
      </w:r>
    </w:p>
    <w:p w14:paraId="64D14B13" w14:textId="77777777" w:rsidR="008113FD" w:rsidRDefault="008113FD" w:rsidP="001D009A">
      <w:pPr>
        <w:pBdr>
          <w:top w:val="nil"/>
          <w:left w:val="nil"/>
          <w:bottom w:val="nil"/>
          <w:right w:val="nil"/>
          <w:between w:val="nil"/>
        </w:pBdr>
        <w:spacing w:before="240" w:line="276" w:lineRule="auto"/>
        <w:ind w:right="901"/>
        <w:rPr>
          <w:rFonts w:ascii="Arial" w:hAnsi="Arial" w:cs="Arial"/>
          <w:b/>
          <w:sz w:val="28"/>
          <w:szCs w:val="28"/>
        </w:rPr>
      </w:pPr>
    </w:p>
    <w:sectPr w:rsidR="008113FD" w:rsidSect="00C65A0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DF2D16" w14:textId="77777777" w:rsidR="009567B6" w:rsidRDefault="009567B6" w:rsidP="008F3194">
      <w:pPr>
        <w:spacing w:after="0" w:line="240" w:lineRule="auto"/>
      </w:pPr>
      <w:r>
        <w:separator/>
      </w:r>
    </w:p>
  </w:endnote>
  <w:endnote w:type="continuationSeparator" w:id="0">
    <w:p w14:paraId="79DBB8F6" w14:textId="77777777" w:rsidR="009567B6" w:rsidRDefault="009567B6" w:rsidP="008F3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DLaM Display">
    <w:charset w:val="00"/>
    <w:family w:val="auto"/>
    <w:pitch w:val="variable"/>
    <w:sig w:usb0="8000206F" w:usb1="4200004A" w:usb2="00000000" w:usb3="00000000" w:csb0="00000001" w:csb1="00000000"/>
  </w:font>
  <w:font w:name="Times Roman">
    <w:altName w:val="Times New Roman"/>
    <w:charset w:val="00"/>
    <w:family w:val="roman"/>
    <w:pitch w:val="default"/>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B3DD" w14:textId="77777777" w:rsidR="008F3194" w:rsidRDefault="008F3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4433907"/>
      <w:docPartObj>
        <w:docPartGallery w:val="Page Numbers (Bottom of Page)"/>
        <w:docPartUnique/>
      </w:docPartObj>
    </w:sdtPr>
    <w:sdtEndPr>
      <w:rPr>
        <w:noProof/>
      </w:rPr>
    </w:sdtEndPr>
    <w:sdtContent>
      <w:p w14:paraId="24DAD48E" w14:textId="299C16E7" w:rsidR="008F3194" w:rsidRDefault="008F31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E7E640" w14:textId="77777777" w:rsidR="008F3194" w:rsidRDefault="008F3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00481A" w14:textId="77777777" w:rsidR="008F3194" w:rsidRDefault="008F3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01828" w14:textId="77777777" w:rsidR="009567B6" w:rsidRDefault="009567B6" w:rsidP="008F3194">
      <w:pPr>
        <w:spacing w:after="0" w:line="240" w:lineRule="auto"/>
      </w:pPr>
      <w:r>
        <w:separator/>
      </w:r>
    </w:p>
  </w:footnote>
  <w:footnote w:type="continuationSeparator" w:id="0">
    <w:p w14:paraId="22CF4223" w14:textId="77777777" w:rsidR="009567B6" w:rsidRDefault="009567B6" w:rsidP="008F31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31B72" w14:textId="77777777" w:rsidR="008F3194" w:rsidRDefault="008F3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0EF77" w14:textId="77777777" w:rsidR="008F3194" w:rsidRDefault="008F3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3EA13" w14:textId="77777777" w:rsidR="008F3194" w:rsidRDefault="008F3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670A1D"/>
    <w:multiLevelType w:val="multilevel"/>
    <w:tmpl w:val="5D0C2710"/>
    <w:lvl w:ilvl="0">
      <w:start w:val="1"/>
      <w:numFmt w:val="bullet"/>
      <w:lvlText w:val="●"/>
      <w:lvlJc w:val="left"/>
      <w:pPr>
        <w:ind w:left="937" w:hanging="360"/>
      </w:pPr>
      <w:rPr>
        <w:rFonts w:ascii="Noto Sans Symbols" w:eastAsia="Noto Sans Symbols" w:hAnsi="Noto Sans Symbols" w:cs="Noto Sans Symbols"/>
      </w:rPr>
    </w:lvl>
    <w:lvl w:ilvl="1">
      <w:start w:val="1"/>
      <w:numFmt w:val="bullet"/>
      <w:lvlText w:val="o"/>
      <w:lvlJc w:val="left"/>
      <w:pPr>
        <w:ind w:left="1657" w:hanging="360"/>
      </w:pPr>
      <w:rPr>
        <w:rFonts w:ascii="Courier New" w:eastAsia="Courier New" w:hAnsi="Courier New" w:cs="Courier New"/>
      </w:rPr>
    </w:lvl>
    <w:lvl w:ilvl="2">
      <w:start w:val="1"/>
      <w:numFmt w:val="bullet"/>
      <w:lvlText w:val="▪"/>
      <w:lvlJc w:val="left"/>
      <w:pPr>
        <w:ind w:left="2377" w:hanging="360"/>
      </w:pPr>
      <w:rPr>
        <w:rFonts w:ascii="Noto Sans Symbols" w:eastAsia="Noto Sans Symbols" w:hAnsi="Noto Sans Symbols" w:cs="Noto Sans Symbols"/>
      </w:rPr>
    </w:lvl>
    <w:lvl w:ilvl="3">
      <w:start w:val="1"/>
      <w:numFmt w:val="bullet"/>
      <w:lvlText w:val="●"/>
      <w:lvlJc w:val="left"/>
      <w:pPr>
        <w:ind w:left="3097" w:hanging="360"/>
      </w:pPr>
      <w:rPr>
        <w:rFonts w:ascii="Noto Sans Symbols" w:eastAsia="Noto Sans Symbols" w:hAnsi="Noto Sans Symbols" w:cs="Noto Sans Symbols"/>
      </w:rPr>
    </w:lvl>
    <w:lvl w:ilvl="4">
      <w:start w:val="1"/>
      <w:numFmt w:val="bullet"/>
      <w:lvlText w:val="o"/>
      <w:lvlJc w:val="left"/>
      <w:pPr>
        <w:ind w:left="3817" w:hanging="360"/>
      </w:pPr>
      <w:rPr>
        <w:rFonts w:ascii="Courier New" w:eastAsia="Courier New" w:hAnsi="Courier New" w:cs="Courier New"/>
      </w:rPr>
    </w:lvl>
    <w:lvl w:ilvl="5">
      <w:start w:val="1"/>
      <w:numFmt w:val="bullet"/>
      <w:lvlText w:val="▪"/>
      <w:lvlJc w:val="left"/>
      <w:pPr>
        <w:ind w:left="4537" w:hanging="360"/>
      </w:pPr>
      <w:rPr>
        <w:rFonts w:ascii="Noto Sans Symbols" w:eastAsia="Noto Sans Symbols" w:hAnsi="Noto Sans Symbols" w:cs="Noto Sans Symbols"/>
      </w:rPr>
    </w:lvl>
    <w:lvl w:ilvl="6">
      <w:start w:val="1"/>
      <w:numFmt w:val="bullet"/>
      <w:lvlText w:val="●"/>
      <w:lvlJc w:val="left"/>
      <w:pPr>
        <w:ind w:left="5257" w:hanging="360"/>
      </w:pPr>
      <w:rPr>
        <w:rFonts w:ascii="Noto Sans Symbols" w:eastAsia="Noto Sans Symbols" w:hAnsi="Noto Sans Symbols" w:cs="Noto Sans Symbols"/>
      </w:rPr>
    </w:lvl>
    <w:lvl w:ilvl="7">
      <w:start w:val="1"/>
      <w:numFmt w:val="bullet"/>
      <w:lvlText w:val="o"/>
      <w:lvlJc w:val="left"/>
      <w:pPr>
        <w:ind w:left="5977" w:hanging="360"/>
      </w:pPr>
      <w:rPr>
        <w:rFonts w:ascii="Courier New" w:eastAsia="Courier New" w:hAnsi="Courier New" w:cs="Courier New"/>
      </w:rPr>
    </w:lvl>
    <w:lvl w:ilvl="8">
      <w:start w:val="1"/>
      <w:numFmt w:val="bullet"/>
      <w:lvlText w:val="▪"/>
      <w:lvlJc w:val="left"/>
      <w:pPr>
        <w:ind w:left="6697" w:hanging="360"/>
      </w:pPr>
      <w:rPr>
        <w:rFonts w:ascii="Noto Sans Symbols" w:eastAsia="Noto Sans Symbols" w:hAnsi="Noto Sans Symbols" w:cs="Noto Sans Symbols"/>
      </w:rPr>
    </w:lvl>
  </w:abstractNum>
  <w:abstractNum w:abstractNumId="1" w15:restartNumberingAfterBreak="0">
    <w:nsid w:val="10EE3150"/>
    <w:multiLevelType w:val="hybridMultilevel"/>
    <w:tmpl w:val="17DA8F5E"/>
    <w:styleLink w:val="Bullet"/>
    <w:lvl w:ilvl="0" w:tplc="B2AC10B2">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F3A70CC">
      <w:start w:val="1"/>
      <w:numFmt w:val="bullet"/>
      <w:lvlText w:val="•"/>
      <w:lvlJc w:val="left"/>
      <w:pPr>
        <w:ind w:left="838"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A740CC3E">
      <w:start w:val="1"/>
      <w:numFmt w:val="bullet"/>
      <w:lvlText w:val="•"/>
      <w:lvlJc w:val="left"/>
      <w:pPr>
        <w:ind w:left="1058"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E9F03306">
      <w:start w:val="1"/>
      <w:numFmt w:val="bullet"/>
      <w:lvlText w:val="•"/>
      <w:lvlJc w:val="left"/>
      <w:pPr>
        <w:ind w:left="1278"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B578306C">
      <w:start w:val="1"/>
      <w:numFmt w:val="bullet"/>
      <w:lvlText w:val="•"/>
      <w:lvlJc w:val="left"/>
      <w:pPr>
        <w:ind w:left="1498"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2A4607CC">
      <w:start w:val="1"/>
      <w:numFmt w:val="bullet"/>
      <w:lvlText w:val="•"/>
      <w:lvlJc w:val="left"/>
      <w:pPr>
        <w:ind w:left="1718"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9A9E228E">
      <w:start w:val="1"/>
      <w:numFmt w:val="bullet"/>
      <w:lvlText w:val="•"/>
      <w:lvlJc w:val="left"/>
      <w:pPr>
        <w:ind w:left="1938"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13B20E82">
      <w:start w:val="1"/>
      <w:numFmt w:val="bullet"/>
      <w:lvlText w:val="•"/>
      <w:lvlJc w:val="left"/>
      <w:pPr>
        <w:ind w:left="2158"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0FEE929A">
      <w:start w:val="1"/>
      <w:numFmt w:val="bullet"/>
      <w:lvlText w:val="•"/>
      <w:lvlJc w:val="left"/>
      <w:pPr>
        <w:ind w:left="2378" w:hanging="398"/>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2" w15:restartNumberingAfterBreak="0">
    <w:nsid w:val="24396AE0"/>
    <w:multiLevelType w:val="hybridMultilevel"/>
    <w:tmpl w:val="17DA8F5E"/>
    <w:numStyleLink w:val="Bullet"/>
  </w:abstractNum>
  <w:abstractNum w:abstractNumId="3" w15:restartNumberingAfterBreak="0">
    <w:nsid w:val="2B813C3A"/>
    <w:multiLevelType w:val="hybridMultilevel"/>
    <w:tmpl w:val="C2E41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804EAA"/>
    <w:multiLevelType w:val="multilevel"/>
    <w:tmpl w:val="38F0BC04"/>
    <w:lvl w:ilvl="0">
      <w:numFmt w:val="bullet"/>
      <w:lvlText w:val="●"/>
      <w:lvlJc w:val="left"/>
      <w:pPr>
        <w:ind w:left="938" w:hanging="360"/>
      </w:pPr>
      <w:rPr>
        <w:rFonts w:ascii="Noto Sans Symbols" w:eastAsia="Noto Sans Symbols" w:hAnsi="Noto Sans Symbols" w:cs="Noto Sans Symbols"/>
        <w:b w:val="0"/>
        <w:i w:val="0"/>
        <w:sz w:val="24"/>
        <w:szCs w:val="24"/>
        <w:vertAlign w:val="baseline"/>
      </w:rPr>
    </w:lvl>
    <w:lvl w:ilvl="1">
      <w:numFmt w:val="bullet"/>
      <w:lvlText w:val="•"/>
      <w:lvlJc w:val="left"/>
      <w:pPr>
        <w:ind w:left="1900" w:hanging="360"/>
      </w:pPr>
    </w:lvl>
    <w:lvl w:ilvl="2">
      <w:numFmt w:val="bullet"/>
      <w:lvlText w:val="•"/>
      <w:lvlJc w:val="left"/>
      <w:pPr>
        <w:ind w:left="2860" w:hanging="360"/>
      </w:pPr>
    </w:lvl>
    <w:lvl w:ilvl="3">
      <w:numFmt w:val="bullet"/>
      <w:lvlText w:val="•"/>
      <w:lvlJc w:val="left"/>
      <w:pPr>
        <w:ind w:left="3820" w:hanging="360"/>
      </w:pPr>
    </w:lvl>
    <w:lvl w:ilvl="4">
      <w:numFmt w:val="bullet"/>
      <w:lvlText w:val="•"/>
      <w:lvlJc w:val="left"/>
      <w:pPr>
        <w:ind w:left="4780" w:hanging="360"/>
      </w:pPr>
    </w:lvl>
    <w:lvl w:ilvl="5">
      <w:numFmt w:val="bullet"/>
      <w:lvlText w:val="•"/>
      <w:lvlJc w:val="left"/>
      <w:pPr>
        <w:ind w:left="5740" w:hanging="360"/>
      </w:pPr>
    </w:lvl>
    <w:lvl w:ilvl="6">
      <w:numFmt w:val="bullet"/>
      <w:lvlText w:val="•"/>
      <w:lvlJc w:val="left"/>
      <w:pPr>
        <w:ind w:left="6700" w:hanging="360"/>
      </w:pPr>
    </w:lvl>
    <w:lvl w:ilvl="7">
      <w:numFmt w:val="bullet"/>
      <w:lvlText w:val="•"/>
      <w:lvlJc w:val="left"/>
      <w:pPr>
        <w:ind w:left="7660" w:hanging="360"/>
      </w:pPr>
    </w:lvl>
    <w:lvl w:ilvl="8">
      <w:numFmt w:val="bullet"/>
      <w:lvlText w:val="•"/>
      <w:lvlJc w:val="left"/>
      <w:pPr>
        <w:ind w:left="8620" w:hanging="360"/>
      </w:pPr>
    </w:lvl>
  </w:abstractNum>
  <w:abstractNum w:abstractNumId="5" w15:restartNumberingAfterBreak="0">
    <w:nsid w:val="315E1AB5"/>
    <w:multiLevelType w:val="hybridMultilevel"/>
    <w:tmpl w:val="76BC9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6329EF"/>
    <w:multiLevelType w:val="multilevel"/>
    <w:tmpl w:val="04BE69AC"/>
    <w:lvl w:ilvl="0">
      <w:start w:val="8"/>
      <w:numFmt w:val="decimal"/>
      <w:lvlText w:val="%1"/>
      <w:lvlJc w:val="left"/>
      <w:pPr>
        <w:ind w:left="360" w:hanging="360"/>
      </w:pPr>
      <w:rPr>
        <w:sz w:val="26"/>
        <w:szCs w:val="26"/>
      </w:rPr>
    </w:lvl>
    <w:lvl w:ilvl="1">
      <w:start w:val="1"/>
      <w:numFmt w:val="decimal"/>
      <w:lvlText w:val="%1.%2"/>
      <w:lvlJc w:val="left"/>
      <w:pPr>
        <w:ind w:left="577" w:hanging="360"/>
      </w:pPr>
      <w:rPr>
        <w:sz w:val="26"/>
        <w:szCs w:val="26"/>
      </w:rPr>
    </w:lvl>
    <w:lvl w:ilvl="2">
      <w:start w:val="1"/>
      <w:numFmt w:val="decimal"/>
      <w:lvlText w:val="%1.%2.%3"/>
      <w:lvlJc w:val="left"/>
      <w:pPr>
        <w:ind w:left="1154" w:hanging="720"/>
      </w:pPr>
      <w:rPr>
        <w:sz w:val="26"/>
        <w:szCs w:val="26"/>
      </w:rPr>
    </w:lvl>
    <w:lvl w:ilvl="3">
      <w:start w:val="1"/>
      <w:numFmt w:val="decimal"/>
      <w:lvlText w:val="%1.%2.%3.%4"/>
      <w:lvlJc w:val="left"/>
      <w:pPr>
        <w:ind w:left="1371" w:hanging="720"/>
      </w:pPr>
      <w:rPr>
        <w:sz w:val="26"/>
        <w:szCs w:val="26"/>
      </w:rPr>
    </w:lvl>
    <w:lvl w:ilvl="4">
      <w:start w:val="1"/>
      <w:numFmt w:val="decimal"/>
      <w:lvlText w:val="%1.%2.%3.%4.%5"/>
      <w:lvlJc w:val="left"/>
      <w:pPr>
        <w:ind w:left="1948" w:hanging="1080"/>
      </w:pPr>
      <w:rPr>
        <w:sz w:val="26"/>
        <w:szCs w:val="26"/>
      </w:rPr>
    </w:lvl>
    <w:lvl w:ilvl="5">
      <w:start w:val="1"/>
      <w:numFmt w:val="decimal"/>
      <w:lvlText w:val="%1.%2.%3.%4.%5.%6"/>
      <w:lvlJc w:val="left"/>
      <w:pPr>
        <w:ind w:left="2165" w:hanging="1080"/>
      </w:pPr>
      <w:rPr>
        <w:sz w:val="26"/>
        <w:szCs w:val="26"/>
      </w:rPr>
    </w:lvl>
    <w:lvl w:ilvl="6">
      <w:start w:val="1"/>
      <w:numFmt w:val="decimal"/>
      <w:lvlText w:val="%1.%2.%3.%4.%5.%6.%7"/>
      <w:lvlJc w:val="left"/>
      <w:pPr>
        <w:ind w:left="2742" w:hanging="1440"/>
      </w:pPr>
      <w:rPr>
        <w:sz w:val="26"/>
        <w:szCs w:val="26"/>
      </w:rPr>
    </w:lvl>
    <w:lvl w:ilvl="7">
      <w:start w:val="1"/>
      <w:numFmt w:val="decimal"/>
      <w:lvlText w:val="%1.%2.%3.%4.%5.%6.%7.%8"/>
      <w:lvlJc w:val="left"/>
      <w:pPr>
        <w:ind w:left="2959" w:hanging="1440"/>
      </w:pPr>
      <w:rPr>
        <w:sz w:val="26"/>
        <w:szCs w:val="26"/>
      </w:rPr>
    </w:lvl>
    <w:lvl w:ilvl="8">
      <w:start w:val="1"/>
      <w:numFmt w:val="decimal"/>
      <w:lvlText w:val="%1.%2.%3.%4.%5.%6.%7.%8.%9"/>
      <w:lvlJc w:val="left"/>
      <w:pPr>
        <w:ind w:left="3536" w:hanging="1798"/>
      </w:pPr>
      <w:rPr>
        <w:sz w:val="26"/>
        <w:szCs w:val="26"/>
      </w:rPr>
    </w:lvl>
  </w:abstractNum>
  <w:abstractNum w:abstractNumId="7" w15:restartNumberingAfterBreak="0">
    <w:nsid w:val="4AF96650"/>
    <w:multiLevelType w:val="multilevel"/>
    <w:tmpl w:val="906E5900"/>
    <w:lvl w:ilvl="0">
      <w:start w:val="7"/>
      <w:numFmt w:val="decimal"/>
      <w:lvlText w:val="%1"/>
      <w:lvlJc w:val="left"/>
      <w:pPr>
        <w:ind w:left="360" w:hanging="360"/>
      </w:pPr>
      <w:rPr>
        <w:sz w:val="26"/>
        <w:szCs w:val="26"/>
      </w:rPr>
    </w:lvl>
    <w:lvl w:ilvl="1">
      <w:start w:val="2"/>
      <w:numFmt w:val="decimal"/>
      <w:lvlText w:val="%1.%2"/>
      <w:lvlJc w:val="left"/>
      <w:pPr>
        <w:ind w:left="3195" w:hanging="360"/>
      </w:pPr>
      <w:rPr>
        <w:sz w:val="26"/>
        <w:szCs w:val="26"/>
      </w:rPr>
    </w:lvl>
    <w:lvl w:ilvl="2">
      <w:start w:val="1"/>
      <w:numFmt w:val="decimal"/>
      <w:lvlText w:val="%1.%2.%3"/>
      <w:lvlJc w:val="left"/>
      <w:pPr>
        <w:ind w:left="2421" w:hanging="720"/>
      </w:pPr>
      <w:rPr>
        <w:sz w:val="26"/>
        <w:szCs w:val="26"/>
      </w:rPr>
    </w:lvl>
    <w:lvl w:ilvl="3">
      <w:start w:val="1"/>
      <w:numFmt w:val="decimal"/>
      <w:lvlText w:val="%1.%2.%3.%4"/>
      <w:lvlJc w:val="left"/>
      <w:pPr>
        <w:ind w:left="2547" w:hanging="720"/>
      </w:pPr>
      <w:rPr>
        <w:sz w:val="26"/>
        <w:szCs w:val="26"/>
      </w:rPr>
    </w:lvl>
    <w:lvl w:ilvl="4">
      <w:start w:val="1"/>
      <w:numFmt w:val="decimal"/>
      <w:lvlText w:val="%1.%2.%3.%4.%5"/>
      <w:lvlJc w:val="left"/>
      <w:pPr>
        <w:ind w:left="3516" w:hanging="1080"/>
      </w:pPr>
      <w:rPr>
        <w:sz w:val="26"/>
        <w:szCs w:val="26"/>
      </w:rPr>
    </w:lvl>
    <w:lvl w:ilvl="5">
      <w:start w:val="1"/>
      <w:numFmt w:val="decimal"/>
      <w:lvlText w:val="%1.%2.%3.%4.%5.%6"/>
      <w:lvlJc w:val="left"/>
      <w:pPr>
        <w:ind w:left="4125" w:hanging="1080"/>
      </w:pPr>
      <w:rPr>
        <w:sz w:val="26"/>
        <w:szCs w:val="26"/>
      </w:rPr>
    </w:lvl>
    <w:lvl w:ilvl="6">
      <w:start w:val="1"/>
      <w:numFmt w:val="decimal"/>
      <w:lvlText w:val="%1.%2.%3.%4.%5.%6.%7"/>
      <w:lvlJc w:val="left"/>
      <w:pPr>
        <w:ind w:left="5094" w:hanging="1440"/>
      </w:pPr>
      <w:rPr>
        <w:sz w:val="26"/>
        <w:szCs w:val="26"/>
      </w:rPr>
    </w:lvl>
    <w:lvl w:ilvl="7">
      <w:start w:val="1"/>
      <w:numFmt w:val="decimal"/>
      <w:lvlText w:val="%1.%2.%3.%4.%5.%6.%7.%8"/>
      <w:lvlJc w:val="left"/>
      <w:pPr>
        <w:ind w:left="5703" w:hanging="1440"/>
      </w:pPr>
      <w:rPr>
        <w:sz w:val="26"/>
        <w:szCs w:val="26"/>
      </w:rPr>
    </w:lvl>
    <w:lvl w:ilvl="8">
      <w:start w:val="1"/>
      <w:numFmt w:val="decimal"/>
      <w:lvlText w:val="%1.%2.%3.%4.%5.%6.%7.%8.%9"/>
      <w:lvlJc w:val="left"/>
      <w:pPr>
        <w:ind w:left="6672" w:hanging="1800"/>
      </w:pPr>
      <w:rPr>
        <w:sz w:val="26"/>
        <w:szCs w:val="26"/>
      </w:rPr>
    </w:lvl>
  </w:abstractNum>
  <w:abstractNum w:abstractNumId="8" w15:restartNumberingAfterBreak="0">
    <w:nsid w:val="50D07DE9"/>
    <w:multiLevelType w:val="multilevel"/>
    <w:tmpl w:val="30245702"/>
    <w:lvl w:ilvl="0">
      <w:start w:val="1"/>
      <w:numFmt w:val="decimal"/>
      <w:lvlText w:val="%1."/>
      <w:lvlJc w:val="left"/>
      <w:pPr>
        <w:ind w:left="927"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58D47D8"/>
    <w:multiLevelType w:val="multilevel"/>
    <w:tmpl w:val="F6940EB8"/>
    <w:lvl w:ilvl="0">
      <w:start w:val="1"/>
      <w:numFmt w:val="bullet"/>
      <w:lvlText w:val="●"/>
      <w:lvlJc w:val="left"/>
      <w:pPr>
        <w:ind w:left="720" w:hanging="360"/>
      </w:pPr>
      <w:rPr>
        <w:sz w:val="27"/>
        <w:szCs w:val="27"/>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A187009"/>
    <w:multiLevelType w:val="multilevel"/>
    <w:tmpl w:val="C73E1D9C"/>
    <w:lvl w:ilvl="0">
      <w:start w:val="1"/>
      <w:numFmt w:val="decimal"/>
      <w:lvlText w:val="%1."/>
      <w:lvlJc w:val="left"/>
      <w:pPr>
        <w:ind w:left="1298" w:hanging="719"/>
      </w:pPr>
      <w:rPr>
        <w:rFonts w:ascii="Calibri" w:eastAsia="Calibri" w:hAnsi="Calibri" w:cs="Calibri"/>
        <w:b w:val="0"/>
        <w:i w:val="0"/>
        <w:sz w:val="24"/>
        <w:szCs w:val="24"/>
      </w:rPr>
    </w:lvl>
    <w:lvl w:ilvl="1">
      <w:numFmt w:val="bullet"/>
      <w:lvlText w:val="•"/>
      <w:lvlJc w:val="left"/>
      <w:pPr>
        <w:ind w:left="2224" w:hanging="720"/>
      </w:pPr>
    </w:lvl>
    <w:lvl w:ilvl="2">
      <w:numFmt w:val="bullet"/>
      <w:lvlText w:val="•"/>
      <w:lvlJc w:val="left"/>
      <w:pPr>
        <w:ind w:left="3148" w:hanging="720"/>
      </w:pPr>
    </w:lvl>
    <w:lvl w:ilvl="3">
      <w:numFmt w:val="bullet"/>
      <w:lvlText w:val="•"/>
      <w:lvlJc w:val="left"/>
      <w:pPr>
        <w:ind w:left="4072" w:hanging="720"/>
      </w:pPr>
    </w:lvl>
    <w:lvl w:ilvl="4">
      <w:numFmt w:val="bullet"/>
      <w:lvlText w:val="•"/>
      <w:lvlJc w:val="left"/>
      <w:pPr>
        <w:ind w:left="4996" w:hanging="720"/>
      </w:pPr>
    </w:lvl>
    <w:lvl w:ilvl="5">
      <w:numFmt w:val="bullet"/>
      <w:lvlText w:val="•"/>
      <w:lvlJc w:val="left"/>
      <w:pPr>
        <w:ind w:left="5920" w:hanging="720"/>
      </w:pPr>
    </w:lvl>
    <w:lvl w:ilvl="6">
      <w:numFmt w:val="bullet"/>
      <w:lvlText w:val="•"/>
      <w:lvlJc w:val="left"/>
      <w:pPr>
        <w:ind w:left="6844" w:hanging="720"/>
      </w:pPr>
    </w:lvl>
    <w:lvl w:ilvl="7">
      <w:numFmt w:val="bullet"/>
      <w:lvlText w:val="•"/>
      <w:lvlJc w:val="left"/>
      <w:pPr>
        <w:ind w:left="7768" w:hanging="720"/>
      </w:pPr>
    </w:lvl>
    <w:lvl w:ilvl="8">
      <w:numFmt w:val="bullet"/>
      <w:lvlText w:val="•"/>
      <w:lvlJc w:val="left"/>
      <w:pPr>
        <w:ind w:left="8692" w:hanging="720"/>
      </w:pPr>
    </w:lvl>
  </w:abstractNum>
  <w:abstractNum w:abstractNumId="11" w15:restartNumberingAfterBreak="0">
    <w:nsid w:val="6AC011C9"/>
    <w:multiLevelType w:val="multilevel"/>
    <w:tmpl w:val="F110B36C"/>
    <w:lvl w:ilvl="0">
      <w:numFmt w:val="bullet"/>
      <w:lvlText w:val="●"/>
      <w:lvlJc w:val="left"/>
      <w:pPr>
        <w:ind w:left="937" w:hanging="359"/>
      </w:pPr>
      <w:rPr>
        <w:rFonts w:ascii="Noto Sans Symbols" w:eastAsia="Noto Sans Symbols" w:hAnsi="Noto Sans Symbols" w:cs="Noto Sans Symbols"/>
        <w:b w:val="0"/>
        <w:i w:val="0"/>
        <w:sz w:val="24"/>
        <w:szCs w:val="24"/>
        <w:vertAlign w:val="baseline"/>
      </w:rPr>
    </w:lvl>
    <w:lvl w:ilvl="1">
      <w:numFmt w:val="bullet"/>
      <w:lvlText w:val="•"/>
      <w:lvlJc w:val="left"/>
      <w:pPr>
        <w:ind w:left="1900" w:hanging="359"/>
      </w:pPr>
    </w:lvl>
    <w:lvl w:ilvl="2">
      <w:numFmt w:val="bullet"/>
      <w:lvlText w:val="•"/>
      <w:lvlJc w:val="left"/>
      <w:pPr>
        <w:ind w:left="2860" w:hanging="359"/>
      </w:pPr>
    </w:lvl>
    <w:lvl w:ilvl="3">
      <w:numFmt w:val="bullet"/>
      <w:lvlText w:val="•"/>
      <w:lvlJc w:val="left"/>
      <w:pPr>
        <w:ind w:left="3820" w:hanging="359"/>
      </w:pPr>
    </w:lvl>
    <w:lvl w:ilvl="4">
      <w:numFmt w:val="bullet"/>
      <w:lvlText w:val="•"/>
      <w:lvlJc w:val="left"/>
      <w:pPr>
        <w:ind w:left="4780" w:hanging="359"/>
      </w:pPr>
    </w:lvl>
    <w:lvl w:ilvl="5">
      <w:numFmt w:val="bullet"/>
      <w:lvlText w:val="•"/>
      <w:lvlJc w:val="left"/>
      <w:pPr>
        <w:ind w:left="5740" w:hanging="359"/>
      </w:pPr>
    </w:lvl>
    <w:lvl w:ilvl="6">
      <w:numFmt w:val="bullet"/>
      <w:lvlText w:val="•"/>
      <w:lvlJc w:val="left"/>
      <w:pPr>
        <w:ind w:left="6700" w:hanging="359"/>
      </w:pPr>
    </w:lvl>
    <w:lvl w:ilvl="7">
      <w:numFmt w:val="bullet"/>
      <w:lvlText w:val="•"/>
      <w:lvlJc w:val="left"/>
      <w:pPr>
        <w:ind w:left="7660" w:hanging="359"/>
      </w:pPr>
    </w:lvl>
    <w:lvl w:ilvl="8">
      <w:numFmt w:val="bullet"/>
      <w:lvlText w:val="•"/>
      <w:lvlJc w:val="left"/>
      <w:pPr>
        <w:ind w:left="8620" w:hanging="359"/>
      </w:pPr>
    </w:lvl>
  </w:abstractNum>
  <w:abstractNum w:abstractNumId="12" w15:restartNumberingAfterBreak="0">
    <w:nsid w:val="7022251F"/>
    <w:multiLevelType w:val="hybridMultilevel"/>
    <w:tmpl w:val="82069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CE7D4D"/>
    <w:multiLevelType w:val="multilevel"/>
    <w:tmpl w:val="A4FA7D78"/>
    <w:lvl w:ilvl="0">
      <w:start w:val="1"/>
      <w:numFmt w:val="decimal"/>
      <w:lvlText w:val="%1."/>
      <w:lvlJc w:val="left"/>
      <w:pPr>
        <w:ind w:left="636" w:hanging="417"/>
      </w:pPr>
      <w:rPr>
        <w:rFonts w:ascii="Calibri" w:eastAsia="Calibri" w:hAnsi="Calibri" w:cs="Calibri"/>
        <w:b/>
        <w:i w:val="0"/>
        <w:color w:val="385522"/>
        <w:sz w:val="28"/>
        <w:szCs w:val="28"/>
      </w:rPr>
    </w:lvl>
    <w:lvl w:ilvl="1">
      <w:start w:val="1"/>
      <w:numFmt w:val="decimal"/>
      <w:lvlText w:val="%1.%2."/>
      <w:lvlJc w:val="left"/>
      <w:pPr>
        <w:ind w:left="613" w:hanging="396"/>
      </w:pPr>
    </w:lvl>
    <w:lvl w:ilvl="2">
      <w:start w:val="1"/>
      <w:numFmt w:val="decimal"/>
      <w:lvlText w:val="%1.%2.%3."/>
      <w:lvlJc w:val="left"/>
      <w:pPr>
        <w:ind w:left="765" w:hanging="396"/>
      </w:pPr>
      <w:rPr>
        <w:rFonts w:ascii="Calibri" w:eastAsia="Calibri" w:hAnsi="Calibri" w:cs="Calibri"/>
        <w:b w:val="0"/>
        <w:i w:val="0"/>
        <w:color w:val="1F3762"/>
        <w:sz w:val="22"/>
        <w:szCs w:val="22"/>
      </w:rPr>
    </w:lvl>
    <w:lvl w:ilvl="3">
      <w:start w:val="1"/>
      <w:numFmt w:val="lowerLetter"/>
      <w:lvlText w:val="%4)"/>
      <w:lvlJc w:val="left"/>
      <w:pPr>
        <w:ind w:left="821" w:hanging="396"/>
      </w:pPr>
      <w:rPr>
        <w:rFonts w:ascii="Calibri" w:eastAsia="Calibri" w:hAnsi="Calibri" w:cs="Calibri"/>
        <w:b w:val="0"/>
        <w:i w:val="0"/>
        <w:sz w:val="24"/>
        <w:szCs w:val="24"/>
      </w:rPr>
    </w:lvl>
    <w:lvl w:ilvl="4">
      <w:numFmt w:val="bullet"/>
      <w:lvlText w:val="•"/>
      <w:lvlJc w:val="left"/>
      <w:pPr>
        <w:ind w:left="940" w:hanging="396"/>
      </w:pPr>
    </w:lvl>
    <w:lvl w:ilvl="5">
      <w:numFmt w:val="bullet"/>
      <w:lvlText w:val="•"/>
      <w:lvlJc w:val="left"/>
      <w:pPr>
        <w:ind w:left="2540" w:hanging="396"/>
      </w:pPr>
    </w:lvl>
    <w:lvl w:ilvl="6">
      <w:numFmt w:val="bullet"/>
      <w:lvlText w:val="•"/>
      <w:lvlJc w:val="left"/>
      <w:pPr>
        <w:ind w:left="4140" w:hanging="396"/>
      </w:pPr>
    </w:lvl>
    <w:lvl w:ilvl="7">
      <w:numFmt w:val="bullet"/>
      <w:lvlText w:val="•"/>
      <w:lvlJc w:val="left"/>
      <w:pPr>
        <w:ind w:left="5740" w:hanging="396"/>
      </w:pPr>
    </w:lvl>
    <w:lvl w:ilvl="8">
      <w:numFmt w:val="bullet"/>
      <w:lvlText w:val="•"/>
      <w:lvlJc w:val="left"/>
      <w:pPr>
        <w:ind w:left="7340" w:hanging="396"/>
      </w:pPr>
    </w:lvl>
  </w:abstractNum>
  <w:num w:numId="1" w16cid:durableId="980647467">
    <w:abstractNumId w:val="0"/>
  </w:num>
  <w:num w:numId="2" w16cid:durableId="852065055">
    <w:abstractNumId w:val="3"/>
  </w:num>
  <w:num w:numId="3" w16cid:durableId="121047516">
    <w:abstractNumId w:val="9"/>
  </w:num>
  <w:num w:numId="4" w16cid:durableId="195434581">
    <w:abstractNumId w:val="13"/>
  </w:num>
  <w:num w:numId="5" w16cid:durableId="313919712">
    <w:abstractNumId w:val="4"/>
  </w:num>
  <w:num w:numId="6" w16cid:durableId="859926798">
    <w:abstractNumId w:val="11"/>
  </w:num>
  <w:num w:numId="7" w16cid:durableId="37703872">
    <w:abstractNumId w:val="7"/>
  </w:num>
  <w:num w:numId="8" w16cid:durableId="1644196700">
    <w:abstractNumId w:val="10"/>
  </w:num>
  <w:num w:numId="9" w16cid:durableId="854685466">
    <w:abstractNumId w:val="6"/>
  </w:num>
  <w:num w:numId="10" w16cid:durableId="51387713">
    <w:abstractNumId w:val="12"/>
  </w:num>
  <w:num w:numId="11" w16cid:durableId="907151292">
    <w:abstractNumId w:val="8"/>
  </w:num>
  <w:num w:numId="12" w16cid:durableId="1123696025">
    <w:abstractNumId w:val="1"/>
  </w:num>
  <w:num w:numId="13" w16cid:durableId="1954633534">
    <w:abstractNumId w:val="2"/>
  </w:num>
  <w:num w:numId="14" w16cid:durableId="260534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11"/>
    <w:rsid w:val="00003041"/>
    <w:rsid w:val="000038AC"/>
    <w:rsid w:val="000039EA"/>
    <w:rsid w:val="00005BB2"/>
    <w:rsid w:val="0000619E"/>
    <w:rsid w:val="0000750A"/>
    <w:rsid w:val="00011CDE"/>
    <w:rsid w:val="00012819"/>
    <w:rsid w:val="000148D4"/>
    <w:rsid w:val="00014BE9"/>
    <w:rsid w:val="0001555A"/>
    <w:rsid w:val="00015D85"/>
    <w:rsid w:val="000176D0"/>
    <w:rsid w:val="000224B4"/>
    <w:rsid w:val="0002397B"/>
    <w:rsid w:val="00025B89"/>
    <w:rsid w:val="0002613C"/>
    <w:rsid w:val="00031BD2"/>
    <w:rsid w:val="0003435D"/>
    <w:rsid w:val="00035FF2"/>
    <w:rsid w:val="000360AF"/>
    <w:rsid w:val="000375DE"/>
    <w:rsid w:val="000412EA"/>
    <w:rsid w:val="00042883"/>
    <w:rsid w:val="00046103"/>
    <w:rsid w:val="000475CD"/>
    <w:rsid w:val="0005046D"/>
    <w:rsid w:val="00050ABF"/>
    <w:rsid w:val="00052047"/>
    <w:rsid w:val="00055851"/>
    <w:rsid w:val="00056A2F"/>
    <w:rsid w:val="00057466"/>
    <w:rsid w:val="00062453"/>
    <w:rsid w:val="00063BE3"/>
    <w:rsid w:val="00063BFD"/>
    <w:rsid w:val="000647A9"/>
    <w:rsid w:val="00067540"/>
    <w:rsid w:val="00067D69"/>
    <w:rsid w:val="00072247"/>
    <w:rsid w:val="00072845"/>
    <w:rsid w:val="00081258"/>
    <w:rsid w:val="00083984"/>
    <w:rsid w:val="00086842"/>
    <w:rsid w:val="00090881"/>
    <w:rsid w:val="000943B7"/>
    <w:rsid w:val="0009780F"/>
    <w:rsid w:val="000A0BF3"/>
    <w:rsid w:val="000A2CCE"/>
    <w:rsid w:val="000A2FBB"/>
    <w:rsid w:val="000A3F08"/>
    <w:rsid w:val="000A441D"/>
    <w:rsid w:val="000A6908"/>
    <w:rsid w:val="000A74D9"/>
    <w:rsid w:val="000A7B58"/>
    <w:rsid w:val="000B0F11"/>
    <w:rsid w:val="000B2E7E"/>
    <w:rsid w:val="000B4ED0"/>
    <w:rsid w:val="000B5D92"/>
    <w:rsid w:val="000B6146"/>
    <w:rsid w:val="000B6362"/>
    <w:rsid w:val="000B66AD"/>
    <w:rsid w:val="000B7836"/>
    <w:rsid w:val="000B7FF8"/>
    <w:rsid w:val="000C00F3"/>
    <w:rsid w:val="000C2225"/>
    <w:rsid w:val="000C4BF6"/>
    <w:rsid w:val="000C53FC"/>
    <w:rsid w:val="000C54EC"/>
    <w:rsid w:val="000C7158"/>
    <w:rsid w:val="000D1F9F"/>
    <w:rsid w:val="000D371C"/>
    <w:rsid w:val="000D7D33"/>
    <w:rsid w:val="000E03D7"/>
    <w:rsid w:val="000E567F"/>
    <w:rsid w:val="000E5A8B"/>
    <w:rsid w:val="000E7526"/>
    <w:rsid w:val="000F0920"/>
    <w:rsid w:val="000F1108"/>
    <w:rsid w:val="000F4265"/>
    <w:rsid w:val="000F4A0C"/>
    <w:rsid w:val="000F50EF"/>
    <w:rsid w:val="000F69D8"/>
    <w:rsid w:val="000F6A7C"/>
    <w:rsid w:val="00102DC9"/>
    <w:rsid w:val="00104095"/>
    <w:rsid w:val="00107399"/>
    <w:rsid w:val="00112BA4"/>
    <w:rsid w:val="001137DB"/>
    <w:rsid w:val="00113B7C"/>
    <w:rsid w:val="00115AB4"/>
    <w:rsid w:val="0011628C"/>
    <w:rsid w:val="001216D7"/>
    <w:rsid w:val="00121921"/>
    <w:rsid w:val="001219DF"/>
    <w:rsid w:val="00121E54"/>
    <w:rsid w:val="00122157"/>
    <w:rsid w:val="001223BA"/>
    <w:rsid w:val="0012448D"/>
    <w:rsid w:val="00125EFB"/>
    <w:rsid w:val="00126BCD"/>
    <w:rsid w:val="00127366"/>
    <w:rsid w:val="0013073B"/>
    <w:rsid w:val="00131623"/>
    <w:rsid w:val="00131A7E"/>
    <w:rsid w:val="001372F5"/>
    <w:rsid w:val="00137806"/>
    <w:rsid w:val="00142C2E"/>
    <w:rsid w:val="001432A8"/>
    <w:rsid w:val="0014454C"/>
    <w:rsid w:val="00145D3F"/>
    <w:rsid w:val="001519DF"/>
    <w:rsid w:val="0015262A"/>
    <w:rsid w:val="00154D47"/>
    <w:rsid w:val="001556AA"/>
    <w:rsid w:val="00156DD6"/>
    <w:rsid w:val="001629EC"/>
    <w:rsid w:val="0016393D"/>
    <w:rsid w:val="00165D1D"/>
    <w:rsid w:val="00165FE1"/>
    <w:rsid w:val="00172271"/>
    <w:rsid w:val="00174CB4"/>
    <w:rsid w:val="0017550E"/>
    <w:rsid w:val="001800FC"/>
    <w:rsid w:val="0018173B"/>
    <w:rsid w:val="00181982"/>
    <w:rsid w:val="00181A9B"/>
    <w:rsid w:val="0018247E"/>
    <w:rsid w:val="0018450A"/>
    <w:rsid w:val="00184657"/>
    <w:rsid w:val="00184D24"/>
    <w:rsid w:val="00190247"/>
    <w:rsid w:val="00192F03"/>
    <w:rsid w:val="00193170"/>
    <w:rsid w:val="00193731"/>
    <w:rsid w:val="00195E55"/>
    <w:rsid w:val="001978D4"/>
    <w:rsid w:val="001A210B"/>
    <w:rsid w:val="001A6D7D"/>
    <w:rsid w:val="001B459F"/>
    <w:rsid w:val="001B490B"/>
    <w:rsid w:val="001B5A77"/>
    <w:rsid w:val="001B6C3B"/>
    <w:rsid w:val="001C04FA"/>
    <w:rsid w:val="001C0BAA"/>
    <w:rsid w:val="001C1669"/>
    <w:rsid w:val="001C2001"/>
    <w:rsid w:val="001C31AA"/>
    <w:rsid w:val="001C5AE5"/>
    <w:rsid w:val="001C66C9"/>
    <w:rsid w:val="001D009A"/>
    <w:rsid w:val="001D0639"/>
    <w:rsid w:val="001D22F0"/>
    <w:rsid w:val="001D2C90"/>
    <w:rsid w:val="001D3415"/>
    <w:rsid w:val="001D3E9A"/>
    <w:rsid w:val="001E0C0F"/>
    <w:rsid w:val="001E1412"/>
    <w:rsid w:val="001E1461"/>
    <w:rsid w:val="001E536F"/>
    <w:rsid w:val="001F03CE"/>
    <w:rsid w:val="001F0B38"/>
    <w:rsid w:val="001F10C6"/>
    <w:rsid w:val="001F338D"/>
    <w:rsid w:val="001F4C54"/>
    <w:rsid w:val="001F5895"/>
    <w:rsid w:val="001F5B80"/>
    <w:rsid w:val="001F6A56"/>
    <w:rsid w:val="001F6CF6"/>
    <w:rsid w:val="001F79CB"/>
    <w:rsid w:val="00200AA8"/>
    <w:rsid w:val="00200B0C"/>
    <w:rsid w:val="00201829"/>
    <w:rsid w:val="0020200E"/>
    <w:rsid w:val="002028AA"/>
    <w:rsid w:val="002072AE"/>
    <w:rsid w:val="00225015"/>
    <w:rsid w:val="00226E78"/>
    <w:rsid w:val="00235E36"/>
    <w:rsid w:val="00235E3F"/>
    <w:rsid w:val="00236595"/>
    <w:rsid w:val="00237B67"/>
    <w:rsid w:val="00237EE7"/>
    <w:rsid w:val="002401E9"/>
    <w:rsid w:val="00241AC7"/>
    <w:rsid w:val="00244287"/>
    <w:rsid w:val="00245180"/>
    <w:rsid w:val="00245E1D"/>
    <w:rsid w:val="00251968"/>
    <w:rsid w:val="002521E2"/>
    <w:rsid w:val="00252636"/>
    <w:rsid w:val="00256777"/>
    <w:rsid w:val="002621A4"/>
    <w:rsid w:val="00262CDF"/>
    <w:rsid w:val="00265601"/>
    <w:rsid w:val="00266795"/>
    <w:rsid w:val="00267287"/>
    <w:rsid w:val="002677E4"/>
    <w:rsid w:val="00273AAD"/>
    <w:rsid w:val="002740C5"/>
    <w:rsid w:val="002751CE"/>
    <w:rsid w:val="00276B85"/>
    <w:rsid w:val="00277889"/>
    <w:rsid w:val="00277F95"/>
    <w:rsid w:val="002804FB"/>
    <w:rsid w:val="00281534"/>
    <w:rsid w:val="002817FB"/>
    <w:rsid w:val="002823FD"/>
    <w:rsid w:val="00284108"/>
    <w:rsid w:val="0028444C"/>
    <w:rsid w:val="002855B5"/>
    <w:rsid w:val="00285C5E"/>
    <w:rsid w:val="0028645B"/>
    <w:rsid w:val="00290971"/>
    <w:rsid w:val="00291321"/>
    <w:rsid w:val="00291838"/>
    <w:rsid w:val="00293D38"/>
    <w:rsid w:val="00294118"/>
    <w:rsid w:val="00294741"/>
    <w:rsid w:val="00294D82"/>
    <w:rsid w:val="00294F2D"/>
    <w:rsid w:val="002955A9"/>
    <w:rsid w:val="00295C5A"/>
    <w:rsid w:val="00296617"/>
    <w:rsid w:val="002A373C"/>
    <w:rsid w:val="002A4A4D"/>
    <w:rsid w:val="002A69D3"/>
    <w:rsid w:val="002A6BBC"/>
    <w:rsid w:val="002A7E50"/>
    <w:rsid w:val="002B076E"/>
    <w:rsid w:val="002B25F1"/>
    <w:rsid w:val="002B2B97"/>
    <w:rsid w:val="002B3CA7"/>
    <w:rsid w:val="002B67E5"/>
    <w:rsid w:val="002B7079"/>
    <w:rsid w:val="002C596A"/>
    <w:rsid w:val="002D05C5"/>
    <w:rsid w:val="002D1633"/>
    <w:rsid w:val="002D1C6E"/>
    <w:rsid w:val="002D3A6C"/>
    <w:rsid w:val="002D530A"/>
    <w:rsid w:val="002D7A84"/>
    <w:rsid w:val="002E0171"/>
    <w:rsid w:val="002E1D3B"/>
    <w:rsid w:val="002E3CAE"/>
    <w:rsid w:val="002E451B"/>
    <w:rsid w:val="002E50B6"/>
    <w:rsid w:val="002E758B"/>
    <w:rsid w:val="002E7878"/>
    <w:rsid w:val="002F47AA"/>
    <w:rsid w:val="002F4FFD"/>
    <w:rsid w:val="002F66FF"/>
    <w:rsid w:val="002F6BE8"/>
    <w:rsid w:val="002F74AD"/>
    <w:rsid w:val="002F766A"/>
    <w:rsid w:val="00300685"/>
    <w:rsid w:val="00301858"/>
    <w:rsid w:val="003036FC"/>
    <w:rsid w:val="00305DCC"/>
    <w:rsid w:val="003079BF"/>
    <w:rsid w:val="00310EF7"/>
    <w:rsid w:val="00316C5E"/>
    <w:rsid w:val="0032018D"/>
    <w:rsid w:val="00321892"/>
    <w:rsid w:val="003229FD"/>
    <w:rsid w:val="00323622"/>
    <w:rsid w:val="00323F35"/>
    <w:rsid w:val="003334D7"/>
    <w:rsid w:val="00335011"/>
    <w:rsid w:val="00341046"/>
    <w:rsid w:val="00341106"/>
    <w:rsid w:val="0034141B"/>
    <w:rsid w:val="0034301C"/>
    <w:rsid w:val="003434F5"/>
    <w:rsid w:val="00343C60"/>
    <w:rsid w:val="00343D4B"/>
    <w:rsid w:val="00346028"/>
    <w:rsid w:val="00346050"/>
    <w:rsid w:val="0034696B"/>
    <w:rsid w:val="00346FD1"/>
    <w:rsid w:val="0034733A"/>
    <w:rsid w:val="00350991"/>
    <w:rsid w:val="003524AD"/>
    <w:rsid w:val="00353195"/>
    <w:rsid w:val="0035356B"/>
    <w:rsid w:val="00354CEB"/>
    <w:rsid w:val="00355246"/>
    <w:rsid w:val="00357D0B"/>
    <w:rsid w:val="003601E1"/>
    <w:rsid w:val="0036033D"/>
    <w:rsid w:val="00360D3F"/>
    <w:rsid w:val="0036102E"/>
    <w:rsid w:val="00363451"/>
    <w:rsid w:val="0036613E"/>
    <w:rsid w:val="00366BBB"/>
    <w:rsid w:val="00370C99"/>
    <w:rsid w:val="0037157E"/>
    <w:rsid w:val="00371F24"/>
    <w:rsid w:val="00372588"/>
    <w:rsid w:val="00373378"/>
    <w:rsid w:val="00380F1A"/>
    <w:rsid w:val="00383C6B"/>
    <w:rsid w:val="00385CD7"/>
    <w:rsid w:val="00386491"/>
    <w:rsid w:val="00386DCF"/>
    <w:rsid w:val="00387C34"/>
    <w:rsid w:val="00390037"/>
    <w:rsid w:val="003920C8"/>
    <w:rsid w:val="00392A40"/>
    <w:rsid w:val="00394D5A"/>
    <w:rsid w:val="00395016"/>
    <w:rsid w:val="00396CBA"/>
    <w:rsid w:val="00397C64"/>
    <w:rsid w:val="003A039F"/>
    <w:rsid w:val="003A09EC"/>
    <w:rsid w:val="003A1D51"/>
    <w:rsid w:val="003A41BC"/>
    <w:rsid w:val="003A45F4"/>
    <w:rsid w:val="003A4E78"/>
    <w:rsid w:val="003A5D3C"/>
    <w:rsid w:val="003A657A"/>
    <w:rsid w:val="003B003E"/>
    <w:rsid w:val="003B2320"/>
    <w:rsid w:val="003B2AB1"/>
    <w:rsid w:val="003B2EEB"/>
    <w:rsid w:val="003B3346"/>
    <w:rsid w:val="003B3814"/>
    <w:rsid w:val="003B3F8D"/>
    <w:rsid w:val="003B56F4"/>
    <w:rsid w:val="003B5845"/>
    <w:rsid w:val="003B7242"/>
    <w:rsid w:val="003B77D8"/>
    <w:rsid w:val="003B7ADB"/>
    <w:rsid w:val="003C2438"/>
    <w:rsid w:val="003C4C97"/>
    <w:rsid w:val="003C5953"/>
    <w:rsid w:val="003C6C8C"/>
    <w:rsid w:val="003C6CB5"/>
    <w:rsid w:val="003D12DC"/>
    <w:rsid w:val="003D229D"/>
    <w:rsid w:val="003D32C6"/>
    <w:rsid w:val="003D670D"/>
    <w:rsid w:val="003D6B93"/>
    <w:rsid w:val="003D71BD"/>
    <w:rsid w:val="003D7E37"/>
    <w:rsid w:val="003E02DB"/>
    <w:rsid w:val="003E03CB"/>
    <w:rsid w:val="003E1F10"/>
    <w:rsid w:val="003E24E0"/>
    <w:rsid w:val="003E3808"/>
    <w:rsid w:val="003E3FB3"/>
    <w:rsid w:val="003E4AB6"/>
    <w:rsid w:val="003E588A"/>
    <w:rsid w:val="003E6AA8"/>
    <w:rsid w:val="003E6C37"/>
    <w:rsid w:val="003E7A26"/>
    <w:rsid w:val="003F001C"/>
    <w:rsid w:val="003F058D"/>
    <w:rsid w:val="003F332D"/>
    <w:rsid w:val="003F45F9"/>
    <w:rsid w:val="003F57AE"/>
    <w:rsid w:val="003F5A4E"/>
    <w:rsid w:val="003F65D1"/>
    <w:rsid w:val="003F7D7A"/>
    <w:rsid w:val="00401A66"/>
    <w:rsid w:val="00402411"/>
    <w:rsid w:val="00402CBD"/>
    <w:rsid w:val="00402EA7"/>
    <w:rsid w:val="00402F62"/>
    <w:rsid w:val="00404F78"/>
    <w:rsid w:val="00405AB8"/>
    <w:rsid w:val="00407531"/>
    <w:rsid w:val="004167F6"/>
    <w:rsid w:val="00420609"/>
    <w:rsid w:val="004224E9"/>
    <w:rsid w:val="004238DF"/>
    <w:rsid w:val="00423EE9"/>
    <w:rsid w:val="004243E1"/>
    <w:rsid w:val="0042577B"/>
    <w:rsid w:val="00426996"/>
    <w:rsid w:val="00432AF8"/>
    <w:rsid w:val="00434E55"/>
    <w:rsid w:val="004378B8"/>
    <w:rsid w:val="0044208E"/>
    <w:rsid w:val="00442E93"/>
    <w:rsid w:val="004436B0"/>
    <w:rsid w:val="0044624F"/>
    <w:rsid w:val="0044677E"/>
    <w:rsid w:val="00446939"/>
    <w:rsid w:val="00446AE7"/>
    <w:rsid w:val="00447ECA"/>
    <w:rsid w:val="004500C1"/>
    <w:rsid w:val="00453C52"/>
    <w:rsid w:val="00455466"/>
    <w:rsid w:val="00457DEA"/>
    <w:rsid w:val="00462EA3"/>
    <w:rsid w:val="00463ABF"/>
    <w:rsid w:val="00464EB1"/>
    <w:rsid w:val="0046530B"/>
    <w:rsid w:val="00467C7F"/>
    <w:rsid w:val="00467EC7"/>
    <w:rsid w:val="00471934"/>
    <w:rsid w:val="004738F1"/>
    <w:rsid w:val="00474310"/>
    <w:rsid w:val="00480EC7"/>
    <w:rsid w:val="00481EB9"/>
    <w:rsid w:val="00482979"/>
    <w:rsid w:val="004851A6"/>
    <w:rsid w:val="004857BC"/>
    <w:rsid w:val="00492D06"/>
    <w:rsid w:val="004932D7"/>
    <w:rsid w:val="00494F95"/>
    <w:rsid w:val="00495D2F"/>
    <w:rsid w:val="004965D1"/>
    <w:rsid w:val="004A4927"/>
    <w:rsid w:val="004A6566"/>
    <w:rsid w:val="004A768B"/>
    <w:rsid w:val="004B081C"/>
    <w:rsid w:val="004B1CB2"/>
    <w:rsid w:val="004B33EF"/>
    <w:rsid w:val="004B7549"/>
    <w:rsid w:val="004B7AC2"/>
    <w:rsid w:val="004C0252"/>
    <w:rsid w:val="004C2BFA"/>
    <w:rsid w:val="004C5D77"/>
    <w:rsid w:val="004D4A9E"/>
    <w:rsid w:val="004D69D9"/>
    <w:rsid w:val="004D7E2E"/>
    <w:rsid w:val="004E08DA"/>
    <w:rsid w:val="004E1D8E"/>
    <w:rsid w:val="004E1F9F"/>
    <w:rsid w:val="004E2BC7"/>
    <w:rsid w:val="004E422F"/>
    <w:rsid w:val="004E5D18"/>
    <w:rsid w:val="004E662A"/>
    <w:rsid w:val="004F0382"/>
    <w:rsid w:val="004F04EE"/>
    <w:rsid w:val="004F0528"/>
    <w:rsid w:val="004F1AB7"/>
    <w:rsid w:val="004F3AB1"/>
    <w:rsid w:val="004F5DE4"/>
    <w:rsid w:val="00501367"/>
    <w:rsid w:val="005050A2"/>
    <w:rsid w:val="00505DD5"/>
    <w:rsid w:val="0050628B"/>
    <w:rsid w:val="005066FB"/>
    <w:rsid w:val="005074E5"/>
    <w:rsid w:val="00511886"/>
    <w:rsid w:val="00513D90"/>
    <w:rsid w:val="00513F6C"/>
    <w:rsid w:val="005146DE"/>
    <w:rsid w:val="00515854"/>
    <w:rsid w:val="00517074"/>
    <w:rsid w:val="00520DE2"/>
    <w:rsid w:val="00521573"/>
    <w:rsid w:val="00521E6A"/>
    <w:rsid w:val="00522032"/>
    <w:rsid w:val="00525777"/>
    <w:rsid w:val="005267FF"/>
    <w:rsid w:val="0052780A"/>
    <w:rsid w:val="00530D06"/>
    <w:rsid w:val="0053404E"/>
    <w:rsid w:val="00534F5A"/>
    <w:rsid w:val="0053514B"/>
    <w:rsid w:val="00535898"/>
    <w:rsid w:val="005363EB"/>
    <w:rsid w:val="0053739B"/>
    <w:rsid w:val="005408D7"/>
    <w:rsid w:val="00542E32"/>
    <w:rsid w:val="00546230"/>
    <w:rsid w:val="00550FB2"/>
    <w:rsid w:val="0055104B"/>
    <w:rsid w:val="00553732"/>
    <w:rsid w:val="00554241"/>
    <w:rsid w:val="00554F37"/>
    <w:rsid w:val="00555410"/>
    <w:rsid w:val="00555A47"/>
    <w:rsid w:val="00555A60"/>
    <w:rsid w:val="0055725C"/>
    <w:rsid w:val="00561547"/>
    <w:rsid w:val="00561BB8"/>
    <w:rsid w:val="00562402"/>
    <w:rsid w:val="0056286A"/>
    <w:rsid w:val="0056401B"/>
    <w:rsid w:val="00564889"/>
    <w:rsid w:val="00565350"/>
    <w:rsid w:val="00571630"/>
    <w:rsid w:val="00573C26"/>
    <w:rsid w:val="00573F17"/>
    <w:rsid w:val="00575236"/>
    <w:rsid w:val="0057619C"/>
    <w:rsid w:val="00576519"/>
    <w:rsid w:val="00576AB7"/>
    <w:rsid w:val="005804B6"/>
    <w:rsid w:val="00581A6B"/>
    <w:rsid w:val="00585047"/>
    <w:rsid w:val="005923EE"/>
    <w:rsid w:val="00592A5D"/>
    <w:rsid w:val="00595264"/>
    <w:rsid w:val="00595C41"/>
    <w:rsid w:val="00596172"/>
    <w:rsid w:val="005969B6"/>
    <w:rsid w:val="00597962"/>
    <w:rsid w:val="005A0DC6"/>
    <w:rsid w:val="005A134A"/>
    <w:rsid w:val="005A2389"/>
    <w:rsid w:val="005A2B77"/>
    <w:rsid w:val="005A5BD9"/>
    <w:rsid w:val="005A70AF"/>
    <w:rsid w:val="005B13F5"/>
    <w:rsid w:val="005B157D"/>
    <w:rsid w:val="005B1810"/>
    <w:rsid w:val="005B2DB0"/>
    <w:rsid w:val="005C32A2"/>
    <w:rsid w:val="005D0AAF"/>
    <w:rsid w:val="005D275C"/>
    <w:rsid w:val="005D28F7"/>
    <w:rsid w:val="005D4181"/>
    <w:rsid w:val="005D6CD1"/>
    <w:rsid w:val="005E0C2B"/>
    <w:rsid w:val="005E1385"/>
    <w:rsid w:val="005E15B7"/>
    <w:rsid w:val="005E2522"/>
    <w:rsid w:val="005E2533"/>
    <w:rsid w:val="005E48D4"/>
    <w:rsid w:val="005E5FC1"/>
    <w:rsid w:val="005F36ED"/>
    <w:rsid w:val="005F3DED"/>
    <w:rsid w:val="005F6A6E"/>
    <w:rsid w:val="005F7002"/>
    <w:rsid w:val="005F7F5B"/>
    <w:rsid w:val="006035D0"/>
    <w:rsid w:val="00604C02"/>
    <w:rsid w:val="006061A2"/>
    <w:rsid w:val="00606B2A"/>
    <w:rsid w:val="00606C55"/>
    <w:rsid w:val="0061138E"/>
    <w:rsid w:val="00622B63"/>
    <w:rsid w:val="00625584"/>
    <w:rsid w:val="00625AE8"/>
    <w:rsid w:val="00627276"/>
    <w:rsid w:val="006322B2"/>
    <w:rsid w:val="006328CA"/>
    <w:rsid w:val="006329AD"/>
    <w:rsid w:val="00633E7D"/>
    <w:rsid w:val="00636775"/>
    <w:rsid w:val="00640CB7"/>
    <w:rsid w:val="00641AB9"/>
    <w:rsid w:val="0064201E"/>
    <w:rsid w:val="006428DF"/>
    <w:rsid w:val="00642EEE"/>
    <w:rsid w:val="00643085"/>
    <w:rsid w:val="00643A6C"/>
    <w:rsid w:val="006452CE"/>
    <w:rsid w:val="0064584B"/>
    <w:rsid w:val="00653AB9"/>
    <w:rsid w:val="00655121"/>
    <w:rsid w:val="00656D02"/>
    <w:rsid w:val="00656D37"/>
    <w:rsid w:val="00660040"/>
    <w:rsid w:val="00672094"/>
    <w:rsid w:val="00673BAE"/>
    <w:rsid w:val="00674EC0"/>
    <w:rsid w:val="00676888"/>
    <w:rsid w:val="0068000E"/>
    <w:rsid w:val="006808D4"/>
    <w:rsid w:val="006823FE"/>
    <w:rsid w:val="0068246E"/>
    <w:rsid w:val="00683635"/>
    <w:rsid w:val="00691CB4"/>
    <w:rsid w:val="006935D2"/>
    <w:rsid w:val="00693A3E"/>
    <w:rsid w:val="00693C6B"/>
    <w:rsid w:val="006A0047"/>
    <w:rsid w:val="006A06EB"/>
    <w:rsid w:val="006A186C"/>
    <w:rsid w:val="006A2AD6"/>
    <w:rsid w:val="006A2DA8"/>
    <w:rsid w:val="006A35F0"/>
    <w:rsid w:val="006A3795"/>
    <w:rsid w:val="006A6B61"/>
    <w:rsid w:val="006B19A2"/>
    <w:rsid w:val="006B4805"/>
    <w:rsid w:val="006B5305"/>
    <w:rsid w:val="006B5B7D"/>
    <w:rsid w:val="006B78B0"/>
    <w:rsid w:val="006C1059"/>
    <w:rsid w:val="006C13B5"/>
    <w:rsid w:val="006C296E"/>
    <w:rsid w:val="006C6466"/>
    <w:rsid w:val="006C727F"/>
    <w:rsid w:val="006C77D2"/>
    <w:rsid w:val="006C78B8"/>
    <w:rsid w:val="006D1387"/>
    <w:rsid w:val="006D3CF4"/>
    <w:rsid w:val="006D4D2E"/>
    <w:rsid w:val="006D51F8"/>
    <w:rsid w:val="006D5EBB"/>
    <w:rsid w:val="006D6687"/>
    <w:rsid w:val="006D7A0D"/>
    <w:rsid w:val="006D7B0D"/>
    <w:rsid w:val="006E0C66"/>
    <w:rsid w:val="006E11E3"/>
    <w:rsid w:val="006E2CC5"/>
    <w:rsid w:val="006E498F"/>
    <w:rsid w:val="006F18B8"/>
    <w:rsid w:val="006F5865"/>
    <w:rsid w:val="006F5919"/>
    <w:rsid w:val="006F5D8F"/>
    <w:rsid w:val="00700335"/>
    <w:rsid w:val="00700BDB"/>
    <w:rsid w:val="007030C2"/>
    <w:rsid w:val="00703966"/>
    <w:rsid w:val="00704C14"/>
    <w:rsid w:val="00705477"/>
    <w:rsid w:val="00705DAC"/>
    <w:rsid w:val="00707FB8"/>
    <w:rsid w:val="00710D0B"/>
    <w:rsid w:val="00711869"/>
    <w:rsid w:val="00712782"/>
    <w:rsid w:val="00714B7D"/>
    <w:rsid w:val="007151DA"/>
    <w:rsid w:val="00716D60"/>
    <w:rsid w:val="00722E85"/>
    <w:rsid w:val="0072397B"/>
    <w:rsid w:val="007246C4"/>
    <w:rsid w:val="007249B5"/>
    <w:rsid w:val="007249D2"/>
    <w:rsid w:val="00724E7C"/>
    <w:rsid w:val="00725002"/>
    <w:rsid w:val="00725C68"/>
    <w:rsid w:val="007273F1"/>
    <w:rsid w:val="00730CF5"/>
    <w:rsid w:val="00732A0C"/>
    <w:rsid w:val="00733127"/>
    <w:rsid w:val="0073376E"/>
    <w:rsid w:val="00733849"/>
    <w:rsid w:val="00735DE6"/>
    <w:rsid w:val="00737A8D"/>
    <w:rsid w:val="007438D1"/>
    <w:rsid w:val="007462A1"/>
    <w:rsid w:val="00747763"/>
    <w:rsid w:val="007502CF"/>
    <w:rsid w:val="007552ED"/>
    <w:rsid w:val="00755F7F"/>
    <w:rsid w:val="007568BB"/>
    <w:rsid w:val="00756BF8"/>
    <w:rsid w:val="00756D51"/>
    <w:rsid w:val="007614D0"/>
    <w:rsid w:val="00761F34"/>
    <w:rsid w:val="007638CE"/>
    <w:rsid w:val="00775E99"/>
    <w:rsid w:val="007827C0"/>
    <w:rsid w:val="007849D6"/>
    <w:rsid w:val="007849EC"/>
    <w:rsid w:val="00785E43"/>
    <w:rsid w:val="00786C51"/>
    <w:rsid w:val="00791CFA"/>
    <w:rsid w:val="0079219A"/>
    <w:rsid w:val="007935D0"/>
    <w:rsid w:val="007951CE"/>
    <w:rsid w:val="00795D96"/>
    <w:rsid w:val="00796B55"/>
    <w:rsid w:val="007973DF"/>
    <w:rsid w:val="00797AF8"/>
    <w:rsid w:val="007A211D"/>
    <w:rsid w:val="007A27C9"/>
    <w:rsid w:val="007A35BC"/>
    <w:rsid w:val="007A4888"/>
    <w:rsid w:val="007A5FC6"/>
    <w:rsid w:val="007B4F2D"/>
    <w:rsid w:val="007B77FE"/>
    <w:rsid w:val="007C1443"/>
    <w:rsid w:val="007C2014"/>
    <w:rsid w:val="007C306D"/>
    <w:rsid w:val="007C4B95"/>
    <w:rsid w:val="007D5C51"/>
    <w:rsid w:val="007E23FF"/>
    <w:rsid w:val="007E2EA2"/>
    <w:rsid w:val="007E3241"/>
    <w:rsid w:val="007E450E"/>
    <w:rsid w:val="007E5A11"/>
    <w:rsid w:val="007E64F3"/>
    <w:rsid w:val="007F1F4C"/>
    <w:rsid w:val="007F2396"/>
    <w:rsid w:val="007F3CC3"/>
    <w:rsid w:val="007F7A49"/>
    <w:rsid w:val="00800039"/>
    <w:rsid w:val="00800785"/>
    <w:rsid w:val="00801E5C"/>
    <w:rsid w:val="0080229F"/>
    <w:rsid w:val="00804D98"/>
    <w:rsid w:val="00807F87"/>
    <w:rsid w:val="0081073F"/>
    <w:rsid w:val="008113FD"/>
    <w:rsid w:val="00811638"/>
    <w:rsid w:val="00812122"/>
    <w:rsid w:val="00813A6D"/>
    <w:rsid w:val="00813FAB"/>
    <w:rsid w:val="0081423C"/>
    <w:rsid w:val="00815108"/>
    <w:rsid w:val="00815DA5"/>
    <w:rsid w:val="00815E59"/>
    <w:rsid w:val="00816EC0"/>
    <w:rsid w:val="00817F5E"/>
    <w:rsid w:val="0082103E"/>
    <w:rsid w:val="00822950"/>
    <w:rsid w:val="008249BE"/>
    <w:rsid w:val="00824CD4"/>
    <w:rsid w:val="00825AC2"/>
    <w:rsid w:val="00825B20"/>
    <w:rsid w:val="00826AE4"/>
    <w:rsid w:val="0082744E"/>
    <w:rsid w:val="00831460"/>
    <w:rsid w:val="00832D6E"/>
    <w:rsid w:val="008330D5"/>
    <w:rsid w:val="0083323E"/>
    <w:rsid w:val="0083328A"/>
    <w:rsid w:val="0084250E"/>
    <w:rsid w:val="00842E66"/>
    <w:rsid w:val="00844100"/>
    <w:rsid w:val="00846EE1"/>
    <w:rsid w:val="00847BFB"/>
    <w:rsid w:val="0085054F"/>
    <w:rsid w:val="00852C14"/>
    <w:rsid w:val="00852D37"/>
    <w:rsid w:val="00853ED3"/>
    <w:rsid w:val="0085539F"/>
    <w:rsid w:val="00857F0F"/>
    <w:rsid w:val="00863FAC"/>
    <w:rsid w:val="00867153"/>
    <w:rsid w:val="0087005A"/>
    <w:rsid w:val="0087059B"/>
    <w:rsid w:val="00871849"/>
    <w:rsid w:val="00871B08"/>
    <w:rsid w:val="00872EBE"/>
    <w:rsid w:val="008732E7"/>
    <w:rsid w:val="00873DB7"/>
    <w:rsid w:val="00873E68"/>
    <w:rsid w:val="008746D3"/>
    <w:rsid w:val="00876AB0"/>
    <w:rsid w:val="008778B5"/>
    <w:rsid w:val="00881CA3"/>
    <w:rsid w:val="008827D6"/>
    <w:rsid w:val="00883997"/>
    <w:rsid w:val="00884D4C"/>
    <w:rsid w:val="0088759B"/>
    <w:rsid w:val="00891C5A"/>
    <w:rsid w:val="00894533"/>
    <w:rsid w:val="00895C24"/>
    <w:rsid w:val="008A09A6"/>
    <w:rsid w:val="008A18B1"/>
    <w:rsid w:val="008A236E"/>
    <w:rsid w:val="008A52CF"/>
    <w:rsid w:val="008A67FE"/>
    <w:rsid w:val="008A72BC"/>
    <w:rsid w:val="008B0214"/>
    <w:rsid w:val="008B0F0C"/>
    <w:rsid w:val="008B3BA8"/>
    <w:rsid w:val="008B4F27"/>
    <w:rsid w:val="008B66C7"/>
    <w:rsid w:val="008B75D0"/>
    <w:rsid w:val="008B795D"/>
    <w:rsid w:val="008C0534"/>
    <w:rsid w:val="008C2424"/>
    <w:rsid w:val="008C352A"/>
    <w:rsid w:val="008C4517"/>
    <w:rsid w:val="008D159E"/>
    <w:rsid w:val="008D29C9"/>
    <w:rsid w:val="008D49F3"/>
    <w:rsid w:val="008E0E6E"/>
    <w:rsid w:val="008E6544"/>
    <w:rsid w:val="008F3194"/>
    <w:rsid w:val="008F4FC5"/>
    <w:rsid w:val="008F6380"/>
    <w:rsid w:val="008F64C6"/>
    <w:rsid w:val="008F6AE8"/>
    <w:rsid w:val="00900386"/>
    <w:rsid w:val="00912CE9"/>
    <w:rsid w:val="009138CF"/>
    <w:rsid w:val="00917CDE"/>
    <w:rsid w:val="00920DEA"/>
    <w:rsid w:val="00921C9F"/>
    <w:rsid w:val="00921F78"/>
    <w:rsid w:val="0092286A"/>
    <w:rsid w:val="00922B24"/>
    <w:rsid w:val="00923558"/>
    <w:rsid w:val="009246D0"/>
    <w:rsid w:val="009256A1"/>
    <w:rsid w:val="00927D9A"/>
    <w:rsid w:val="009331A8"/>
    <w:rsid w:val="009341AF"/>
    <w:rsid w:val="009345F5"/>
    <w:rsid w:val="00940DED"/>
    <w:rsid w:val="00944819"/>
    <w:rsid w:val="009464EF"/>
    <w:rsid w:val="00951F77"/>
    <w:rsid w:val="00953406"/>
    <w:rsid w:val="00953979"/>
    <w:rsid w:val="00954685"/>
    <w:rsid w:val="009567B6"/>
    <w:rsid w:val="00957BE6"/>
    <w:rsid w:val="00957D1E"/>
    <w:rsid w:val="00960FFF"/>
    <w:rsid w:val="0096255E"/>
    <w:rsid w:val="0096279F"/>
    <w:rsid w:val="009627C8"/>
    <w:rsid w:val="00962C50"/>
    <w:rsid w:val="00964552"/>
    <w:rsid w:val="00965004"/>
    <w:rsid w:val="009717ED"/>
    <w:rsid w:val="00971E8C"/>
    <w:rsid w:val="009733C0"/>
    <w:rsid w:val="00977269"/>
    <w:rsid w:val="00977FA7"/>
    <w:rsid w:val="0098032A"/>
    <w:rsid w:val="009804BB"/>
    <w:rsid w:val="00980E27"/>
    <w:rsid w:val="009811C9"/>
    <w:rsid w:val="0098121D"/>
    <w:rsid w:val="00984A4C"/>
    <w:rsid w:val="00987EE3"/>
    <w:rsid w:val="00990E7E"/>
    <w:rsid w:val="00995F77"/>
    <w:rsid w:val="009A2AAD"/>
    <w:rsid w:val="009A3F3B"/>
    <w:rsid w:val="009A6D95"/>
    <w:rsid w:val="009B07AB"/>
    <w:rsid w:val="009B13F5"/>
    <w:rsid w:val="009B321D"/>
    <w:rsid w:val="009B7BDE"/>
    <w:rsid w:val="009C0091"/>
    <w:rsid w:val="009C0137"/>
    <w:rsid w:val="009C080A"/>
    <w:rsid w:val="009C0BEE"/>
    <w:rsid w:val="009C2236"/>
    <w:rsid w:val="009C45BE"/>
    <w:rsid w:val="009C484B"/>
    <w:rsid w:val="009C6EE1"/>
    <w:rsid w:val="009D2793"/>
    <w:rsid w:val="009D386E"/>
    <w:rsid w:val="009D3DB8"/>
    <w:rsid w:val="009D686A"/>
    <w:rsid w:val="009D6C65"/>
    <w:rsid w:val="009E0CB3"/>
    <w:rsid w:val="009E12DF"/>
    <w:rsid w:val="009E2C41"/>
    <w:rsid w:val="009E312A"/>
    <w:rsid w:val="009E3899"/>
    <w:rsid w:val="009E569B"/>
    <w:rsid w:val="009F17E1"/>
    <w:rsid w:val="009F186E"/>
    <w:rsid w:val="009F28A6"/>
    <w:rsid w:val="009F2B79"/>
    <w:rsid w:val="009F30A6"/>
    <w:rsid w:val="009F6660"/>
    <w:rsid w:val="00A0316C"/>
    <w:rsid w:val="00A0462E"/>
    <w:rsid w:val="00A06907"/>
    <w:rsid w:val="00A06A49"/>
    <w:rsid w:val="00A06B45"/>
    <w:rsid w:val="00A06BE3"/>
    <w:rsid w:val="00A0750F"/>
    <w:rsid w:val="00A101EB"/>
    <w:rsid w:val="00A1051C"/>
    <w:rsid w:val="00A12F0E"/>
    <w:rsid w:val="00A20816"/>
    <w:rsid w:val="00A22075"/>
    <w:rsid w:val="00A226AD"/>
    <w:rsid w:val="00A22DA6"/>
    <w:rsid w:val="00A24084"/>
    <w:rsid w:val="00A24DC6"/>
    <w:rsid w:val="00A27C8F"/>
    <w:rsid w:val="00A30A69"/>
    <w:rsid w:val="00A31C7B"/>
    <w:rsid w:val="00A3227F"/>
    <w:rsid w:val="00A34549"/>
    <w:rsid w:val="00A35634"/>
    <w:rsid w:val="00A3727F"/>
    <w:rsid w:val="00A3737A"/>
    <w:rsid w:val="00A40594"/>
    <w:rsid w:val="00A407B7"/>
    <w:rsid w:val="00A4211A"/>
    <w:rsid w:val="00A4268C"/>
    <w:rsid w:val="00A47CD3"/>
    <w:rsid w:val="00A506E5"/>
    <w:rsid w:val="00A50B4E"/>
    <w:rsid w:val="00A5138C"/>
    <w:rsid w:val="00A5153A"/>
    <w:rsid w:val="00A516A1"/>
    <w:rsid w:val="00A51D5F"/>
    <w:rsid w:val="00A51D79"/>
    <w:rsid w:val="00A53A38"/>
    <w:rsid w:val="00A547BB"/>
    <w:rsid w:val="00A571AD"/>
    <w:rsid w:val="00A61A31"/>
    <w:rsid w:val="00A6240F"/>
    <w:rsid w:val="00A626EC"/>
    <w:rsid w:val="00A66361"/>
    <w:rsid w:val="00A66EA3"/>
    <w:rsid w:val="00A6779D"/>
    <w:rsid w:val="00A703F2"/>
    <w:rsid w:val="00A711B4"/>
    <w:rsid w:val="00A71366"/>
    <w:rsid w:val="00A72110"/>
    <w:rsid w:val="00A73C9A"/>
    <w:rsid w:val="00A74511"/>
    <w:rsid w:val="00A74BE0"/>
    <w:rsid w:val="00A7523B"/>
    <w:rsid w:val="00A76A12"/>
    <w:rsid w:val="00A80885"/>
    <w:rsid w:val="00A80A54"/>
    <w:rsid w:val="00A83171"/>
    <w:rsid w:val="00A84D99"/>
    <w:rsid w:val="00A850C9"/>
    <w:rsid w:val="00A86849"/>
    <w:rsid w:val="00A870DA"/>
    <w:rsid w:val="00A87C5C"/>
    <w:rsid w:val="00A9093F"/>
    <w:rsid w:val="00A90D11"/>
    <w:rsid w:val="00A9208B"/>
    <w:rsid w:val="00A9249D"/>
    <w:rsid w:val="00A948D4"/>
    <w:rsid w:val="00A94D1F"/>
    <w:rsid w:val="00A972FC"/>
    <w:rsid w:val="00A97F3A"/>
    <w:rsid w:val="00AA13CC"/>
    <w:rsid w:val="00AA3EDA"/>
    <w:rsid w:val="00AA493B"/>
    <w:rsid w:val="00AA532C"/>
    <w:rsid w:val="00AA5E07"/>
    <w:rsid w:val="00AA64B1"/>
    <w:rsid w:val="00AB04FA"/>
    <w:rsid w:val="00AB34B2"/>
    <w:rsid w:val="00AB5166"/>
    <w:rsid w:val="00AB6E56"/>
    <w:rsid w:val="00AB6E8F"/>
    <w:rsid w:val="00AB78D6"/>
    <w:rsid w:val="00AC0CAC"/>
    <w:rsid w:val="00AC1C04"/>
    <w:rsid w:val="00AC44A0"/>
    <w:rsid w:val="00AC524D"/>
    <w:rsid w:val="00AC5374"/>
    <w:rsid w:val="00AC58EE"/>
    <w:rsid w:val="00AC5FB5"/>
    <w:rsid w:val="00AC672D"/>
    <w:rsid w:val="00AD0A7F"/>
    <w:rsid w:val="00AD1967"/>
    <w:rsid w:val="00AD1E1B"/>
    <w:rsid w:val="00AD4535"/>
    <w:rsid w:val="00AD6D31"/>
    <w:rsid w:val="00AD76FA"/>
    <w:rsid w:val="00AE0A2E"/>
    <w:rsid w:val="00AE238B"/>
    <w:rsid w:val="00AE2AE8"/>
    <w:rsid w:val="00AE337D"/>
    <w:rsid w:val="00AE4B10"/>
    <w:rsid w:val="00AE5F7F"/>
    <w:rsid w:val="00AE7DB5"/>
    <w:rsid w:val="00AF168F"/>
    <w:rsid w:val="00AF1FD7"/>
    <w:rsid w:val="00AF4CD0"/>
    <w:rsid w:val="00AF63E1"/>
    <w:rsid w:val="00AF68F8"/>
    <w:rsid w:val="00B00FAB"/>
    <w:rsid w:val="00B0211B"/>
    <w:rsid w:val="00B06719"/>
    <w:rsid w:val="00B079AA"/>
    <w:rsid w:val="00B11043"/>
    <w:rsid w:val="00B119F7"/>
    <w:rsid w:val="00B12AE3"/>
    <w:rsid w:val="00B143A4"/>
    <w:rsid w:val="00B16B7D"/>
    <w:rsid w:val="00B17234"/>
    <w:rsid w:val="00B211F2"/>
    <w:rsid w:val="00B21EFA"/>
    <w:rsid w:val="00B24D98"/>
    <w:rsid w:val="00B2753B"/>
    <w:rsid w:val="00B27A18"/>
    <w:rsid w:val="00B309AA"/>
    <w:rsid w:val="00B354F6"/>
    <w:rsid w:val="00B367B2"/>
    <w:rsid w:val="00B4159C"/>
    <w:rsid w:val="00B426C7"/>
    <w:rsid w:val="00B46526"/>
    <w:rsid w:val="00B47400"/>
    <w:rsid w:val="00B47712"/>
    <w:rsid w:val="00B51741"/>
    <w:rsid w:val="00B53DE2"/>
    <w:rsid w:val="00B56AC2"/>
    <w:rsid w:val="00B56C66"/>
    <w:rsid w:val="00B572BB"/>
    <w:rsid w:val="00B62235"/>
    <w:rsid w:val="00B6432C"/>
    <w:rsid w:val="00B659BD"/>
    <w:rsid w:val="00B65C5D"/>
    <w:rsid w:val="00B67019"/>
    <w:rsid w:val="00B67E12"/>
    <w:rsid w:val="00B70353"/>
    <w:rsid w:val="00B71995"/>
    <w:rsid w:val="00B72046"/>
    <w:rsid w:val="00B728D5"/>
    <w:rsid w:val="00B7327E"/>
    <w:rsid w:val="00B74523"/>
    <w:rsid w:val="00B7709D"/>
    <w:rsid w:val="00B77B5C"/>
    <w:rsid w:val="00B80DB3"/>
    <w:rsid w:val="00B8236E"/>
    <w:rsid w:val="00B9084B"/>
    <w:rsid w:val="00B922B6"/>
    <w:rsid w:val="00B9562D"/>
    <w:rsid w:val="00B95B9B"/>
    <w:rsid w:val="00B9643A"/>
    <w:rsid w:val="00B96DA2"/>
    <w:rsid w:val="00B96E92"/>
    <w:rsid w:val="00B97FC2"/>
    <w:rsid w:val="00BA0F35"/>
    <w:rsid w:val="00BA12C0"/>
    <w:rsid w:val="00BA325D"/>
    <w:rsid w:val="00BA391F"/>
    <w:rsid w:val="00BA4A93"/>
    <w:rsid w:val="00BA58DF"/>
    <w:rsid w:val="00BA74CC"/>
    <w:rsid w:val="00BB0307"/>
    <w:rsid w:val="00BB1904"/>
    <w:rsid w:val="00BB33A4"/>
    <w:rsid w:val="00BB4B4B"/>
    <w:rsid w:val="00BB4D60"/>
    <w:rsid w:val="00BC0A6E"/>
    <w:rsid w:val="00BC1EE9"/>
    <w:rsid w:val="00BC5B9D"/>
    <w:rsid w:val="00BC6528"/>
    <w:rsid w:val="00BC6820"/>
    <w:rsid w:val="00BC6D4B"/>
    <w:rsid w:val="00BD378F"/>
    <w:rsid w:val="00BD3D77"/>
    <w:rsid w:val="00BD3D91"/>
    <w:rsid w:val="00BD4E4D"/>
    <w:rsid w:val="00BD5050"/>
    <w:rsid w:val="00BD72CF"/>
    <w:rsid w:val="00BE336C"/>
    <w:rsid w:val="00BE6B53"/>
    <w:rsid w:val="00BE73D9"/>
    <w:rsid w:val="00BF3EBF"/>
    <w:rsid w:val="00BF471D"/>
    <w:rsid w:val="00C01DBB"/>
    <w:rsid w:val="00C027ED"/>
    <w:rsid w:val="00C02D13"/>
    <w:rsid w:val="00C04018"/>
    <w:rsid w:val="00C06B43"/>
    <w:rsid w:val="00C06EE9"/>
    <w:rsid w:val="00C07567"/>
    <w:rsid w:val="00C108A4"/>
    <w:rsid w:val="00C11678"/>
    <w:rsid w:val="00C12040"/>
    <w:rsid w:val="00C124F5"/>
    <w:rsid w:val="00C14244"/>
    <w:rsid w:val="00C151A2"/>
    <w:rsid w:val="00C153E3"/>
    <w:rsid w:val="00C15AF8"/>
    <w:rsid w:val="00C161FB"/>
    <w:rsid w:val="00C1675F"/>
    <w:rsid w:val="00C21330"/>
    <w:rsid w:val="00C223BC"/>
    <w:rsid w:val="00C2419C"/>
    <w:rsid w:val="00C276AB"/>
    <w:rsid w:val="00C27FC2"/>
    <w:rsid w:val="00C31A7C"/>
    <w:rsid w:val="00C350EC"/>
    <w:rsid w:val="00C432B4"/>
    <w:rsid w:val="00C45C40"/>
    <w:rsid w:val="00C461D4"/>
    <w:rsid w:val="00C46AA1"/>
    <w:rsid w:val="00C47DF8"/>
    <w:rsid w:val="00C51095"/>
    <w:rsid w:val="00C5357C"/>
    <w:rsid w:val="00C5425F"/>
    <w:rsid w:val="00C5592C"/>
    <w:rsid w:val="00C61FA5"/>
    <w:rsid w:val="00C653FA"/>
    <w:rsid w:val="00C6556B"/>
    <w:rsid w:val="00C65A08"/>
    <w:rsid w:val="00C66BBB"/>
    <w:rsid w:val="00C72F97"/>
    <w:rsid w:val="00C75FB7"/>
    <w:rsid w:val="00C804E7"/>
    <w:rsid w:val="00C80A2E"/>
    <w:rsid w:val="00C81381"/>
    <w:rsid w:val="00C81FCB"/>
    <w:rsid w:val="00C82867"/>
    <w:rsid w:val="00C83287"/>
    <w:rsid w:val="00C8528B"/>
    <w:rsid w:val="00C862C6"/>
    <w:rsid w:val="00C87041"/>
    <w:rsid w:val="00C87AB3"/>
    <w:rsid w:val="00C911DD"/>
    <w:rsid w:val="00C94F52"/>
    <w:rsid w:val="00C95710"/>
    <w:rsid w:val="00C97320"/>
    <w:rsid w:val="00CA076F"/>
    <w:rsid w:val="00CA5026"/>
    <w:rsid w:val="00CA52A8"/>
    <w:rsid w:val="00CA7887"/>
    <w:rsid w:val="00CB0DBF"/>
    <w:rsid w:val="00CB14FC"/>
    <w:rsid w:val="00CB204E"/>
    <w:rsid w:val="00CB218D"/>
    <w:rsid w:val="00CB2D1B"/>
    <w:rsid w:val="00CB3A57"/>
    <w:rsid w:val="00CB482A"/>
    <w:rsid w:val="00CB7B0B"/>
    <w:rsid w:val="00CC10EB"/>
    <w:rsid w:val="00CC273F"/>
    <w:rsid w:val="00CC2D47"/>
    <w:rsid w:val="00CC2E50"/>
    <w:rsid w:val="00CC4988"/>
    <w:rsid w:val="00CC5F9C"/>
    <w:rsid w:val="00CD0840"/>
    <w:rsid w:val="00CD1E56"/>
    <w:rsid w:val="00CD4481"/>
    <w:rsid w:val="00CD6CFC"/>
    <w:rsid w:val="00CE1D9F"/>
    <w:rsid w:val="00CE1F54"/>
    <w:rsid w:val="00CE2373"/>
    <w:rsid w:val="00CE2F0B"/>
    <w:rsid w:val="00CE3143"/>
    <w:rsid w:val="00CE62BD"/>
    <w:rsid w:val="00CE698D"/>
    <w:rsid w:val="00CF01EA"/>
    <w:rsid w:val="00CF2EFD"/>
    <w:rsid w:val="00CF46D9"/>
    <w:rsid w:val="00CF6927"/>
    <w:rsid w:val="00D006D2"/>
    <w:rsid w:val="00D028E3"/>
    <w:rsid w:val="00D04A2D"/>
    <w:rsid w:val="00D07653"/>
    <w:rsid w:val="00D116B4"/>
    <w:rsid w:val="00D1309C"/>
    <w:rsid w:val="00D1331A"/>
    <w:rsid w:val="00D215F2"/>
    <w:rsid w:val="00D225D8"/>
    <w:rsid w:val="00D2332F"/>
    <w:rsid w:val="00D24CE3"/>
    <w:rsid w:val="00D32B85"/>
    <w:rsid w:val="00D3550F"/>
    <w:rsid w:val="00D35A8C"/>
    <w:rsid w:val="00D37965"/>
    <w:rsid w:val="00D42C7D"/>
    <w:rsid w:val="00D44FCF"/>
    <w:rsid w:val="00D47039"/>
    <w:rsid w:val="00D471AC"/>
    <w:rsid w:val="00D47261"/>
    <w:rsid w:val="00D54422"/>
    <w:rsid w:val="00D54EE9"/>
    <w:rsid w:val="00D56972"/>
    <w:rsid w:val="00D6160D"/>
    <w:rsid w:val="00D62155"/>
    <w:rsid w:val="00D646C9"/>
    <w:rsid w:val="00D65743"/>
    <w:rsid w:val="00D66CBC"/>
    <w:rsid w:val="00D66DE4"/>
    <w:rsid w:val="00D67026"/>
    <w:rsid w:val="00D676A2"/>
    <w:rsid w:val="00D71D33"/>
    <w:rsid w:val="00D72799"/>
    <w:rsid w:val="00D751C6"/>
    <w:rsid w:val="00D75A12"/>
    <w:rsid w:val="00D771FF"/>
    <w:rsid w:val="00D83406"/>
    <w:rsid w:val="00D85B13"/>
    <w:rsid w:val="00D86875"/>
    <w:rsid w:val="00D900CA"/>
    <w:rsid w:val="00D9308E"/>
    <w:rsid w:val="00D97FD8"/>
    <w:rsid w:val="00DA2211"/>
    <w:rsid w:val="00DA38FA"/>
    <w:rsid w:val="00DA3A70"/>
    <w:rsid w:val="00DA4DBD"/>
    <w:rsid w:val="00DA5851"/>
    <w:rsid w:val="00DA5BBE"/>
    <w:rsid w:val="00DA6729"/>
    <w:rsid w:val="00DA6EA5"/>
    <w:rsid w:val="00DB046A"/>
    <w:rsid w:val="00DB0B8A"/>
    <w:rsid w:val="00DB11C7"/>
    <w:rsid w:val="00DB1F4F"/>
    <w:rsid w:val="00DB2C06"/>
    <w:rsid w:val="00DB3FA3"/>
    <w:rsid w:val="00DB4E95"/>
    <w:rsid w:val="00DB56E7"/>
    <w:rsid w:val="00DC211D"/>
    <w:rsid w:val="00DC24B9"/>
    <w:rsid w:val="00DC4D42"/>
    <w:rsid w:val="00DC5931"/>
    <w:rsid w:val="00DC5F1A"/>
    <w:rsid w:val="00DC65CE"/>
    <w:rsid w:val="00DC6870"/>
    <w:rsid w:val="00DD23B7"/>
    <w:rsid w:val="00DD33AD"/>
    <w:rsid w:val="00DD4006"/>
    <w:rsid w:val="00DD5FEA"/>
    <w:rsid w:val="00DD707F"/>
    <w:rsid w:val="00DE2F07"/>
    <w:rsid w:val="00DE4500"/>
    <w:rsid w:val="00DE50A3"/>
    <w:rsid w:val="00DE79F5"/>
    <w:rsid w:val="00DF2395"/>
    <w:rsid w:val="00DF3711"/>
    <w:rsid w:val="00DF4184"/>
    <w:rsid w:val="00DF46B3"/>
    <w:rsid w:val="00DF5BFA"/>
    <w:rsid w:val="00DF72E7"/>
    <w:rsid w:val="00E036A0"/>
    <w:rsid w:val="00E07E02"/>
    <w:rsid w:val="00E10571"/>
    <w:rsid w:val="00E10D86"/>
    <w:rsid w:val="00E11321"/>
    <w:rsid w:val="00E11C4D"/>
    <w:rsid w:val="00E130ED"/>
    <w:rsid w:val="00E170C6"/>
    <w:rsid w:val="00E2064B"/>
    <w:rsid w:val="00E226EA"/>
    <w:rsid w:val="00E238B1"/>
    <w:rsid w:val="00E24C44"/>
    <w:rsid w:val="00E2637B"/>
    <w:rsid w:val="00E2721C"/>
    <w:rsid w:val="00E276A1"/>
    <w:rsid w:val="00E3126E"/>
    <w:rsid w:val="00E3150D"/>
    <w:rsid w:val="00E31EDE"/>
    <w:rsid w:val="00E36691"/>
    <w:rsid w:val="00E433FE"/>
    <w:rsid w:val="00E47617"/>
    <w:rsid w:val="00E5277C"/>
    <w:rsid w:val="00E52C56"/>
    <w:rsid w:val="00E537CA"/>
    <w:rsid w:val="00E558DF"/>
    <w:rsid w:val="00E60467"/>
    <w:rsid w:val="00E635E7"/>
    <w:rsid w:val="00E656CF"/>
    <w:rsid w:val="00E6596D"/>
    <w:rsid w:val="00E670B2"/>
    <w:rsid w:val="00E73193"/>
    <w:rsid w:val="00E74C01"/>
    <w:rsid w:val="00E7765C"/>
    <w:rsid w:val="00E806CE"/>
    <w:rsid w:val="00E82A07"/>
    <w:rsid w:val="00E851F1"/>
    <w:rsid w:val="00E8653F"/>
    <w:rsid w:val="00E86EBC"/>
    <w:rsid w:val="00E87518"/>
    <w:rsid w:val="00E906A3"/>
    <w:rsid w:val="00E92494"/>
    <w:rsid w:val="00E9575E"/>
    <w:rsid w:val="00E973BD"/>
    <w:rsid w:val="00EA03DA"/>
    <w:rsid w:val="00EA07CF"/>
    <w:rsid w:val="00EA1467"/>
    <w:rsid w:val="00EA4C0E"/>
    <w:rsid w:val="00EA6C70"/>
    <w:rsid w:val="00EA763F"/>
    <w:rsid w:val="00EB0346"/>
    <w:rsid w:val="00EB3BB1"/>
    <w:rsid w:val="00EB46CB"/>
    <w:rsid w:val="00EB52AD"/>
    <w:rsid w:val="00EB6D9B"/>
    <w:rsid w:val="00EB7417"/>
    <w:rsid w:val="00EC15AC"/>
    <w:rsid w:val="00EC1AF2"/>
    <w:rsid w:val="00EC1E8D"/>
    <w:rsid w:val="00EC1ED2"/>
    <w:rsid w:val="00EC2DB1"/>
    <w:rsid w:val="00EC34FB"/>
    <w:rsid w:val="00EC36F6"/>
    <w:rsid w:val="00EC569A"/>
    <w:rsid w:val="00EC76AF"/>
    <w:rsid w:val="00ED00BC"/>
    <w:rsid w:val="00ED1647"/>
    <w:rsid w:val="00ED245A"/>
    <w:rsid w:val="00ED24C1"/>
    <w:rsid w:val="00ED4513"/>
    <w:rsid w:val="00ED5BAF"/>
    <w:rsid w:val="00ED5D06"/>
    <w:rsid w:val="00EE0017"/>
    <w:rsid w:val="00EE0207"/>
    <w:rsid w:val="00EE0A33"/>
    <w:rsid w:val="00EE2A79"/>
    <w:rsid w:val="00EE3DB9"/>
    <w:rsid w:val="00EE4C31"/>
    <w:rsid w:val="00EE57D7"/>
    <w:rsid w:val="00EE7B16"/>
    <w:rsid w:val="00EF0B8C"/>
    <w:rsid w:val="00EF561F"/>
    <w:rsid w:val="00F00849"/>
    <w:rsid w:val="00F010AA"/>
    <w:rsid w:val="00F0386B"/>
    <w:rsid w:val="00F04163"/>
    <w:rsid w:val="00F0774B"/>
    <w:rsid w:val="00F13EE6"/>
    <w:rsid w:val="00F1446C"/>
    <w:rsid w:val="00F14963"/>
    <w:rsid w:val="00F1510A"/>
    <w:rsid w:val="00F16918"/>
    <w:rsid w:val="00F20822"/>
    <w:rsid w:val="00F22AE0"/>
    <w:rsid w:val="00F22FAE"/>
    <w:rsid w:val="00F23195"/>
    <w:rsid w:val="00F31488"/>
    <w:rsid w:val="00F32E08"/>
    <w:rsid w:val="00F33828"/>
    <w:rsid w:val="00F3398E"/>
    <w:rsid w:val="00F346D3"/>
    <w:rsid w:val="00F35898"/>
    <w:rsid w:val="00F362CD"/>
    <w:rsid w:val="00F40451"/>
    <w:rsid w:val="00F40475"/>
    <w:rsid w:val="00F419AD"/>
    <w:rsid w:val="00F42D93"/>
    <w:rsid w:val="00F43B4A"/>
    <w:rsid w:val="00F4434B"/>
    <w:rsid w:val="00F46C7B"/>
    <w:rsid w:val="00F47ECD"/>
    <w:rsid w:val="00F53223"/>
    <w:rsid w:val="00F612F2"/>
    <w:rsid w:val="00F61D64"/>
    <w:rsid w:val="00F62F22"/>
    <w:rsid w:val="00F67116"/>
    <w:rsid w:val="00F67550"/>
    <w:rsid w:val="00F701EE"/>
    <w:rsid w:val="00F70342"/>
    <w:rsid w:val="00F74172"/>
    <w:rsid w:val="00F742D9"/>
    <w:rsid w:val="00F74430"/>
    <w:rsid w:val="00F7520D"/>
    <w:rsid w:val="00F75979"/>
    <w:rsid w:val="00F81E5A"/>
    <w:rsid w:val="00F8360A"/>
    <w:rsid w:val="00F85124"/>
    <w:rsid w:val="00F852E3"/>
    <w:rsid w:val="00F876CC"/>
    <w:rsid w:val="00F87C65"/>
    <w:rsid w:val="00F91491"/>
    <w:rsid w:val="00F92632"/>
    <w:rsid w:val="00F92E43"/>
    <w:rsid w:val="00F9560E"/>
    <w:rsid w:val="00F96F51"/>
    <w:rsid w:val="00FA333E"/>
    <w:rsid w:val="00FA36F0"/>
    <w:rsid w:val="00FA5401"/>
    <w:rsid w:val="00FA77E2"/>
    <w:rsid w:val="00FB0AC5"/>
    <w:rsid w:val="00FB1509"/>
    <w:rsid w:val="00FB5D85"/>
    <w:rsid w:val="00FB6D35"/>
    <w:rsid w:val="00FC206B"/>
    <w:rsid w:val="00FC3424"/>
    <w:rsid w:val="00FC6206"/>
    <w:rsid w:val="00FD0377"/>
    <w:rsid w:val="00FD0455"/>
    <w:rsid w:val="00FD0E0A"/>
    <w:rsid w:val="00FD213F"/>
    <w:rsid w:val="00FD2E9C"/>
    <w:rsid w:val="00FD6B60"/>
    <w:rsid w:val="00FD7073"/>
    <w:rsid w:val="00FE5735"/>
    <w:rsid w:val="00FE62FC"/>
    <w:rsid w:val="00FE7152"/>
    <w:rsid w:val="00FF1D4B"/>
    <w:rsid w:val="00FF211C"/>
    <w:rsid w:val="00FF3CFD"/>
    <w:rsid w:val="00FF658C"/>
    <w:rsid w:val="00FF6DD8"/>
    <w:rsid w:val="00FF7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2134"/>
  <w15:chartTrackingRefBased/>
  <w15:docId w15:val="{42DD5C0F-67D6-44D5-93D0-06B7C66CB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37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F37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37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37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37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37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37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37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37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37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37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37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37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37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37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37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37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3711"/>
    <w:rPr>
      <w:rFonts w:eastAsiaTheme="majorEastAsia" w:cstheme="majorBidi"/>
      <w:color w:val="272727" w:themeColor="text1" w:themeTint="D8"/>
    </w:rPr>
  </w:style>
  <w:style w:type="paragraph" w:styleId="Title">
    <w:name w:val="Title"/>
    <w:basedOn w:val="Normal"/>
    <w:next w:val="Normal"/>
    <w:link w:val="TitleChar"/>
    <w:uiPriority w:val="10"/>
    <w:qFormat/>
    <w:rsid w:val="00DF37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37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37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37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3711"/>
    <w:pPr>
      <w:spacing w:before="160"/>
      <w:jc w:val="center"/>
    </w:pPr>
    <w:rPr>
      <w:i/>
      <w:iCs/>
      <w:color w:val="404040" w:themeColor="text1" w:themeTint="BF"/>
    </w:rPr>
  </w:style>
  <w:style w:type="character" w:customStyle="1" w:styleId="QuoteChar">
    <w:name w:val="Quote Char"/>
    <w:basedOn w:val="DefaultParagraphFont"/>
    <w:link w:val="Quote"/>
    <w:uiPriority w:val="29"/>
    <w:rsid w:val="00DF3711"/>
    <w:rPr>
      <w:i/>
      <w:iCs/>
      <w:color w:val="404040" w:themeColor="text1" w:themeTint="BF"/>
    </w:rPr>
  </w:style>
  <w:style w:type="paragraph" w:styleId="ListParagraph">
    <w:name w:val="List Paragraph"/>
    <w:basedOn w:val="Normal"/>
    <w:uiPriority w:val="34"/>
    <w:qFormat/>
    <w:rsid w:val="00DF3711"/>
    <w:pPr>
      <w:ind w:left="720"/>
      <w:contextualSpacing/>
    </w:pPr>
  </w:style>
  <w:style w:type="character" w:styleId="IntenseEmphasis">
    <w:name w:val="Intense Emphasis"/>
    <w:basedOn w:val="DefaultParagraphFont"/>
    <w:uiPriority w:val="21"/>
    <w:qFormat/>
    <w:rsid w:val="00DF3711"/>
    <w:rPr>
      <w:i/>
      <w:iCs/>
      <w:color w:val="0F4761" w:themeColor="accent1" w:themeShade="BF"/>
    </w:rPr>
  </w:style>
  <w:style w:type="paragraph" w:styleId="IntenseQuote">
    <w:name w:val="Intense Quote"/>
    <w:basedOn w:val="Normal"/>
    <w:next w:val="Normal"/>
    <w:link w:val="IntenseQuoteChar"/>
    <w:uiPriority w:val="30"/>
    <w:qFormat/>
    <w:rsid w:val="00DF37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3711"/>
    <w:rPr>
      <w:i/>
      <w:iCs/>
      <w:color w:val="0F4761" w:themeColor="accent1" w:themeShade="BF"/>
    </w:rPr>
  </w:style>
  <w:style w:type="character" w:styleId="IntenseReference">
    <w:name w:val="Intense Reference"/>
    <w:basedOn w:val="DefaultParagraphFont"/>
    <w:uiPriority w:val="32"/>
    <w:qFormat/>
    <w:rsid w:val="00DF3711"/>
    <w:rPr>
      <w:b/>
      <w:bCs/>
      <w:smallCaps/>
      <w:color w:val="0F4761" w:themeColor="accent1" w:themeShade="BF"/>
      <w:spacing w:val="5"/>
    </w:rPr>
  </w:style>
  <w:style w:type="paragraph" w:styleId="NormalWeb">
    <w:name w:val="Normal (Web)"/>
    <w:basedOn w:val="Normal"/>
    <w:uiPriority w:val="99"/>
    <w:semiHidden/>
    <w:unhideWhenUsed/>
    <w:rsid w:val="001C0BA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1C0BAA"/>
    <w:rPr>
      <w:color w:val="0000FF"/>
      <w:u w:val="single"/>
    </w:rPr>
  </w:style>
  <w:style w:type="paragraph" w:customStyle="1" w:styleId="Default">
    <w:name w:val="Default"/>
    <w:rsid w:val="00CB3A57"/>
    <w:pPr>
      <w:autoSpaceDE w:val="0"/>
      <w:autoSpaceDN w:val="0"/>
      <w:spacing w:after="0" w:line="240" w:lineRule="auto"/>
    </w:pPr>
    <w:rPr>
      <w:rFonts w:ascii="Arial Unicode MS" w:eastAsia="Calibri" w:hAnsi="Arial Unicode MS" w:cs="Arial Unicode MS"/>
      <w:color w:val="000000"/>
      <w:kern w:val="0"/>
      <w:sz w:val="24"/>
      <w:szCs w:val="24"/>
      <w14:ligatures w14:val="none"/>
    </w:rPr>
  </w:style>
  <w:style w:type="numbering" w:customStyle="1" w:styleId="Bullet">
    <w:name w:val="Bullet"/>
    <w:rsid w:val="00BD3D77"/>
    <w:pPr>
      <w:numPr>
        <w:numId w:val="12"/>
      </w:numPr>
    </w:pPr>
  </w:style>
  <w:style w:type="paragraph" w:styleId="Header">
    <w:name w:val="header"/>
    <w:basedOn w:val="Normal"/>
    <w:link w:val="HeaderChar"/>
    <w:uiPriority w:val="99"/>
    <w:unhideWhenUsed/>
    <w:rsid w:val="008F3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194"/>
  </w:style>
  <w:style w:type="paragraph" w:styleId="Footer">
    <w:name w:val="footer"/>
    <w:basedOn w:val="Normal"/>
    <w:link w:val="FooterChar"/>
    <w:uiPriority w:val="99"/>
    <w:unhideWhenUsed/>
    <w:rsid w:val="008F3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1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66151">
      <w:bodyDiv w:val="1"/>
      <w:marLeft w:val="0"/>
      <w:marRight w:val="0"/>
      <w:marTop w:val="0"/>
      <w:marBottom w:val="0"/>
      <w:divBdr>
        <w:top w:val="none" w:sz="0" w:space="0" w:color="auto"/>
        <w:left w:val="none" w:sz="0" w:space="0" w:color="auto"/>
        <w:bottom w:val="none" w:sz="0" w:space="0" w:color="auto"/>
        <w:right w:val="none" w:sz="0" w:space="0" w:color="auto"/>
      </w:divBdr>
    </w:div>
    <w:div w:id="127823972">
      <w:bodyDiv w:val="1"/>
      <w:marLeft w:val="0"/>
      <w:marRight w:val="0"/>
      <w:marTop w:val="0"/>
      <w:marBottom w:val="0"/>
      <w:divBdr>
        <w:top w:val="none" w:sz="0" w:space="0" w:color="auto"/>
        <w:left w:val="none" w:sz="0" w:space="0" w:color="auto"/>
        <w:bottom w:val="none" w:sz="0" w:space="0" w:color="auto"/>
        <w:right w:val="none" w:sz="0" w:space="0" w:color="auto"/>
      </w:divBdr>
    </w:div>
    <w:div w:id="352609437">
      <w:bodyDiv w:val="1"/>
      <w:marLeft w:val="0"/>
      <w:marRight w:val="0"/>
      <w:marTop w:val="0"/>
      <w:marBottom w:val="0"/>
      <w:divBdr>
        <w:top w:val="none" w:sz="0" w:space="0" w:color="auto"/>
        <w:left w:val="none" w:sz="0" w:space="0" w:color="auto"/>
        <w:bottom w:val="none" w:sz="0" w:space="0" w:color="auto"/>
        <w:right w:val="none" w:sz="0" w:space="0" w:color="auto"/>
      </w:divBdr>
    </w:div>
    <w:div w:id="420954344">
      <w:bodyDiv w:val="1"/>
      <w:marLeft w:val="0"/>
      <w:marRight w:val="0"/>
      <w:marTop w:val="0"/>
      <w:marBottom w:val="0"/>
      <w:divBdr>
        <w:top w:val="none" w:sz="0" w:space="0" w:color="auto"/>
        <w:left w:val="none" w:sz="0" w:space="0" w:color="auto"/>
        <w:bottom w:val="none" w:sz="0" w:space="0" w:color="auto"/>
        <w:right w:val="none" w:sz="0" w:space="0" w:color="auto"/>
      </w:divBdr>
    </w:div>
    <w:div w:id="627735307">
      <w:bodyDiv w:val="1"/>
      <w:marLeft w:val="0"/>
      <w:marRight w:val="0"/>
      <w:marTop w:val="0"/>
      <w:marBottom w:val="0"/>
      <w:divBdr>
        <w:top w:val="none" w:sz="0" w:space="0" w:color="auto"/>
        <w:left w:val="none" w:sz="0" w:space="0" w:color="auto"/>
        <w:bottom w:val="none" w:sz="0" w:space="0" w:color="auto"/>
        <w:right w:val="none" w:sz="0" w:space="0" w:color="auto"/>
      </w:divBdr>
    </w:div>
    <w:div w:id="632060974">
      <w:bodyDiv w:val="1"/>
      <w:marLeft w:val="0"/>
      <w:marRight w:val="0"/>
      <w:marTop w:val="0"/>
      <w:marBottom w:val="0"/>
      <w:divBdr>
        <w:top w:val="none" w:sz="0" w:space="0" w:color="auto"/>
        <w:left w:val="none" w:sz="0" w:space="0" w:color="auto"/>
        <w:bottom w:val="none" w:sz="0" w:space="0" w:color="auto"/>
        <w:right w:val="none" w:sz="0" w:space="0" w:color="auto"/>
      </w:divBdr>
    </w:div>
    <w:div w:id="982544647">
      <w:bodyDiv w:val="1"/>
      <w:marLeft w:val="0"/>
      <w:marRight w:val="0"/>
      <w:marTop w:val="0"/>
      <w:marBottom w:val="0"/>
      <w:divBdr>
        <w:top w:val="none" w:sz="0" w:space="0" w:color="auto"/>
        <w:left w:val="none" w:sz="0" w:space="0" w:color="auto"/>
        <w:bottom w:val="none" w:sz="0" w:space="0" w:color="auto"/>
        <w:right w:val="none" w:sz="0" w:space="0" w:color="auto"/>
      </w:divBdr>
    </w:div>
    <w:div w:id="1257637879">
      <w:bodyDiv w:val="1"/>
      <w:marLeft w:val="0"/>
      <w:marRight w:val="0"/>
      <w:marTop w:val="0"/>
      <w:marBottom w:val="0"/>
      <w:divBdr>
        <w:top w:val="none" w:sz="0" w:space="0" w:color="auto"/>
        <w:left w:val="none" w:sz="0" w:space="0" w:color="auto"/>
        <w:bottom w:val="none" w:sz="0" w:space="0" w:color="auto"/>
        <w:right w:val="none" w:sz="0" w:space="0" w:color="auto"/>
      </w:divBdr>
    </w:div>
    <w:div w:id="1361970645">
      <w:bodyDiv w:val="1"/>
      <w:marLeft w:val="0"/>
      <w:marRight w:val="0"/>
      <w:marTop w:val="0"/>
      <w:marBottom w:val="0"/>
      <w:divBdr>
        <w:top w:val="none" w:sz="0" w:space="0" w:color="auto"/>
        <w:left w:val="none" w:sz="0" w:space="0" w:color="auto"/>
        <w:bottom w:val="none" w:sz="0" w:space="0" w:color="auto"/>
        <w:right w:val="none" w:sz="0" w:space="0" w:color="auto"/>
      </w:divBdr>
    </w:div>
    <w:div w:id="1508053884">
      <w:bodyDiv w:val="1"/>
      <w:marLeft w:val="0"/>
      <w:marRight w:val="0"/>
      <w:marTop w:val="0"/>
      <w:marBottom w:val="0"/>
      <w:divBdr>
        <w:top w:val="none" w:sz="0" w:space="0" w:color="auto"/>
        <w:left w:val="none" w:sz="0" w:space="0" w:color="auto"/>
        <w:bottom w:val="none" w:sz="0" w:space="0" w:color="auto"/>
        <w:right w:val="none" w:sz="0" w:space="0" w:color="auto"/>
      </w:divBdr>
    </w:div>
    <w:div w:id="1781874844">
      <w:bodyDiv w:val="1"/>
      <w:marLeft w:val="0"/>
      <w:marRight w:val="0"/>
      <w:marTop w:val="0"/>
      <w:marBottom w:val="0"/>
      <w:divBdr>
        <w:top w:val="none" w:sz="0" w:space="0" w:color="auto"/>
        <w:left w:val="none" w:sz="0" w:space="0" w:color="auto"/>
        <w:bottom w:val="none" w:sz="0" w:space="0" w:color="auto"/>
        <w:right w:val="none" w:sz="0" w:space="0" w:color="auto"/>
      </w:divBdr>
    </w:div>
    <w:div w:id="1850899590">
      <w:bodyDiv w:val="1"/>
      <w:marLeft w:val="0"/>
      <w:marRight w:val="0"/>
      <w:marTop w:val="0"/>
      <w:marBottom w:val="0"/>
      <w:divBdr>
        <w:top w:val="none" w:sz="0" w:space="0" w:color="auto"/>
        <w:left w:val="none" w:sz="0" w:space="0" w:color="auto"/>
        <w:bottom w:val="none" w:sz="0" w:space="0" w:color="auto"/>
        <w:right w:val="none" w:sz="0" w:space="0" w:color="auto"/>
      </w:divBdr>
    </w:div>
    <w:div w:id="1909265400">
      <w:bodyDiv w:val="1"/>
      <w:marLeft w:val="0"/>
      <w:marRight w:val="0"/>
      <w:marTop w:val="0"/>
      <w:marBottom w:val="0"/>
      <w:divBdr>
        <w:top w:val="none" w:sz="0" w:space="0" w:color="auto"/>
        <w:left w:val="none" w:sz="0" w:space="0" w:color="auto"/>
        <w:bottom w:val="none" w:sz="0" w:space="0" w:color="auto"/>
        <w:right w:val="none" w:sz="0" w:space="0" w:color="auto"/>
      </w:divBdr>
    </w:div>
    <w:div w:id="1914391221">
      <w:bodyDiv w:val="1"/>
      <w:marLeft w:val="0"/>
      <w:marRight w:val="0"/>
      <w:marTop w:val="0"/>
      <w:marBottom w:val="0"/>
      <w:divBdr>
        <w:top w:val="none" w:sz="0" w:space="0" w:color="auto"/>
        <w:left w:val="none" w:sz="0" w:space="0" w:color="auto"/>
        <w:bottom w:val="none" w:sz="0" w:space="0" w:color="auto"/>
        <w:right w:val="none" w:sz="0" w:space="0" w:color="auto"/>
      </w:divBdr>
    </w:div>
    <w:div w:id="1926916446">
      <w:bodyDiv w:val="1"/>
      <w:marLeft w:val="0"/>
      <w:marRight w:val="0"/>
      <w:marTop w:val="0"/>
      <w:marBottom w:val="0"/>
      <w:divBdr>
        <w:top w:val="none" w:sz="0" w:space="0" w:color="auto"/>
        <w:left w:val="none" w:sz="0" w:space="0" w:color="auto"/>
        <w:bottom w:val="none" w:sz="0" w:space="0" w:color="auto"/>
        <w:right w:val="none" w:sz="0" w:space="0" w:color="auto"/>
      </w:divBdr>
    </w:div>
    <w:div w:id="1981957357">
      <w:bodyDiv w:val="1"/>
      <w:marLeft w:val="0"/>
      <w:marRight w:val="0"/>
      <w:marTop w:val="0"/>
      <w:marBottom w:val="0"/>
      <w:divBdr>
        <w:top w:val="none" w:sz="0" w:space="0" w:color="auto"/>
        <w:left w:val="none" w:sz="0" w:space="0" w:color="auto"/>
        <w:bottom w:val="none" w:sz="0" w:space="0" w:color="auto"/>
        <w:right w:val="none" w:sz="0" w:space="0" w:color="auto"/>
      </w:divBdr>
    </w:div>
    <w:div w:id="2073653712">
      <w:bodyDiv w:val="1"/>
      <w:marLeft w:val="0"/>
      <w:marRight w:val="0"/>
      <w:marTop w:val="0"/>
      <w:marBottom w:val="0"/>
      <w:divBdr>
        <w:top w:val="none" w:sz="0" w:space="0" w:color="auto"/>
        <w:left w:val="none" w:sz="0" w:space="0" w:color="auto"/>
        <w:bottom w:val="none" w:sz="0" w:space="0" w:color="auto"/>
        <w:right w:val="none" w:sz="0" w:space="0" w:color="auto"/>
      </w:divBdr>
    </w:div>
    <w:div w:id="2100978272">
      <w:bodyDiv w:val="1"/>
      <w:marLeft w:val="0"/>
      <w:marRight w:val="0"/>
      <w:marTop w:val="0"/>
      <w:marBottom w:val="0"/>
      <w:divBdr>
        <w:top w:val="none" w:sz="0" w:space="0" w:color="auto"/>
        <w:left w:val="none" w:sz="0" w:space="0" w:color="auto"/>
        <w:bottom w:val="none" w:sz="0" w:space="0" w:color="auto"/>
        <w:right w:val="none" w:sz="0" w:space="0" w:color="auto"/>
      </w:divBdr>
    </w:div>
    <w:div w:id="214192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2.xml"/><Relationship Id="rId18" Type="http://schemas.openxmlformats.org/officeDocument/2006/relationships/hyperlink" Target="https://www.waldegravearm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s://www.facebook.com/waldycommunitybenefitsociety"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33</Pages>
  <Words>8617</Words>
  <Characters>49123</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Robbins</dc:creator>
  <cp:keywords/>
  <dc:description/>
  <cp:lastModifiedBy>Andy Robbins</cp:lastModifiedBy>
  <cp:revision>19</cp:revision>
  <cp:lastPrinted>2024-10-25T12:46:00Z</cp:lastPrinted>
  <dcterms:created xsi:type="dcterms:W3CDTF">2024-12-10T14:37:00Z</dcterms:created>
  <dcterms:modified xsi:type="dcterms:W3CDTF">2024-12-10T14:57:00Z</dcterms:modified>
</cp:coreProperties>
</file>